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0FB5" w14:textId="77777777" w:rsidR="00626E2F" w:rsidRDefault="00C7007C">
      <w:pPr>
        <w:jc w:val="center"/>
        <w:rPr>
          <w:sz w:val="28"/>
          <w:szCs w:val="28"/>
          <w:lang w:val="ro-RO"/>
        </w:rPr>
      </w:pPr>
      <w:r>
        <w:rPr>
          <w:sz w:val="28"/>
          <w:szCs w:val="28"/>
          <w:lang w:val="ro-RO"/>
        </w:rPr>
        <w:t>Ministerul Educației și Cercetării al Republicii Moldova</w:t>
      </w:r>
    </w:p>
    <w:p w14:paraId="39DF6480" w14:textId="77777777" w:rsidR="00626E2F" w:rsidRDefault="00C7007C">
      <w:pPr>
        <w:ind w:left="283"/>
        <w:jc w:val="center"/>
        <w:rPr>
          <w:sz w:val="28"/>
          <w:szCs w:val="28"/>
          <w:lang w:val="ro-RO"/>
        </w:rPr>
      </w:pPr>
      <w:r>
        <w:rPr>
          <w:sz w:val="28"/>
          <w:szCs w:val="28"/>
          <w:lang w:val="ro-RO"/>
        </w:rPr>
        <w:t>Universitatea Tehnică a Moldovei</w:t>
      </w:r>
    </w:p>
    <w:p w14:paraId="4A1F62DC" w14:textId="77777777" w:rsidR="00626E2F" w:rsidRDefault="00C7007C">
      <w:pPr>
        <w:ind w:left="283" w:right="138"/>
        <w:jc w:val="center"/>
        <w:rPr>
          <w:sz w:val="28"/>
          <w:szCs w:val="28"/>
          <w:lang w:val="ro-RO"/>
        </w:rPr>
      </w:pPr>
      <w:r>
        <w:rPr>
          <w:sz w:val="28"/>
          <w:szCs w:val="28"/>
          <w:lang w:val="ro-RO"/>
        </w:rPr>
        <w:t>Facultatea Calculatoare, Informatică și Microelectronică</w:t>
      </w:r>
    </w:p>
    <w:p w14:paraId="31205C07" w14:textId="77777777" w:rsidR="00626E2F" w:rsidRDefault="00626E2F">
      <w:pPr>
        <w:ind w:left="283"/>
        <w:rPr>
          <w:lang w:val="ro-RO"/>
        </w:rPr>
      </w:pPr>
    </w:p>
    <w:p w14:paraId="417744AC" w14:textId="77777777" w:rsidR="00626E2F" w:rsidRDefault="00626E2F">
      <w:pPr>
        <w:ind w:left="283"/>
        <w:rPr>
          <w:lang w:val="ro-RO"/>
        </w:rPr>
      </w:pPr>
    </w:p>
    <w:p w14:paraId="179242F1" w14:textId="77777777" w:rsidR="00626E2F" w:rsidRDefault="00626E2F">
      <w:pPr>
        <w:ind w:left="283"/>
        <w:rPr>
          <w:lang w:val="ro-RO"/>
        </w:rPr>
      </w:pPr>
    </w:p>
    <w:p w14:paraId="611EE3D3" w14:textId="77777777" w:rsidR="00626E2F" w:rsidRDefault="00626E2F">
      <w:pPr>
        <w:ind w:left="283"/>
        <w:rPr>
          <w:lang w:val="ro-RO"/>
        </w:rPr>
      </w:pPr>
    </w:p>
    <w:p w14:paraId="79171268" w14:textId="77777777" w:rsidR="00626E2F" w:rsidRDefault="00626E2F">
      <w:pPr>
        <w:ind w:left="283"/>
        <w:rPr>
          <w:lang w:val="ro-RO"/>
        </w:rPr>
      </w:pPr>
    </w:p>
    <w:p w14:paraId="052A0A2F" w14:textId="77777777" w:rsidR="00626E2F" w:rsidRDefault="00626E2F">
      <w:pPr>
        <w:ind w:left="283"/>
        <w:rPr>
          <w:lang w:val="ro-RO"/>
        </w:rPr>
      </w:pPr>
    </w:p>
    <w:p w14:paraId="38D55DDA" w14:textId="77777777" w:rsidR="00626E2F" w:rsidRDefault="00626E2F">
      <w:pPr>
        <w:ind w:left="283" w:right="278"/>
        <w:rPr>
          <w:lang w:val="ro-RO"/>
        </w:rPr>
      </w:pPr>
    </w:p>
    <w:p w14:paraId="6C7E578C" w14:textId="77777777" w:rsidR="00626E2F" w:rsidRDefault="00C7007C">
      <w:pPr>
        <w:ind w:left="283"/>
        <w:jc w:val="center"/>
        <w:rPr>
          <w:b/>
          <w:sz w:val="144"/>
          <w:szCs w:val="144"/>
          <w:lang w:val="ro-RO"/>
        </w:rPr>
      </w:pPr>
      <w:r>
        <w:rPr>
          <w:b/>
          <w:sz w:val="144"/>
          <w:szCs w:val="144"/>
          <w:lang w:val="ro-RO"/>
        </w:rPr>
        <w:t>Raport</w:t>
      </w:r>
    </w:p>
    <w:p w14:paraId="45F19084" w14:textId="77777777" w:rsidR="00626E2F" w:rsidRDefault="00C7007C">
      <w:pPr>
        <w:ind w:left="283"/>
        <w:jc w:val="center"/>
        <w:rPr>
          <w:b/>
          <w:sz w:val="48"/>
          <w:szCs w:val="48"/>
          <w:lang w:val="ro-RO"/>
        </w:rPr>
      </w:pPr>
      <w:r>
        <w:rPr>
          <w:b/>
          <w:sz w:val="48"/>
          <w:szCs w:val="48"/>
          <w:lang w:val="ro-RO"/>
        </w:rPr>
        <w:t xml:space="preserve">la </w:t>
      </w:r>
    </w:p>
    <w:p w14:paraId="5F41FF21" w14:textId="77777777" w:rsidR="00626E2F" w:rsidRDefault="00C7007C">
      <w:pPr>
        <w:ind w:left="283"/>
        <w:jc w:val="center"/>
        <w:rPr>
          <w:b/>
          <w:sz w:val="32"/>
          <w:szCs w:val="32"/>
          <w:lang w:val="ro-RO"/>
        </w:rPr>
      </w:pPr>
      <w:r>
        <w:rPr>
          <w:b/>
          <w:sz w:val="48"/>
          <w:szCs w:val="48"/>
          <w:lang w:val="ro-RO"/>
        </w:rPr>
        <w:t>Lucrarea de laborator Nr. 2</w:t>
      </w:r>
    </w:p>
    <w:p w14:paraId="01E57367" w14:textId="77777777" w:rsidR="00626E2F" w:rsidRDefault="00626E2F">
      <w:pPr>
        <w:ind w:left="283"/>
        <w:jc w:val="center"/>
        <w:rPr>
          <w:b/>
          <w:sz w:val="32"/>
          <w:szCs w:val="32"/>
          <w:lang w:val="ro-RO"/>
        </w:rPr>
      </w:pPr>
    </w:p>
    <w:p w14:paraId="5A88E4CC" w14:textId="77777777" w:rsidR="00626E2F" w:rsidRDefault="00C7007C">
      <w:pPr>
        <w:ind w:left="283"/>
        <w:jc w:val="center"/>
        <w:rPr>
          <w:sz w:val="28"/>
          <w:szCs w:val="28"/>
          <w:lang w:val="ro-RO"/>
        </w:rPr>
      </w:pPr>
      <w:r>
        <w:rPr>
          <w:i/>
          <w:sz w:val="28"/>
          <w:szCs w:val="28"/>
          <w:lang w:val="ro-RO"/>
        </w:rPr>
        <w:t>Disciplina: Tehnici de programare</w:t>
      </w:r>
    </w:p>
    <w:p w14:paraId="50BE50A9" w14:textId="77777777" w:rsidR="00626E2F" w:rsidRDefault="00626E2F">
      <w:pPr>
        <w:ind w:left="283"/>
        <w:rPr>
          <w:b/>
          <w:sz w:val="36"/>
          <w:szCs w:val="36"/>
          <w:lang w:val="ro-RO"/>
        </w:rPr>
      </w:pPr>
    </w:p>
    <w:p w14:paraId="3029391D" w14:textId="77777777" w:rsidR="00626E2F" w:rsidRDefault="00C7007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Welcome</w:t>
      </w:r>
      <w:r>
        <w:rPr>
          <w:sz w:val="36"/>
          <w:szCs w:val="36"/>
          <w:lang w:val="ro-RO"/>
        </w:rPr>
        <w:t>”</w:t>
      </w:r>
    </w:p>
    <w:p w14:paraId="3880DF95" w14:textId="77777777" w:rsidR="00626E2F" w:rsidRDefault="00626E2F">
      <w:pPr>
        <w:ind w:left="283"/>
        <w:rPr>
          <w:b/>
          <w:sz w:val="36"/>
          <w:szCs w:val="36"/>
          <w:lang w:val="ro-RO"/>
        </w:rPr>
      </w:pPr>
    </w:p>
    <w:p w14:paraId="430E2CFF" w14:textId="77777777" w:rsidR="00626E2F" w:rsidRDefault="00626E2F">
      <w:pPr>
        <w:ind w:left="283"/>
        <w:rPr>
          <w:sz w:val="36"/>
          <w:szCs w:val="36"/>
          <w:lang w:val="ro-RO"/>
        </w:rPr>
      </w:pPr>
    </w:p>
    <w:p w14:paraId="11E1129F" w14:textId="77777777" w:rsidR="00626E2F" w:rsidRDefault="00626E2F">
      <w:pPr>
        <w:ind w:left="283"/>
        <w:rPr>
          <w:sz w:val="32"/>
          <w:szCs w:val="32"/>
          <w:lang w:val="ro-RO"/>
        </w:rPr>
      </w:pPr>
    </w:p>
    <w:p w14:paraId="02942B64" w14:textId="77777777" w:rsidR="00626E2F" w:rsidRDefault="00626E2F">
      <w:pPr>
        <w:ind w:left="283"/>
        <w:rPr>
          <w:sz w:val="32"/>
          <w:szCs w:val="32"/>
          <w:lang w:val="ro-RO"/>
        </w:rPr>
      </w:pPr>
    </w:p>
    <w:p w14:paraId="095155B3" w14:textId="77777777" w:rsidR="00626E2F" w:rsidRDefault="00626E2F">
      <w:pPr>
        <w:ind w:left="283"/>
        <w:rPr>
          <w:sz w:val="32"/>
          <w:szCs w:val="32"/>
          <w:lang w:val="ro-RO"/>
        </w:rPr>
      </w:pPr>
    </w:p>
    <w:p w14:paraId="10517A9E" w14:textId="77777777" w:rsidR="00626E2F" w:rsidRDefault="00626E2F">
      <w:pPr>
        <w:ind w:left="283"/>
        <w:rPr>
          <w:sz w:val="32"/>
          <w:szCs w:val="32"/>
          <w:lang w:val="ro-RO"/>
        </w:rPr>
      </w:pPr>
    </w:p>
    <w:p w14:paraId="20D9A78E" w14:textId="77777777" w:rsidR="00626E2F" w:rsidRDefault="00C7007C">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 </w:t>
      </w:r>
      <w:r>
        <w:rPr>
          <w:sz w:val="28"/>
          <w:szCs w:val="28"/>
          <w:highlight w:val="yellow"/>
          <w:lang w:val="ro-RO"/>
        </w:rPr>
        <w:t>261  Maximciuc Daniil</w:t>
      </w:r>
    </w:p>
    <w:p w14:paraId="58FDA499" w14:textId="77777777" w:rsidR="00626E2F" w:rsidRDefault="00626E2F">
      <w:pPr>
        <w:ind w:left="-566"/>
        <w:rPr>
          <w:sz w:val="28"/>
          <w:szCs w:val="28"/>
          <w:lang w:val="ro-RO"/>
        </w:rPr>
      </w:pPr>
    </w:p>
    <w:p w14:paraId="15A07802" w14:textId="77777777" w:rsidR="00626E2F" w:rsidRDefault="00C7007C">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Pr>
          <w:sz w:val="28"/>
          <w:szCs w:val="28"/>
          <w:highlight w:val="yellow"/>
          <w:lang w:val="ro-RO"/>
        </w:rPr>
        <w:t>Dumitrașcu Marius</w:t>
      </w:r>
    </w:p>
    <w:p w14:paraId="4828AE9B" w14:textId="77777777" w:rsidR="00626E2F" w:rsidRDefault="00626E2F">
      <w:pPr>
        <w:ind w:left="283"/>
        <w:rPr>
          <w:sz w:val="32"/>
          <w:szCs w:val="32"/>
          <w:lang w:val="ro-RO"/>
        </w:rPr>
      </w:pPr>
    </w:p>
    <w:p w14:paraId="5BBF4DE5" w14:textId="77777777" w:rsidR="00626E2F" w:rsidRDefault="00626E2F">
      <w:pPr>
        <w:rPr>
          <w:sz w:val="32"/>
          <w:szCs w:val="32"/>
          <w:lang w:val="ro-RO"/>
        </w:rPr>
      </w:pPr>
    </w:p>
    <w:p w14:paraId="551C1F02" w14:textId="77777777" w:rsidR="00626E2F" w:rsidRDefault="00626E2F">
      <w:pPr>
        <w:ind w:left="283"/>
        <w:rPr>
          <w:sz w:val="32"/>
          <w:szCs w:val="32"/>
          <w:lang w:val="ro-RO"/>
        </w:rPr>
      </w:pPr>
    </w:p>
    <w:p w14:paraId="32DE813E" w14:textId="77777777" w:rsidR="00626E2F" w:rsidRDefault="00626E2F">
      <w:pPr>
        <w:ind w:left="283"/>
        <w:rPr>
          <w:sz w:val="32"/>
          <w:szCs w:val="32"/>
          <w:lang w:val="ro-RO"/>
        </w:rPr>
      </w:pPr>
    </w:p>
    <w:p w14:paraId="1D11087C" w14:textId="77777777" w:rsidR="00626E2F" w:rsidRDefault="00626E2F">
      <w:pPr>
        <w:ind w:left="283"/>
        <w:rPr>
          <w:sz w:val="32"/>
          <w:szCs w:val="32"/>
          <w:lang w:val="ro-RO"/>
        </w:rPr>
      </w:pPr>
    </w:p>
    <w:p w14:paraId="317F322C" w14:textId="77777777" w:rsidR="00626E2F" w:rsidRDefault="00626E2F">
      <w:pPr>
        <w:ind w:left="283"/>
        <w:rPr>
          <w:sz w:val="32"/>
          <w:szCs w:val="32"/>
          <w:lang w:val="ro-RO"/>
        </w:rPr>
      </w:pPr>
    </w:p>
    <w:p w14:paraId="77B49381" w14:textId="77777777" w:rsidR="00626E2F" w:rsidRDefault="00626E2F">
      <w:pPr>
        <w:ind w:left="283"/>
        <w:rPr>
          <w:sz w:val="32"/>
          <w:szCs w:val="32"/>
          <w:lang w:val="ro-RO"/>
        </w:rPr>
      </w:pPr>
    </w:p>
    <w:p w14:paraId="658BADAD" w14:textId="77777777" w:rsidR="00626E2F" w:rsidRDefault="00C7007C">
      <w:pPr>
        <w:ind w:left="-566"/>
        <w:jc w:val="center"/>
        <w:rPr>
          <w:sz w:val="32"/>
          <w:szCs w:val="32"/>
          <w:lang w:val="ro-RO"/>
        </w:rPr>
      </w:pPr>
      <w:r>
        <w:rPr>
          <w:sz w:val="32"/>
          <w:szCs w:val="32"/>
          <w:lang w:val="ro-RO"/>
        </w:rPr>
        <w:t>Chișinău – 2026</w:t>
      </w:r>
    </w:p>
    <w:p w14:paraId="3A92C2C1" w14:textId="77777777" w:rsidR="00626E2F" w:rsidRDefault="00C7007C">
      <w:pPr>
        <w:spacing w:line="360" w:lineRule="auto"/>
        <w:jc w:val="center"/>
        <w:rPr>
          <w:b/>
          <w:bCs/>
          <w:sz w:val="28"/>
          <w:szCs w:val="28"/>
          <w:lang w:val="ro-RO"/>
        </w:rPr>
      </w:pPr>
      <w:r>
        <w:rPr>
          <w:b/>
          <w:bCs/>
          <w:sz w:val="28"/>
          <w:szCs w:val="28"/>
          <w:lang w:val="ro-RO"/>
        </w:rPr>
        <w:t>SARCINA LUCRĂRII</w:t>
      </w:r>
    </w:p>
    <w:p w14:paraId="2B463816" w14:textId="77777777" w:rsidR="00626E2F" w:rsidRDefault="00C7007C">
      <w:pPr>
        <w:spacing w:after="160" w:line="259" w:lineRule="auto"/>
        <w:rPr>
          <w:b/>
          <w:bCs/>
          <w:lang w:val="ro-RO"/>
        </w:rPr>
      </w:pPr>
      <w:r>
        <w:rPr>
          <w:b/>
          <w:bCs/>
          <w:lang w:val="ro-RO"/>
        </w:rPr>
        <w:t>Parcurgerea a aproximativ 50% din modulul Welcome pe pwn.college.</w:t>
      </w:r>
    </w:p>
    <w:p w14:paraId="3FE272E4" w14:textId="77777777" w:rsidR="00626E2F" w:rsidRDefault="00C7007C">
      <w:pPr>
        <w:spacing w:after="160" w:line="259" w:lineRule="auto"/>
        <w:rPr>
          <w:b/>
          <w:bCs/>
          <w:lang w:val="ro-RO"/>
        </w:rPr>
      </w:pPr>
      <w:r>
        <w:rPr>
          <w:b/>
          <w:bCs/>
          <w:noProof/>
          <w:lang w:val="ro-RO"/>
        </w:rPr>
        <w:drawing>
          <wp:anchor distT="0" distB="0" distL="0" distR="0" simplePos="0" relativeHeight="7" behindDoc="0" locked="0" layoutInCell="0" allowOverlap="1" wp14:anchorId="0F830AF6" wp14:editId="31483804">
            <wp:simplePos x="0" y="0"/>
            <wp:positionH relativeFrom="column">
              <wp:posOffset>300000</wp:posOffset>
            </wp:positionH>
            <wp:positionV relativeFrom="paragraph">
              <wp:posOffset>800000</wp:posOffset>
            </wp:positionV>
            <wp:extent cx="5303520" cy="2971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303520" cy="2971800"/>
                    </a:xfrm>
                    <a:prstGeom prst="rect">
                      <a:avLst/>
                    </a:prstGeom>
                  </pic:spPr>
                </pic:pic>
              </a:graphicData>
            </a:graphic>
          </wp:anchor>
        </w:drawing>
      </w:r>
      <w:r>
        <w:br w:type="page"/>
      </w:r>
    </w:p>
    <w:p w14:paraId="6D5E78EE" w14:textId="77777777" w:rsidR="00626E2F" w:rsidRDefault="00C7007C">
      <w:pPr>
        <w:spacing w:line="360" w:lineRule="auto"/>
        <w:jc w:val="center"/>
        <w:rPr>
          <w:b/>
          <w:bCs/>
          <w:sz w:val="28"/>
          <w:szCs w:val="28"/>
          <w:lang w:val="ro-RO"/>
        </w:rPr>
      </w:pPr>
      <w:r>
        <w:rPr>
          <w:b/>
          <w:bCs/>
          <w:sz w:val="28"/>
          <w:szCs w:val="28"/>
          <w:lang w:val="ro-RO"/>
        </w:rPr>
        <w:t>CONCLUZII</w:t>
      </w:r>
    </w:p>
    <w:p w14:paraId="5C523613" w14:textId="77777777" w:rsidR="00626E2F" w:rsidRDefault="00C7007C">
      <w:pPr>
        <w:spacing w:line="360" w:lineRule="auto"/>
        <w:ind w:firstLine="720"/>
        <w:jc w:val="both"/>
        <w:rPr>
          <w:lang w:val="ro-RO"/>
        </w:rPr>
      </w:pPr>
      <w:r>
        <w:rPr>
          <w:lang w:val="ro-RO"/>
        </w:rPr>
        <w:t>În această lucrare am făcut primii pași pe platforma pwn.college și am descoperit cum sunt organizate exercițiile introductive. Am folosit mediul de lucru și comenzile simple din terminal și am urmărit progresul în secțiunea Welcome. Activitățile m-au ajutat să mă obișnuiesc cu platforma și cu lucrul în Linux.</w:t>
      </w:r>
    </w:p>
    <w:p w14:paraId="58F15B3B" w14:textId="77777777" w:rsidR="00626E2F" w:rsidRDefault="00626E2F">
      <w:pPr>
        <w:spacing w:line="360" w:lineRule="auto"/>
        <w:jc w:val="both"/>
        <w:rPr>
          <w:b/>
          <w:bCs/>
          <w:lang w:val="ro-RO"/>
        </w:rPr>
      </w:pPr>
    </w:p>
    <w:sectPr w:rsidR="00626E2F">
      <w:headerReference w:type="default" r:id="rId7"/>
      <w:footerReference w:type="even" r:id="rId8"/>
      <w:footerReference w:type="default" r:id="rId9"/>
      <w:footerReference w:type="first" r:id="rId10"/>
      <w:pgSz w:w="12240" w:h="15840"/>
      <w:pgMar w:top="1134" w:right="567" w:bottom="1134" w:left="1134"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606D" w14:textId="77777777" w:rsidR="00C7007C" w:rsidRDefault="00C7007C">
      <w:r>
        <w:separator/>
      </w:r>
    </w:p>
  </w:endnote>
  <w:endnote w:type="continuationSeparator" w:id="0">
    <w:p w14:paraId="60CA879C" w14:textId="77777777" w:rsidR="00C7007C" w:rsidRDefault="00C7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roman"/>
    <w:pitch w:val="variable"/>
  </w:font>
  <w:font w:name="Times New Roman">
    <w:panose1 w:val="02020603050405020304"/>
    <w:charset w:val="01"/>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20B0200000000000000"/>
    <w:charset w:val="00"/>
    <w:family w:val="roman"/>
    <w:pitch w:val="default"/>
  </w:font>
  <w:font w:name="Noto Sans Devanagari">
    <w:panose1 w:val="00000000000000000000"/>
    <w:charset w:val="00"/>
    <w:family w:val="roman"/>
    <w:pitch w:val="default"/>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C1E4" w14:textId="77777777" w:rsidR="00626E2F" w:rsidRDefault="00C7007C">
    <w:pPr>
      <w:pStyle w:val="a7"/>
    </w:pPr>
    <w:r>
      <w:rPr>
        <w:noProof/>
      </w:rPr>
      <mc:AlternateContent>
        <mc:Choice Requires="wps">
          <w:drawing>
            <wp:anchor distT="0" distB="0" distL="0" distR="0" simplePos="0" relativeHeight="2" behindDoc="1" locked="0" layoutInCell="0" allowOverlap="1" wp14:anchorId="6CDAE6F7" wp14:editId="24DB7B62">
              <wp:simplePos x="0" y="0"/>
              <wp:positionH relativeFrom="margin">
                <wp:align>center</wp:align>
              </wp:positionH>
              <wp:positionV relativeFrom="paragraph">
                <wp:posOffset>635</wp:posOffset>
              </wp:positionV>
              <wp:extent cx="14605" cy="14605"/>
              <wp:effectExtent l="0" t="0" r="0" b="0"/>
              <wp:wrapNone/>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31261564"/>
                            <w:docPartObj>
                              <w:docPartGallery w:val="Page Numbers (Bottom of Page)"/>
                              <w:docPartUnique/>
                            </w:docPartObj>
                          </w:sdtPr>
                          <w:sdtEndPr/>
                          <w:sdtContent>
                            <w:p w14:paraId="62FF35E1"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0</w:t>
                              </w:r>
                              <w:r>
                                <w:rPr>
                                  <w:rStyle w:val="a8"/>
                                </w:rPr>
                                <w:fldChar w:fldCharType="end"/>
                              </w:r>
                            </w:p>
                          </w:sdtContent>
                        </w:sdt>
                      </w:txbxContent>
                    </wps:txbx>
                    <wps:bodyPr lIns="0" tIns="0" rIns="0" bIns="0" anchor="t">
                      <a:spAutoFit/>
                    </wps:bodyPr>
                  </wps:wsp>
                </a:graphicData>
              </a:graphic>
            </wp:anchor>
          </w:drawing>
        </mc:Choice>
        <mc:Fallback>
          <w:pict>
            <v:rect w14:anchorId="6CDAE6F7" id="Frame1" o:spid="_x0000_s1026" style="position:absolute;margin-left:0;margin-top:.05pt;width:1.15pt;height:1.15pt;z-index:-503316478;visibility:visible;mso-wrap-style:square;mso-wrap-distance-left:0;mso-wrap-distance-top:0;mso-wrap-distance-right:0;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" o:allowincell="f" filled="f" stroked="f" strokeweight="0">
              <v:textbox style="mso-fit-shape-to-text:t" inset="0,0,0,0">
                <w:txbxContent>
                  <w:sdt>
                    <w:sdtPr>
                      <w:id w:val="1731261564"/>
                      <w:docPartObj>
                        <w:docPartGallery w:val="Page Numbers (Bottom of Page)"/>
                        <w:docPartUnique/>
                      </w:docPartObj>
                    </w:sdtPr>
                    <w:sdtEndPr/>
                    <w:sdtContent>
                      <w:p w14:paraId="7B02E86D"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0</w:t>
                        </w:r>
                        <w:r>
                          <w:rPr>
                            <w:rStyle w:val="a8"/>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251D" w14:textId="77777777" w:rsidR="00626E2F" w:rsidRDefault="00C7007C">
    <w:pPr>
      <w:pStyle w:val="a7"/>
    </w:pPr>
    <w:r>
      <w:rPr>
        <w:noProof/>
      </w:rPr>
      <mc:AlternateContent>
        <mc:Choice Requires="wps">
          <w:drawing>
            <wp:anchor distT="0" distB="0" distL="0" distR="0" simplePos="0" relativeHeight="5" behindDoc="1" locked="0" layoutInCell="0" allowOverlap="1" wp14:anchorId="1319166D" wp14:editId="447E1370">
              <wp:simplePos x="0" y="0"/>
              <wp:positionH relativeFrom="margin">
                <wp:align>center</wp:align>
              </wp:positionH>
              <wp:positionV relativeFrom="paragraph">
                <wp:posOffset>635</wp:posOffset>
              </wp:positionV>
              <wp:extent cx="76835" cy="173990"/>
              <wp:effectExtent l="0" t="0" r="0" b="0"/>
              <wp:wrapNone/>
              <wp:docPr id="3" name="Frame2"/>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09860713"/>
                            <w:docPartObj>
                              <w:docPartGallery w:val="Page Numbers (Bottom of Page)"/>
                              <w:docPartUnique/>
                            </w:docPartObj>
                          </w:sdtPr>
                          <w:sdtEndPr/>
                          <w:sdtContent>
                            <w:p w14:paraId="14856466"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3</w:t>
                              </w:r>
                              <w:r>
                                <w:rPr>
                                  <w:rStyle w:val="a8"/>
                                </w:rPr>
                                <w:fldChar w:fldCharType="end"/>
                              </w:r>
                            </w:p>
                          </w:sdtContent>
                        </w:sdt>
                      </w:txbxContent>
                    </wps:txbx>
                    <wps:bodyPr lIns="0" tIns="0" rIns="0" bIns="0" anchor="t">
                      <a:spAutoFit/>
                    </wps:bodyPr>
                  </wps:wsp>
                </a:graphicData>
              </a:graphic>
            </wp:anchor>
          </w:drawing>
        </mc:Choice>
        <mc:Fallback>
          <w:pict>
            <v:rect w14:anchorId="1319166D" id="Frame2" o:spid="_x0000_s1027" style="position:absolute;margin-left:0;margin-top:.05pt;width:6.05pt;height:13.7pt;z-index:-503316475;visibility:visible;mso-wrap-style:square;mso-wrap-distance-left:0;mso-wrap-distance-top:0;mso-wrap-distance-right:0;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" o:allowincell="f" filled="f" stroked="f" strokeweight="0">
              <v:textbox style="mso-fit-shape-to-text:t" inset="0,0,0,0">
                <w:txbxContent>
                  <w:sdt>
                    <w:sdtPr>
                      <w:id w:val="-1809860713"/>
                      <w:docPartObj>
                        <w:docPartGallery w:val="Page Numbers (Bottom of Page)"/>
                        <w:docPartUnique/>
                      </w:docPartObj>
                    </w:sdtPr>
                    <w:sdtEndPr/>
                    <w:sdtContent>
                      <w:p w14:paraId="1F0D9529"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3</w:t>
                        </w:r>
                        <w:r>
                          <w:rPr>
                            <w:rStyle w:val="a8"/>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E6C7" w14:textId="77777777" w:rsidR="00626E2F" w:rsidRDefault="00626E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20C0" w14:textId="77777777" w:rsidR="00C7007C" w:rsidRDefault="00C7007C">
      <w:r>
        <w:separator/>
      </w:r>
    </w:p>
  </w:footnote>
  <w:footnote w:type="continuationSeparator" w:id="0">
    <w:p w14:paraId="3B89737A" w14:textId="77777777" w:rsidR="00C7007C" w:rsidRDefault="00C7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4F80" w14:textId="77777777" w:rsidR="00F63C75" w:rsidRDefault="00F63C7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grammar="clean"/>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2F"/>
    <w:rsid w:val="0008205D"/>
    <w:rsid w:val="002E1C42"/>
    <w:rsid w:val="00626E2F"/>
    <w:rsid w:val="00B116CF"/>
    <w:rsid w:val="00C7007C"/>
    <w:rsid w:val="00F63C75"/>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AD61993"/>
  <w15:docId w15:val="{31FAB107-6A9F-D040-ABD2-6743E835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52C"/>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Autospacing="1" w:afterAutospacing="1"/>
      <w:outlineLvl w:val="0"/>
    </w:pPr>
    <w:rPr>
      <w:b/>
      <w:bCs/>
      <w:kern w:val="2"/>
      <w:sz w:val="48"/>
      <w:szCs w:val="48"/>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1543E"/>
    <w:rPr>
      <w:color w:val="0563C1" w:themeColor="hyperlink"/>
      <w:u w:val="single"/>
    </w:rPr>
  </w:style>
  <w:style w:type="character" w:styleId="a4">
    <w:name w:val="Unresolved Mention"/>
    <w:basedOn w:val="a0"/>
    <w:uiPriority w:val="99"/>
    <w:semiHidden/>
    <w:unhideWhenUsed/>
    <w:qFormat/>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qFormat/>
    <w:rsid w:val="00C60FE0"/>
    <w:rPr>
      <w:rFonts w:ascii="Times New Roman" w:eastAsia="Times New Roman" w:hAnsi="Times New Roman" w:cs="Times New Roman"/>
      <w:b/>
      <w:bCs/>
      <w:kern w:val="2"/>
      <w:sz w:val="48"/>
      <w:szCs w:val="48"/>
      <w:lang w:eastAsia="en-CA"/>
    </w:rPr>
  </w:style>
  <w:style w:type="character" w:customStyle="1" w:styleId="a6">
    <w:name w:val="Нижний колонтитул Знак"/>
    <w:basedOn w:val="a0"/>
    <w:link w:val="a7"/>
    <w:uiPriority w:val="99"/>
    <w:qFormat/>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paragraph" w:customStyle="1" w:styleId="Heading">
    <w:name w:val="Heading"/>
    <w:basedOn w:val="a"/>
    <w:next w:val="a9"/>
    <w:qFormat/>
    <w:pPr>
      <w:keepNext/>
      <w:spacing w:before="240" w:after="120"/>
    </w:pPr>
    <w:rPr>
      <w:rFonts w:ascii="Liberation Sans" w:eastAsia="Noto Sans CJK SC" w:hAnsi="Liberation Sans" w:cs="Noto Sans Devanagari"/>
      <w:sz w:val="28"/>
      <w:szCs w:val="28"/>
    </w:rPr>
  </w:style>
  <w:style w:type="paragraph" w:styleId="a9">
    <w:name w:val="Body Text"/>
    <w:basedOn w:val="a"/>
    <w:pPr>
      <w:spacing w:after="140" w:line="276" w:lineRule="auto"/>
    </w:pPr>
  </w:style>
  <w:style w:type="paragraph" w:styleId="aa">
    <w:name w:val="List"/>
    <w:basedOn w:val="a9"/>
    <w:rPr>
      <w:rFonts w:cs="Noto Sans Devanagari"/>
    </w:rPr>
  </w:style>
  <w:style w:type="paragraph" w:styleId="ab">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c">
    <w:name w:val="List Paragraph"/>
    <w:basedOn w:val="a"/>
    <w:uiPriority w:val="34"/>
    <w:qFormat/>
    <w:rsid w:val="00835DF7"/>
    <w:pPr>
      <w:ind w:left="720"/>
      <w:contextualSpacing/>
    </w:pPr>
  </w:style>
  <w:style w:type="paragraph" w:customStyle="1" w:styleId="HeaderandFooter">
    <w:name w:val="Header and Footer"/>
    <w:basedOn w:val="a"/>
    <w:qFormat/>
  </w:style>
  <w:style w:type="paragraph" w:styleId="a7">
    <w:name w:val="footer"/>
    <w:basedOn w:val="a"/>
    <w:link w:val="a6"/>
    <w:uiPriority w:val="99"/>
    <w:unhideWhenUsed/>
    <w:rsid w:val="00B2231F"/>
    <w:pPr>
      <w:tabs>
        <w:tab w:val="center" w:pos="4513"/>
        <w:tab w:val="right" w:pos="9026"/>
      </w:tabs>
    </w:pPr>
  </w:style>
  <w:style w:type="paragraph" w:customStyle="1" w:styleId="FrameContents">
    <w:name w:val="Frame Contents"/>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endnotes" Target="endnotes.xml" /><Relationship Id="rId10" Type="http://schemas.openxmlformats.org/officeDocument/2006/relationships/footer" Target="footer3.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Lucrarea de laborator Nr. 2 - Welcome</dc:title>
  <dc:subject/>
  <dc:creator>Maximciuc Daniil</dc:creator>
  <dc:description/>
  <cp:lastModifiedBy>Danu Maximciuc</cp:lastModifiedBy>
  <cp:revision>2</cp:revision>
  <dcterms:created xsi:type="dcterms:W3CDTF">2026-10-12T19:16:00Z</dcterms:created>
  <dcterms:modified xsi:type="dcterms:W3CDTF">2026-10-12T19:16:00Z</dcterms:modified>
  <dc:language>en-US</dc:language>
</cp:coreProperties>
</file>