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95" w:rsidRPr="004A557C" w:rsidRDefault="00F03126" w:rsidP="004A557C">
      <w:pPr>
        <w:jc w:val="center"/>
        <w:rPr>
          <w:b/>
        </w:rPr>
      </w:pPr>
      <w:r w:rsidRPr="004A557C">
        <w:rPr>
          <w:b/>
        </w:rPr>
        <w:t>Lista de Exercícios – Processamento Condicional</w:t>
      </w:r>
    </w:p>
    <w:p w:rsidR="004A557C" w:rsidRDefault="004A557C" w:rsidP="004A557C">
      <w:pPr>
        <w:spacing w:after="120" w:line="240" w:lineRule="auto"/>
        <w:ind w:left="720"/>
        <w:jc w:val="both"/>
        <w:rPr>
          <w:rFonts w:eastAsia="Times New Roman" w:cstheme="minorHAnsi"/>
          <w:color w:val="333333"/>
          <w:lang w:eastAsia="pt-BR"/>
        </w:rPr>
      </w:pPr>
    </w:p>
    <w:p w:rsidR="00F03126" w:rsidRPr="00A17E95" w:rsidRDefault="00A17E95" w:rsidP="00A17E9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Uma empresa</w:t>
      </w:r>
      <w:r w:rsidR="00F03126" w:rsidRPr="00784935">
        <w:rPr>
          <w:rFonts w:eastAsia="Times New Roman" w:cstheme="minorHAnsi"/>
          <w:color w:val="333333"/>
          <w:lang w:eastAsia="pt-BR"/>
        </w:rPr>
        <w:t xml:space="preserve"> resolve</w:t>
      </w:r>
      <w:r>
        <w:rPr>
          <w:rFonts w:eastAsia="Times New Roman" w:cstheme="minorHAnsi"/>
          <w:color w:val="333333"/>
          <w:lang w:eastAsia="pt-BR"/>
        </w:rPr>
        <w:t>u</w:t>
      </w:r>
      <w:r w:rsidR="00F03126" w:rsidRPr="00784935">
        <w:rPr>
          <w:rFonts w:eastAsia="Times New Roman" w:cstheme="minorHAnsi"/>
          <w:color w:val="333333"/>
          <w:lang w:eastAsia="pt-BR"/>
        </w:rPr>
        <w:t xml:space="preserve"> dar um aumento de salário aos seus colaboradores e </w:t>
      </w:r>
      <w:r>
        <w:rPr>
          <w:rFonts w:eastAsia="Times New Roman" w:cstheme="minorHAnsi"/>
          <w:color w:val="333333"/>
          <w:lang w:eastAsia="pt-BR"/>
        </w:rPr>
        <w:t xml:space="preserve">deseja te contratar </w:t>
      </w:r>
      <w:r w:rsidR="00F03126" w:rsidRPr="00784935">
        <w:rPr>
          <w:rFonts w:eastAsia="Times New Roman" w:cstheme="minorHAnsi"/>
          <w:color w:val="333333"/>
          <w:lang w:eastAsia="pt-BR"/>
        </w:rPr>
        <w:t>para desenvolver o programa que calculará os reajustes.</w:t>
      </w:r>
      <w:r>
        <w:rPr>
          <w:rFonts w:eastAsia="Times New Roman" w:cstheme="minorHAnsi"/>
          <w:color w:val="333333"/>
          <w:lang w:eastAsia="pt-BR"/>
        </w:rPr>
        <w:t xml:space="preserve"> O </w:t>
      </w:r>
      <w:r w:rsidR="00F03126" w:rsidRPr="00A17E95">
        <w:rPr>
          <w:rFonts w:eastAsia="Times New Roman" w:cstheme="minorHAnsi"/>
          <w:color w:val="333333"/>
          <w:lang w:eastAsia="pt-BR"/>
        </w:rPr>
        <w:t xml:space="preserve">programa </w:t>
      </w:r>
      <w:r>
        <w:rPr>
          <w:rFonts w:eastAsia="Times New Roman" w:cstheme="minorHAnsi"/>
          <w:color w:val="333333"/>
          <w:lang w:eastAsia="pt-BR"/>
        </w:rPr>
        <w:t>deve</w:t>
      </w:r>
      <w:r w:rsidR="00F03126" w:rsidRPr="00A17E95">
        <w:rPr>
          <w:rFonts w:eastAsia="Times New Roman" w:cstheme="minorHAnsi"/>
          <w:color w:val="333333"/>
          <w:lang w:eastAsia="pt-BR"/>
        </w:rPr>
        <w:t xml:space="preserve"> recebe</w:t>
      </w:r>
      <w:r>
        <w:rPr>
          <w:rFonts w:eastAsia="Times New Roman" w:cstheme="minorHAnsi"/>
          <w:color w:val="333333"/>
          <w:lang w:eastAsia="pt-BR"/>
        </w:rPr>
        <w:t>r, via teclado,</w:t>
      </w:r>
      <w:r w:rsidR="00F03126" w:rsidRPr="00A17E95">
        <w:rPr>
          <w:rFonts w:eastAsia="Times New Roman" w:cstheme="minorHAnsi"/>
          <w:color w:val="333333"/>
          <w:lang w:eastAsia="pt-BR"/>
        </w:rPr>
        <w:t xml:space="preserve"> o salário de um colaborador</w:t>
      </w:r>
      <w:r>
        <w:rPr>
          <w:rFonts w:eastAsia="Times New Roman" w:cstheme="minorHAnsi"/>
          <w:color w:val="333333"/>
          <w:lang w:eastAsia="pt-BR"/>
        </w:rPr>
        <w:t>. O percentual de</w:t>
      </w:r>
      <w:r w:rsidR="00F03126" w:rsidRPr="00A17E95">
        <w:rPr>
          <w:rFonts w:eastAsia="Times New Roman" w:cstheme="minorHAnsi"/>
          <w:color w:val="333333"/>
          <w:lang w:eastAsia="pt-BR"/>
        </w:rPr>
        <w:t xml:space="preserve"> reajuste </w:t>
      </w:r>
      <w:r>
        <w:rPr>
          <w:rFonts w:eastAsia="Times New Roman" w:cstheme="minorHAnsi"/>
          <w:color w:val="333333"/>
          <w:lang w:eastAsia="pt-BR"/>
        </w:rPr>
        <w:t xml:space="preserve">é dado segundo os </w:t>
      </w:r>
      <w:r w:rsidR="00F03126" w:rsidRPr="00A17E95">
        <w:rPr>
          <w:rFonts w:eastAsia="Times New Roman" w:cstheme="minorHAnsi"/>
          <w:color w:val="333333"/>
          <w:lang w:eastAsia="pt-BR"/>
        </w:rPr>
        <w:t>critério</w:t>
      </w:r>
      <w:r>
        <w:rPr>
          <w:rFonts w:eastAsia="Times New Roman" w:cstheme="minorHAnsi"/>
          <w:color w:val="333333"/>
          <w:lang w:eastAsia="pt-BR"/>
        </w:rPr>
        <w:t>s abaixo</w:t>
      </w:r>
      <w:r w:rsidR="00F03126" w:rsidRPr="00A17E95">
        <w:rPr>
          <w:rFonts w:eastAsia="Times New Roman" w:cstheme="minorHAnsi"/>
          <w:color w:val="333333"/>
          <w:lang w:eastAsia="pt-BR"/>
        </w:rPr>
        <w:t>: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salários até R$ </w:t>
      </w:r>
      <w:r w:rsidR="009942BD">
        <w:rPr>
          <w:rFonts w:eastAsia="Times New Roman" w:cstheme="minorHAnsi"/>
          <w:color w:val="333333"/>
          <w:lang w:eastAsia="pt-BR"/>
        </w:rPr>
        <w:t>1500</w:t>
      </w:r>
      <w:r w:rsidRPr="00784935">
        <w:rPr>
          <w:rFonts w:eastAsia="Times New Roman" w:cstheme="minorHAnsi"/>
          <w:color w:val="333333"/>
          <w:lang w:eastAsia="pt-BR"/>
        </w:rPr>
        <w:t>,00 (incluindo): aumento de 20%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salários entre R$ </w:t>
      </w:r>
      <w:r w:rsidR="009942BD">
        <w:rPr>
          <w:rFonts w:eastAsia="Times New Roman" w:cstheme="minorHAnsi"/>
          <w:color w:val="333333"/>
          <w:lang w:eastAsia="pt-BR"/>
        </w:rPr>
        <w:t>1500</w:t>
      </w:r>
      <w:r w:rsidRPr="00784935">
        <w:rPr>
          <w:rFonts w:eastAsia="Times New Roman" w:cstheme="minorHAnsi"/>
          <w:color w:val="333333"/>
          <w:lang w:eastAsia="pt-BR"/>
        </w:rPr>
        <w:t>,0</w:t>
      </w:r>
      <w:r w:rsidR="009942BD">
        <w:rPr>
          <w:rFonts w:eastAsia="Times New Roman" w:cstheme="minorHAnsi"/>
          <w:color w:val="333333"/>
          <w:lang w:eastAsia="pt-BR"/>
        </w:rPr>
        <w:t>1</w:t>
      </w:r>
      <w:r w:rsidRPr="00784935">
        <w:rPr>
          <w:rFonts w:eastAsia="Times New Roman" w:cstheme="minorHAnsi"/>
          <w:color w:val="333333"/>
          <w:lang w:eastAsia="pt-BR"/>
        </w:rPr>
        <w:t xml:space="preserve"> e R$ </w:t>
      </w:r>
      <w:r w:rsidR="009942BD">
        <w:rPr>
          <w:rFonts w:eastAsia="Times New Roman" w:cstheme="minorHAnsi"/>
          <w:color w:val="333333"/>
          <w:lang w:eastAsia="pt-BR"/>
        </w:rPr>
        <w:t>2</w:t>
      </w:r>
      <w:r w:rsidRPr="00784935">
        <w:rPr>
          <w:rFonts w:eastAsia="Times New Roman" w:cstheme="minorHAnsi"/>
          <w:color w:val="333333"/>
          <w:lang w:eastAsia="pt-BR"/>
        </w:rPr>
        <w:t>700,00: aumento de 15%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salários entre R$ </w:t>
      </w:r>
      <w:r w:rsidR="009942BD">
        <w:rPr>
          <w:rFonts w:eastAsia="Times New Roman" w:cstheme="minorHAnsi"/>
          <w:color w:val="333333"/>
          <w:lang w:eastAsia="pt-BR"/>
        </w:rPr>
        <w:t>2</w:t>
      </w:r>
      <w:r w:rsidRPr="00784935">
        <w:rPr>
          <w:rFonts w:eastAsia="Times New Roman" w:cstheme="minorHAnsi"/>
          <w:color w:val="333333"/>
          <w:lang w:eastAsia="pt-BR"/>
        </w:rPr>
        <w:t>700,0</w:t>
      </w:r>
      <w:r w:rsidR="009942BD">
        <w:rPr>
          <w:rFonts w:eastAsia="Times New Roman" w:cstheme="minorHAnsi"/>
          <w:color w:val="333333"/>
          <w:lang w:eastAsia="pt-BR"/>
        </w:rPr>
        <w:t>1</w:t>
      </w:r>
      <w:r w:rsidRPr="00784935">
        <w:rPr>
          <w:rFonts w:eastAsia="Times New Roman" w:cstheme="minorHAnsi"/>
          <w:color w:val="333333"/>
          <w:lang w:eastAsia="pt-BR"/>
        </w:rPr>
        <w:t xml:space="preserve"> e R$ </w:t>
      </w:r>
      <w:r w:rsidR="009942BD">
        <w:rPr>
          <w:rFonts w:eastAsia="Times New Roman" w:cstheme="minorHAnsi"/>
          <w:color w:val="333333"/>
          <w:lang w:eastAsia="pt-BR"/>
        </w:rPr>
        <w:t>3</w:t>
      </w:r>
      <w:r w:rsidRPr="00784935">
        <w:rPr>
          <w:rFonts w:eastAsia="Times New Roman" w:cstheme="minorHAnsi"/>
          <w:color w:val="333333"/>
          <w:lang w:eastAsia="pt-BR"/>
        </w:rPr>
        <w:t>500,00: aumento de 10%</w:t>
      </w:r>
    </w:p>
    <w:p w:rsidR="009942BD" w:rsidRDefault="00F03126" w:rsidP="009942BD">
      <w:pPr>
        <w:numPr>
          <w:ilvl w:val="1"/>
          <w:numId w:val="1"/>
        </w:numPr>
        <w:spacing w:after="80" w:line="240" w:lineRule="auto"/>
        <w:ind w:left="1434" w:hanging="357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salários de R$ </w:t>
      </w:r>
      <w:r w:rsidR="009942BD">
        <w:rPr>
          <w:rFonts w:eastAsia="Times New Roman" w:cstheme="minorHAnsi"/>
          <w:color w:val="333333"/>
          <w:lang w:eastAsia="pt-BR"/>
        </w:rPr>
        <w:t>3</w:t>
      </w:r>
      <w:r w:rsidRPr="00784935">
        <w:rPr>
          <w:rFonts w:eastAsia="Times New Roman" w:cstheme="minorHAnsi"/>
          <w:color w:val="333333"/>
          <w:lang w:eastAsia="pt-BR"/>
        </w:rPr>
        <w:t>500,0</w:t>
      </w:r>
      <w:r w:rsidR="009942BD">
        <w:rPr>
          <w:rFonts w:eastAsia="Times New Roman" w:cstheme="minorHAnsi"/>
          <w:color w:val="333333"/>
          <w:lang w:eastAsia="pt-BR"/>
        </w:rPr>
        <w:t>1</w:t>
      </w:r>
      <w:r w:rsidRPr="00784935">
        <w:rPr>
          <w:rFonts w:eastAsia="Times New Roman" w:cstheme="minorHAnsi"/>
          <w:color w:val="333333"/>
          <w:lang w:eastAsia="pt-BR"/>
        </w:rPr>
        <w:t xml:space="preserve"> em diante: aumento de </w:t>
      </w:r>
      <w:r w:rsidR="009942BD">
        <w:rPr>
          <w:rFonts w:eastAsia="Times New Roman" w:cstheme="minorHAnsi"/>
          <w:color w:val="333333"/>
          <w:lang w:eastAsia="pt-BR"/>
        </w:rPr>
        <w:t>8</w:t>
      </w:r>
      <w:r w:rsidRPr="00784935">
        <w:rPr>
          <w:rFonts w:eastAsia="Times New Roman" w:cstheme="minorHAnsi"/>
          <w:color w:val="333333"/>
          <w:lang w:eastAsia="pt-BR"/>
        </w:rPr>
        <w:t>% </w:t>
      </w:r>
    </w:p>
    <w:p w:rsidR="00F03126" w:rsidRPr="00784935" w:rsidRDefault="009942BD" w:rsidP="009942BD">
      <w:pPr>
        <w:spacing w:after="0" w:line="240" w:lineRule="auto"/>
        <w:ind w:left="357"/>
        <w:jc w:val="both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ab/>
      </w:r>
      <w:r w:rsidR="00F03126" w:rsidRPr="00784935">
        <w:rPr>
          <w:rFonts w:eastAsia="Times New Roman" w:cstheme="minorHAnsi"/>
          <w:color w:val="333333"/>
          <w:lang w:eastAsia="pt-BR"/>
        </w:rPr>
        <w:t xml:space="preserve">Após o </w:t>
      </w:r>
      <w:r>
        <w:rPr>
          <w:rFonts w:eastAsia="Times New Roman" w:cstheme="minorHAnsi"/>
          <w:color w:val="333333"/>
          <w:lang w:eastAsia="pt-BR"/>
        </w:rPr>
        <w:t>cálculo do reajuste</w:t>
      </w:r>
      <w:r w:rsidR="00F03126" w:rsidRPr="00784935">
        <w:rPr>
          <w:rFonts w:eastAsia="Times New Roman" w:cstheme="minorHAnsi"/>
          <w:color w:val="333333"/>
          <w:lang w:eastAsia="pt-BR"/>
        </w:rPr>
        <w:t>, informe na tela:</w:t>
      </w:r>
    </w:p>
    <w:p w:rsidR="00F03126" w:rsidRPr="00784935" w:rsidRDefault="00F03126" w:rsidP="009942BD">
      <w:pPr>
        <w:numPr>
          <w:ilvl w:val="1"/>
          <w:numId w:val="1"/>
        </w:numPr>
        <w:spacing w:after="0" w:line="240" w:lineRule="auto"/>
        <w:ind w:left="1434" w:hanging="357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o salário antes do reajuste;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o percentual de </w:t>
      </w:r>
      <w:r w:rsidR="009942BD">
        <w:rPr>
          <w:rFonts w:eastAsia="Times New Roman" w:cstheme="minorHAnsi"/>
          <w:color w:val="333333"/>
          <w:lang w:eastAsia="pt-BR"/>
        </w:rPr>
        <w:t>reajuste</w:t>
      </w:r>
      <w:r w:rsidRPr="00784935">
        <w:rPr>
          <w:rFonts w:eastAsia="Times New Roman" w:cstheme="minorHAnsi"/>
          <w:color w:val="333333"/>
          <w:lang w:eastAsia="pt-BR"/>
        </w:rPr>
        <w:t xml:space="preserve"> aplicado;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o valor do aumento;</w:t>
      </w:r>
    </w:p>
    <w:p w:rsidR="009942BD" w:rsidRPr="009942BD" w:rsidRDefault="00F03126" w:rsidP="009942B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o novo salário, após o </w:t>
      </w:r>
      <w:r w:rsidR="009942BD">
        <w:rPr>
          <w:rFonts w:eastAsia="Times New Roman" w:cstheme="minorHAnsi"/>
          <w:color w:val="333333"/>
          <w:lang w:eastAsia="pt-BR"/>
        </w:rPr>
        <w:t>reajuste</w:t>
      </w:r>
      <w:r w:rsidRPr="00784935">
        <w:rPr>
          <w:rFonts w:eastAsia="Times New Roman" w:cstheme="minorHAnsi"/>
          <w:color w:val="333333"/>
          <w:lang w:eastAsia="pt-BR"/>
        </w:rPr>
        <w:t>.</w:t>
      </w:r>
    </w:p>
    <w:bookmarkStart w:id="0" w:name="_GoBack"/>
    <w:bookmarkEnd w:id="0"/>
    <w:bookmarkStart w:id="1" w:name="_MON_1722957417"/>
    <w:bookmarkEnd w:id="1"/>
    <w:p w:rsidR="00F03126" w:rsidRDefault="004A557C" w:rsidP="00DE4593">
      <w:pPr>
        <w:spacing w:before="120" w:after="0" w:line="240" w:lineRule="auto"/>
        <w:ind w:left="708"/>
        <w:jc w:val="both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object w:dxaOrig="8504" w:dyaOrig="10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5.25pt;height:533.25pt" o:ole="">
            <v:imagedata r:id="rId5" o:title=""/>
          </v:shape>
          <o:OLEObject Type="Embed" ProgID="Word.OpenDocumentText.12" ShapeID="_x0000_i1043" DrawAspect="Content" ObjectID="_1722957861" r:id="rId6"/>
        </w:object>
      </w:r>
    </w:p>
    <w:sectPr w:rsidR="00F03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11DA"/>
    <w:multiLevelType w:val="multilevel"/>
    <w:tmpl w:val="2DD4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C66B2"/>
    <w:multiLevelType w:val="multilevel"/>
    <w:tmpl w:val="F3721682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E55CF"/>
    <w:multiLevelType w:val="multilevel"/>
    <w:tmpl w:val="C898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02F0B"/>
    <w:multiLevelType w:val="multilevel"/>
    <w:tmpl w:val="C898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A37E2"/>
    <w:multiLevelType w:val="multilevel"/>
    <w:tmpl w:val="4D80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126"/>
    <w:rsid w:val="000343C7"/>
    <w:rsid w:val="000538F8"/>
    <w:rsid w:val="00071FEC"/>
    <w:rsid w:val="000A6E78"/>
    <w:rsid w:val="000D1DDC"/>
    <w:rsid w:val="000F584E"/>
    <w:rsid w:val="000F5D58"/>
    <w:rsid w:val="001674FC"/>
    <w:rsid w:val="00195513"/>
    <w:rsid w:val="001E2B3B"/>
    <w:rsid w:val="00202E23"/>
    <w:rsid w:val="00271DE9"/>
    <w:rsid w:val="00277567"/>
    <w:rsid w:val="002B7F1E"/>
    <w:rsid w:val="002E3A3F"/>
    <w:rsid w:val="00310F24"/>
    <w:rsid w:val="00323DF4"/>
    <w:rsid w:val="00331429"/>
    <w:rsid w:val="00335480"/>
    <w:rsid w:val="00362111"/>
    <w:rsid w:val="00363361"/>
    <w:rsid w:val="00393C8D"/>
    <w:rsid w:val="003B6C93"/>
    <w:rsid w:val="003C0AD5"/>
    <w:rsid w:val="003D5E04"/>
    <w:rsid w:val="00400044"/>
    <w:rsid w:val="00401B16"/>
    <w:rsid w:val="00421549"/>
    <w:rsid w:val="00432F4A"/>
    <w:rsid w:val="004361BD"/>
    <w:rsid w:val="004A557C"/>
    <w:rsid w:val="004B4A93"/>
    <w:rsid w:val="0053540B"/>
    <w:rsid w:val="00593A4D"/>
    <w:rsid w:val="005B694D"/>
    <w:rsid w:val="005F01A6"/>
    <w:rsid w:val="00622222"/>
    <w:rsid w:val="00655447"/>
    <w:rsid w:val="00656F6C"/>
    <w:rsid w:val="0069765E"/>
    <w:rsid w:val="00784935"/>
    <w:rsid w:val="007C6913"/>
    <w:rsid w:val="008507EF"/>
    <w:rsid w:val="008561FB"/>
    <w:rsid w:val="008631E9"/>
    <w:rsid w:val="0088372C"/>
    <w:rsid w:val="008E5123"/>
    <w:rsid w:val="0093519B"/>
    <w:rsid w:val="009942BD"/>
    <w:rsid w:val="00A164DA"/>
    <w:rsid w:val="00A17E95"/>
    <w:rsid w:val="00A37B3E"/>
    <w:rsid w:val="00A653ED"/>
    <w:rsid w:val="00A67570"/>
    <w:rsid w:val="00AC04EE"/>
    <w:rsid w:val="00AC1275"/>
    <w:rsid w:val="00B0290A"/>
    <w:rsid w:val="00B05FF0"/>
    <w:rsid w:val="00B129CA"/>
    <w:rsid w:val="00D6642C"/>
    <w:rsid w:val="00DB2319"/>
    <w:rsid w:val="00DE4593"/>
    <w:rsid w:val="00E16523"/>
    <w:rsid w:val="00F03126"/>
    <w:rsid w:val="00F16E0F"/>
    <w:rsid w:val="00FA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99C7"/>
  <w15:chartTrackingRefBased/>
  <w15:docId w15:val="{7733305C-92E6-448C-95D4-FBFAD96E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Orofino</dc:creator>
  <cp:keywords/>
  <dc:description/>
  <cp:lastModifiedBy>GABRIEL LUCIANO OROFINO</cp:lastModifiedBy>
  <cp:revision>2</cp:revision>
  <dcterms:created xsi:type="dcterms:W3CDTF">2022-08-25T21:38:00Z</dcterms:created>
  <dcterms:modified xsi:type="dcterms:W3CDTF">2022-08-25T21:38:00Z</dcterms:modified>
</cp:coreProperties>
</file>