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FE87" w14:textId="406DC9EE" w:rsidR="00F75DBE" w:rsidRPr="006C37C0" w:rsidRDefault="00A32E43" w:rsidP="00A32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6C37C0">
        <w:rPr>
          <w:rFonts w:ascii="Times New Roman" w:hAnsi="Times New Roman" w:cs="Times New Roman"/>
          <w:sz w:val="28"/>
          <w:szCs w:val="28"/>
        </w:rPr>
        <w:t>Analiza-lab5</w:t>
      </w:r>
    </w:p>
    <w:p w14:paraId="4EE886D4" w14:textId="659CBB69" w:rsidR="00A32E43" w:rsidRPr="006C37C0" w:rsidRDefault="00A32E43" w:rsidP="00A32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CE9E62" w14:textId="08E75D56" w:rsidR="00A32E43" w:rsidRPr="006C37C0" w:rsidRDefault="00A32E43" w:rsidP="00A32E43">
      <w:pPr>
        <w:rPr>
          <w:rFonts w:ascii="Times New Roman" w:hAnsi="Times New Roman" w:cs="Times New Roman"/>
          <w:sz w:val="24"/>
          <w:szCs w:val="24"/>
        </w:rPr>
      </w:pPr>
      <w:r w:rsidRPr="006C37C0">
        <w:rPr>
          <w:rFonts w:ascii="Times New Roman" w:hAnsi="Times New Roman" w:cs="Times New Roman"/>
          <w:sz w:val="24"/>
          <w:szCs w:val="24"/>
        </w:rPr>
        <w:t>Analiza timpilor:</w:t>
      </w:r>
    </w:p>
    <w:p w14:paraId="2EF46796" w14:textId="71B6A735" w:rsidR="00A32E43" w:rsidRPr="006C37C0" w:rsidRDefault="00A32E43" w:rsidP="00A32E43">
      <w:pPr>
        <w:rPr>
          <w:rFonts w:ascii="Times New Roman" w:hAnsi="Times New Roman" w:cs="Times New Roman"/>
          <w:sz w:val="24"/>
          <w:szCs w:val="24"/>
        </w:rPr>
      </w:pPr>
      <w:r w:rsidRPr="006C37C0">
        <w:rPr>
          <w:rFonts w:ascii="Times New Roman" w:hAnsi="Times New Roman" w:cs="Times New Roman"/>
          <w:sz w:val="24"/>
          <w:szCs w:val="24"/>
        </w:rPr>
        <w:t>Pr = 4:</w:t>
      </w:r>
    </w:p>
    <w:p w14:paraId="445CFDBA" w14:textId="3E1E3F80" w:rsidR="00A32E43" w:rsidRPr="006C37C0" w:rsidRDefault="00A32E43" w:rsidP="00A32E43">
      <w:pPr>
        <w:rPr>
          <w:rFonts w:ascii="Times New Roman" w:hAnsi="Times New Roman" w:cs="Times New Roman"/>
          <w:sz w:val="24"/>
          <w:szCs w:val="24"/>
        </w:rPr>
      </w:pPr>
      <w:r w:rsidRPr="006C37C0">
        <w:rPr>
          <w:rFonts w:ascii="Times New Roman" w:hAnsi="Times New Roman" w:cs="Times New Roman"/>
          <w:sz w:val="24"/>
          <w:szCs w:val="24"/>
        </w:rPr>
        <w:t xml:space="preserve">Pw = 2: </w:t>
      </w:r>
      <w:r w:rsidRPr="006C37C0">
        <w:rPr>
          <w:rFonts w:ascii="Times New Roman" w:hAnsi="Times New Roman" w:cs="Times New Roman"/>
          <w:sz w:val="24"/>
          <w:szCs w:val="24"/>
        </w:rPr>
        <w:t>150.2707</w:t>
      </w:r>
      <w:r w:rsidRPr="006C37C0">
        <w:rPr>
          <w:rFonts w:ascii="Times New Roman" w:hAnsi="Times New Roman" w:cs="Times New Roman"/>
          <w:sz w:val="24"/>
          <w:szCs w:val="24"/>
        </w:rPr>
        <w:t>ms</w:t>
      </w:r>
    </w:p>
    <w:p w14:paraId="71C975FE" w14:textId="3EE0B5C5" w:rsidR="00A32E43" w:rsidRPr="006C37C0" w:rsidRDefault="00A32E43" w:rsidP="00A32E43">
      <w:pPr>
        <w:rPr>
          <w:rFonts w:ascii="Times New Roman" w:hAnsi="Times New Roman" w:cs="Times New Roman"/>
          <w:sz w:val="24"/>
          <w:szCs w:val="24"/>
        </w:rPr>
      </w:pPr>
      <w:r w:rsidRPr="006C37C0">
        <w:rPr>
          <w:rFonts w:ascii="Times New Roman" w:hAnsi="Times New Roman" w:cs="Times New Roman"/>
          <w:sz w:val="24"/>
          <w:szCs w:val="24"/>
        </w:rPr>
        <w:t xml:space="preserve">Pw = 4: </w:t>
      </w:r>
      <w:r w:rsidRPr="006C37C0">
        <w:rPr>
          <w:rFonts w:ascii="Times New Roman" w:hAnsi="Times New Roman" w:cs="Times New Roman"/>
          <w:sz w:val="24"/>
          <w:szCs w:val="24"/>
        </w:rPr>
        <w:t>83.9271</w:t>
      </w:r>
      <w:r w:rsidRPr="006C37C0">
        <w:rPr>
          <w:rFonts w:ascii="Times New Roman" w:hAnsi="Times New Roman" w:cs="Times New Roman"/>
          <w:sz w:val="24"/>
          <w:szCs w:val="24"/>
        </w:rPr>
        <w:t>ms</w:t>
      </w:r>
    </w:p>
    <w:p w14:paraId="367498B1" w14:textId="62FD30DB" w:rsidR="00A32E43" w:rsidRPr="006C37C0" w:rsidRDefault="00A32E43" w:rsidP="00A32E43">
      <w:pPr>
        <w:rPr>
          <w:rFonts w:ascii="Times New Roman" w:hAnsi="Times New Roman" w:cs="Times New Roman"/>
          <w:sz w:val="24"/>
          <w:szCs w:val="24"/>
        </w:rPr>
      </w:pPr>
      <w:r w:rsidRPr="006C37C0">
        <w:rPr>
          <w:rFonts w:ascii="Times New Roman" w:hAnsi="Times New Roman" w:cs="Times New Roman"/>
          <w:sz w:val="24"/>
          <w:szCs w:val="24"/>
        </w:rPr>
        <w:t>Pw =12:</w:t>
      </w:r>
      <w:r w:rsidRPr="006C37C0">
        <w:rPr>
          <w:rFonts w:ascii="Times New Roman" w:hAnsi="Times New Roman" w:cs="Times New Roman"/>
          <w:sz w:val="24"/>
          <w:szCs w:val="24"/>
        </w:rPr>
        <w:t xml:space="preserve"> 99.6426</w:t>
      </w:r>
      <w:r w:rsidRPr="006C37C0">
        <w:rPr>
          <w:rFonts w:ascii="Times New Roman" w:hAnsi="Times New Roman" w:cs="Times New Roman"/>
          <w:sz w:val="24"/>
          <w:szCs w:val="24"/>
        </w:rPr>
        <w:t>ms</w:t>
      </w:r>
    </w:p>
    <w:p w14:paraId="2D087A35" w14:textId="26482CB5" w:rsidR="00A32E43" w:rsidRPr="006C37C0" w:rsidRDefault="00A32E43" w:rsidP="00A32E43">
      <w:pPr>
        <w:rPr>
          <w:rFonts w:ascii="Times New Roman" w:hAnsi="Times New Roman" w:cs="Times New Roman"/>
          <w:sz w:val="24"/>
          <w:szCs w:val="24"/>
        </w:rPr>
      </w:pPr>
    </w:p>
    <w:p w14:paraId="39E7EBDA" w14:textId="31DFDB3A" w:rsidR="00A32E43" w:rsidRDefault="00A32E43" w:rsidP="006C37C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C37C0">
        <w:rPr>
          <w:rFonts w:ascii="Times New Roman" w:hAnsi="Times New Roman" w:cs="Times New Roman"/>
          <w:sz w:val="24"/>
          <w:szCs w:val="24"/>
        </w:rPr>
        <w:t xml:space="preserve">Dupa cum se poate observa, cel mai rapid lucreaza </w:t>
      </w:r>
      <w:r w:rsidR="006C37C0" w:rsidRPr="006C37C0">
        <w:rPr>
          <w:rFonts w:ascii="Times New Roman" w:hAnsi="Times New Roman" w:cs="Times New Roman"/>
          <w:sz w:val="24"/>
          <w:szCs w:val="24"/>
        </w:rPr>
        <w:t>pentru cazul cu 4 produceri si 4 work-eri. Facand o comparatie cu timpi obtinuti laboratorul anterior</w:t>
      </w:r>
      <w:r w:rsidR="006C37C0">
        <w:rPr>
          <w:rFonts w:ascii="Times New Roman" w:hAnsi="Times New Roman" w:cs="Times New Roman"/>
          <w:sz w:val="24"/>
          <w:szCs w:val="24"/>
        </w:rPr>
        <w:t>, observam ca acestia sunt putin mai prosti.</w:t>
      </w:r>
    </w:p>
    <w:p w14:paraId="4C2275CE" w14:textId="77777777" w:rsidR="00901583" w:rsidRDefault="006C37C0" w:rsidP="006C37C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implementare, modificarile codului de la laboratorul anterior constau in adaugarea unui mutex pentru fiecare nod, adaugarea unui dictionar unde cheia este id-ul unui participant si vaaloarea va fi un mutex, care va fi blocat astfel incat sa nu poata modifica simultan 2 work-eri acelasi nod si aduagarea varia</w:t>
      </w:r>
      <w:r w:rsidR="0090158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ilelor conditionale in coada</w:t>
      </w:r>
      <w:r w:rsidR="00901583">
        <w:rPr>
          <w:rFonts w:ascii="Times New Roman" w:hAnsi="Times New Roman" w:cs="Times New Roman"/>
          <w:sz w:val="24"/>
          <w:szCs w:val="24"/>
        </w:rPr>
        <w:t>, pentru a gestiona starea cozii.</w:t>
      </w:r>
    </w:p>
    <w:p w14:paraId="73EA10D7" w14:textId="6B46420C" w:rsidR="006C37C0" w:rsidRPr="006C37C0" w:rsidRDefault="00901583" w:rsidP="006C37C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Adaugarea tine cont de ordine si un update se realizeaza prin stergerea unui nod si inserarea nodului modificat. Functia de inserare blocheaza 2 noduri, vecinii viitorului nod, iar pentru functia de cautare si eliminare din lista blochez 3 noduri, cel care urmeaza a fi sters si vecinii lui. </w:t>
      </w:r>
    </w:p>
    <w:sectPr w:rsidR="006C37C0" w:rsidRPr="006C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74"/>
    <w:rsid w:val="00675974"/>
    <w:rsid w:val="006C37C0"/>
    <w:rsid w:val="00901583"/>
    <w:rsid w:val="00A32E43"/>
    <w:rsid w:val="00F7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43BB"/>
  <w15:chartTrackingRefBased/>
  <w15:docId w15:val="{C959E3E5-AE88-40BD-98F3-5A09D7CA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ANDREEA-SIMONA ONIGA</dc:creator>
  <cp:keywords/>
  <dc:description/>
  <cp:lastModifiedBy>ANDREEA-SIMONA ONIGA</cp:lastModifiedBy>
  <cp:revision>2</cp:revision>
  <dcterms:created xsi:type="dcterms:W3CDTF">2023-12-20T08:19:00Z</dcterms:created>
  <dcterms:modified xsi:type="dcterms:W3CDTF">2023-12-20T08:46:00Z</dcterms:modified>
</cp:coreProperties>
</file>