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6.png" ContentType="image/png"/>
  <Override PartName="/word/media/rId22.png" ContentType="image/png"/>
  <Override PartName="/word/media/rId46.png" ContentType="image/png"/>
  <Override PartName="/word/media/rId28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and</w:t>
      </w:r>
      <w:r>
        <w:t xml:space="preserve"> </w:t>
      </w:r>
      <w:r>
        <w:t xml:space="preserve">Imputation</w:t>
      </w:r>
      <w:r>
        <w:t xml:space="preserve"> </w:t>
      </w:r>
      <w:r>
        <w:t xml:space="preserve">Pipeline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Retail</w:t>
      </w:r>
      <w:r>
        <w:t xml:space="preserve"> </w:t>
      </w:r>
      <w:r>
        <w:t xml:space="preserve">Store</w:t>
      </w:r>
      <w:r>
        <w:t xml:space="preserve"> </w:t>
      </w:r>
      <w:r>
        <w:t xml:space="preserve">Sales</w:t>
      </w:r>
      <w:r>
        <w:t xml:space="preserve"> </w:t>
      </w:r>
      <w:r>
        <w:t xml:space="preserve">Dataset</w:t>
      </w:r>
    </w:p>
    <w:p>
      <w:pPr>
        <w:pStyle w:val="Author"/>
      </w:pPr>
      <w:r>
        <w:t xml:space="preserve">Onika</w:t>
      </w:r>
      <w:r>
        <w:t xml:space="preserve"> </w:t>
      </w:r>
      <w:r>
        <w:t xml:space="preserve">Bevny</w:t>
      </w:r>
    </w:p>
    <w:p>
      <w:pPr>
        <w:pStyle w:val="Date"/>
      </w:pPr>
      <w:r>
        <w:t xml:space="preserve">2026-05-15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This report presents the design, implementation, and execution of a fully reproducible data cleaning and imputation pipeline developed for the</w:t>
      </w:r>
      <w:r>
        <w:t xml:space="preserve"> </w:t>
      </w:r>
      <w:r>
        <w:rPr>
          <w:rStyle w:val="VerbatimChar"/>
        </w:rPr>
        <w:t xml:space="preserve">retail_store_sales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The pipeline was created in R using a structured and modular workflow that incorporated multiple stages, including data ingestion, diagnostics, cleaning, imputation, validation, export generation, and automated reporting.</w:t>
      </w:r>
    </w:p>
    <w:p>
      <w:pPr>
        <w:pStyle w:val="BodyText"/>
      </w:pPr>
      <w:r>
        <w:t xml:space="preserve">The primary objective of the pipeline was to identify, assess, and address data quality issues while maintaining transparency, consistency, and reproducibility throughout the entire analytical process.</w:t>
      </w:r>
    </w:p>
    <w:p>
      <w:pPr>
        <w:pStyle w:val="BodyText"/>
      </w:pPr>
      <w:r>
        <w:t xml:space="preserve">Key areas addressed within the pipeline included:</w:t>
      </w:r>
    </w:p>
    <w:p>
      <w:pPr>
        <w:numPr>
          <w:ilvl w:val="0"/>
          <w:numId w:val="1001"/>
        </w:numPr>
        <w:pStyle w:val="Compact"/>
      </w:pPr>
      <w:r>
        <w:t xml:space="preserve">Detection and handling of missing values</w:t>
      </w:r>
    </w:p>
    <w:p>
      <w:pPr>
        <w:numPr>
          <w:ilvl w:val="0"/>
          <w:numId w:val="1001"/>
        </w:numPr>
        <w:pStyle w:val="Compact"/>
      </w:pPr>
      <w:r>
        <w:t xml:space="preserve">Identification of cross-field inconsistencies</w:t>
      </w:r>
    </w:p>
    <w:p>
      <w:pPr>
        <w:numPr>
          <w:ilvl w:val="0"/>
          <w:numId w:val="1001"/>
        </w:numPr>
        <w:pStyle w:val="Compact"/>
      </w:pPr>
      <w:r>
        <w:t xml:space="preserve">Validation of important numeric relationships</w:t>
      </w:r>
    </w:p>
    <w:p>
      <w:pPr>
        <w:numPr>
          <w:ilvl w:val="0"/>
          <w:numId w:val="1001"/>
        </w:numPr>
        <w:pStyle w:val="Compact"/>
      </w:pPr>
      <w:r>
        <w:t xml:space="preserve">Recovery of logically recoverable values</w:t>
      </w:r>
    </w:p>
    <w:p>
      <w:pPr>
        <w:numPr>
          <w:ilvl w:val="0"/>
          <w:numId w:val="1001"/>
        </w:numPr>
        <w:pStyle w:val="Compact"/>
      </w:pPr>
      <w:r>
        <w:t xml:space="preserve">Application of basic imputation techniques</w:t>
      </w:r>
    </w:p>
    <w:p>
      <w:pPr>
        <w:numPr>
          <w:ilvl w:val="0"/>
          <w:numId w:val="1001"/>
        </w:numPr>
        <w:pStyle w:val="Compact"/>
      </w:pPr>
      <w:r>
        <w:t xml:space="preserve">Generation of reproducible multi-format outputs</w:t>
      </w:r>
    </w:p>
    <w:p>
      <w:pPr>
        <w:numPr>
          <w:ilvl w:val="0"/>
          <w:numId w:val="1001"/>
        </w:numPr>
        <w:pStyle w:val="Compact"/>
      </w:pPr>
      <w:r>
        <w:t xml:space="preserve">Automated creation of analytical summaries and reports</w:t>
      </w:r>
    </w:p>
    <w:p>
      <w:r>
        <w:pict>
          <v:rect style="width:0;height:1.5pt" o:hralign="center" o:hrstd="t" o:hr="t"/>
        </w:pict>
      </w:r>
    </w:p>
    <w:bookmarkEnd w:id="20"/>
    <w:bookmarkStart w:id="21" w:name="dataset-overvie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Dataset Overview</w:t>
      </w:r>
    </w:p>
    <w:p>
      <w:pPr>
        <w:pStyle w:val="FirstParagraph"/>
      </w:pPr>
      <w:r>
        <w:t xml:space="preserve">The dataset assigned for this project was the</w:t>
      </w:r>
      <w:r>
        <w:t xml:space="preserve"> </w:t>
      </w:r>
      <w:r>
        <w:rPr>
          <w:rStyle w:val="VerbatimChar"/>
        </w:rPr>
        <w:t xml:space="preserve">retail_store_sales</w:t>
      </w:r>
      <w:r>
        <w:t xml:space="preserve"> </w:t>
      </w:r>
      <w:r>
        <w:t xml:space="preserve">dataset. The analysis and pipeline development were limited to a predefined set of variables provided within the assignment scope.</w:t>
      </w:r>
    </w:p>
    <w:p>
      <w:pPr>
        <w:pStyle w:val="BodyText"/>
      </w:pPr>
      <w:r>
        <w:t xml:space="preserve">The variables included in the project were:</w:t>
      </w:r>
    </w:p>
    <w:p>
      <w:pPr>
        <w:numPr>
          <w:ilvl w:val="0"/>
          <w:numId w:val="1002"/>
        </w:numPr>
        <w:pStyle w:val="Compact"/>
      </w:pPr>
      <w:r>
        <w:t xml:space="preserve">Transaction ID</w:t>
      </w:r>
    </w:p>
    <w:p>
      <w:pPr>
        <w:numPr>
          <w:ilvl w:val="0"/>
          <w:numId w:val="1002"/>
        </w:numPr>
        <w:pStyle w:val="Compact"/>
      </w:pPr>
      <w:r>
        <w:t xml:space="preserve">Customer ID</w:t>
      </w:r>
    </w:p>
    <w:p>
      <w:pPr>
        <w:numPr>
          <w:ilvl w:val="0"/>
          <w:numId w:val="1002"/>
        </w:numPr>
        <w:pStyle w:val="Compact"/>
      </w:pPr>
      <w:r>
        <w:t xml:space="preserve">Category</w:t>
      </w:r>
    </w:p>
    <w:p>
      <w:pPr>
        <w:numPr>
          <w:ilvl w:val="0"/>
          <w:numId w:val="1002"/>
        </w:numPr>
        <w:pStyle w:val="Compact"/>
      </w:pPr>
      <w:r>
        <w:t xml:space="preserve">Item</w:t>
      </w:r>
    </w:p>
    <w:p>
      <w:pPr>
        <w:numPr>
          <w:ilvl w:val="0"/>
          <w:numId w:val="1002"/>
        </w:numPr>
        <w:pStyle w:val="Compact"/>
      </w:pPr>
      <w:r>
        <w:t xml:space="preserve">Quantity</w:t>
      </w:r>
    </w:p>
    <w:p>
      <w:pPr>
        <w:numPr>
          <w:ilvl w:val="0"/>
          <w:numId w:val="1002"/>
        </w:numPr>
        <w:pStyle w:val="Compact"/>
      </w:pPr>
      <w:r>
        <w:t xml:space="preserve">Price Per Unit</w:t>
      </w:r>
    </w:p>
    <w:p>
      <w:pPr>
        <w:numPr>
          <w:ilvl w:val="0"/>
          <w:numId w:val="1002"/>
        </w:numPr>
        <w:pStyle w:val="Compact"/>
      </w:pPr>
      <w:r>
        <w:t xml:space="preserve">Total Spent</w:t>
      </w:r>
    </w:p>
    <w:p>
      <w:pPr>
        <w:numPr>
          <w:ilvl w:val="0"/>
          <w:numId w:val="1002"/>
        </w:numPr>
        <w:pStyle w:val="Compact"/>
      </w:pPr>
      <w:r>
        <w:t xml:space="preserve">Payment Method</w:t>
      </w:r>
    </w:p>
    <w:p>
      <w:pPr>
        <w:numPr>
          <w:ilvl w:val="0"/>
          <w:numId w:val="1002"/>
        </w:numPr>
        <w:pStyle w:val="Compact"/>
      </w:pPr>
      <w:r>
        <w:t xml:space="preserve">Location</w:t>
      </w:r>
    </w:p>
    <w:p>
      <w:pPr>
        <w:numPr>
          <w:ilvl w:val="0"/>
          <w:numId w:val="1002"/>
        </w:numPr>
        <w:pStyle w:val="Compact"/>
      </w:pPr>
      <w:r>
        <w:t xml:space="preserve">Transaction Date</w:t>
      </w:r>
    </w:p>
    <w:p>
      <w:pPr>
        <w:numPr>
          <w:ilvl w:val="0"/>
          <w:numId w:val="1002"/>
        </w:numPr>
        <w:pStyle w:val="Compact"/>
      </w:pPr>
      <w:r>
        <w:t xml:space="preserve">Discount Applied</w:t>
      </w:r>
    </w:p>
    <w:p>
      <w:pPr>
        <w:pStyle w:val="FirstParagraph"/>
      </w:pPr>
      <w:r>
        <w:t xml:space="preserve">The pipeline was developed as a structured end-to-end workflow designed to process the dataset systematically while maintaining reproducibility and consistency across all stages of the project.</w:t>
      </w:r>
    </w:p>
    <w:p>
      <w:pPr>
        <w:pStyle w:val="BodyText"/>
      </w:pPr>
      <w:r>
        <w:t xml:space="preserve">The workflow consisted of the following stages:</w:t>
      </w:r>
    </w:p>
    <w:p>
      <w:pPr>
        <w:numPr>
          <w:ilvl w:val="0"/>
          <w:numId w:val="1003"/>
        </w:numPr>
        <w:pStyle w:val="Compact"/>
      </w:pPr>
      <w:r>
        <w:t xml:space="preserve">Data ingestion</w:t>
      </w:r>
    </w:p>
    <w:p>
      <w:pPr>
        <w:numPr>
          <w:ilvl w:val="0"/>
          <w:numId w:val="1003"/>
        </w:numPr>
        <w:pStyle w:val="Compact"/>
      </w:pPr>
      <w:r>
        <w:t xml:space="preserve">Data diagnostics</w:t>
      </w:r>
    </w:p>
    <w:p>
      <w:pPr>
        <w:numPr>
          <w:ilvl w:val="0"/>
          <w:numId w:val="1003"/>
        </w:numPr>
        <w:pStyle w:val="Compact"/>
      </w:pPr>
      <w:r>
        <w:t xml:space="preserve">Data cleaning</w:t>
      </w:r>
    </w:p>
    <w:p>
      <w:pPr>
        <w:numPr>
          <w:ilvl w:val="0"/>
          <w:numId w:val="1003"/>
        </w:numPr>
        <w:pStyle w:val="Compact"/>
      </w:pPr>
      <w:r>
        <w:t xml:space="preserve">Missing value imputation</w:t>
      </w:r>
    </w:p>
    <w:p>
      <w:pPr>
        <w:numPr>
          <w:ilvl w:val="0"/>
          <w:numId w:val="1003"/>
        </w:numPr>
        <w:pStyle w:val="Compact"/>
      </w:pPr>
      <w:r>
        <w:t xml:space="preserve">Validation and consistency checks</w:t>
      </w:r>
    </w:p>
    <w:p>
      <w:pPr>
        <w:numPr>
          <w:ilvl w:val="0"/>
          <w:numId w:val="1003"/>
        </w:numPr>
        <w:pStyle w:val="Compact"/>
      </w:pPr>
      <w:r>
        <w:t xml:space="preserve">Data dictionary generation</w:t>
      </w:r>
    </w:p>
    <w:p>
      <w:pPr>
        <w:numPr>
          <w:ilvl w:val="0"/>
          <w:numId w:val="1003"/>
        </w:numPr>
        <w:pStyle w:val="Compact"/>
      </w:pPr>
      <w:r>
        <w:t xml:space="preserve">Multi-format dataset export</w:t>
      </w:r>
    </w:p>
    <w:p>
      <w:pPr>
        <w:numPr>
          <w:ilvl w:val="0"/>
          <w:numId w:val="1003"/>
        </w:numPr>
        <w:pStyle w:val="Compact"/>
      </w:pPr>
      <w:r>
        <w:t xml:space="preserve">Automated report generation</w:t>
      </w:r>
    </w:p>
    <w:p>
      <w:pPr>
        <w:pStyle w:val="FirstParagraph"/>
      </w:pPr>
      <w:r>
        <w:t xml:space="preserve">Each stage was implemented as an independent script within the pipeline to support modularity, traceability, and ease of maintenance.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Pipeline Diagnostics Overview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19"/>
        <w:gridCol w:w="1084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Rows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12,575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Duplicate Transaction IDs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Exact Duplicate Rows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Parse Issues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12,575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 Logic Issues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Spending Mismatches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Potentially Recoverable Cross-Field Rows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data-quality-diagnostics-before-clean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 Quality Diagnostics Before Cleaning</w:t>
      </w:r>
    </w:p>
    <w:p>
      <w:pPr>
        <w:pStyle w:val="FirstParagraph"/>
      </w:pPr>
      <w:r>
        <w:t xml:space="preserve">Initial diagnostics were conducted to evaluate the quality of the dataset prior to cleaning and transformation.</w:t>
      </w:r>
    </w:p>
    <w:p>
      <w:pPr>
        <w:pStyle w:val="BodyText"/>
      </w:pPr>
      <w:r>
        <w:t xml:space="preserve">The diagnostics stage focused on:</w:t>
      </w:r>
    </w:p>
    <w:p>
      <w:pPr>
        <w:numPr>
          <w:ilvl w:val="0"/>
          <w:numId w:val="1004"/>
        </w:numPr>
      </w:pPr>
      <w:r>
        <w:t xml:space="preserve">Missingness analysis</w:t>
      </w:r>
    </w:p>
    <w:p>
      <w:pPr>
        <w:numPr>
          <w:ilvl w:val="0"/>
          <w:numId w:val="1004"/>
        </w:numPr>
      </w:pPr>
      <w:r>
        <w:t xml:space="preserve">Sentinel value detection</w:t>
      </w:r>
    </w:p>
    <w:p>
      <w:pPr>
        <w:numPr>
          <w:ilvl w:val="0"/>
          <w:numId w:val="1004"/>
        </w:numPr>
      </w:pPr>
      <w:r>
        <w:t xml:space="preserve">Duplicate checks</w:t>
      </w:r>
    </w:p>
    <w:p>
      <w:pPr>
        <w:numPr>
          <w:ilvl w:val="0"/>
          <w:numId w:val="1004"/>
        </w:numPr>
      </w:pPr>
      <w:r>
        <w:t xml:space="preserve">Date parsing validation</w:t>
      </w:r>
    </w:p>
    <w:p>
      <w:pPr>
        <w:numPr>
          <w:ilvl w:val="0"/>
          <w:numId w:val="1004"/>
        </w:numPr>
      </w:pPr>
      <w:r>
        <w:t xml:space="preserve">Numeric range validation</w:t>
      </w:r>
    </w:p>
    <w:p>
      <w:pPr>
        <w:numPr>
          <w:ilvl w:val="0"/>
          <w:numId w:val="1004"/>
        </w:numPr>
      </w:pPr>
      <w:r>
        <w:t xml:space="preserve">Spending logic validation</w:t>
      </w:r>
    </w:p>
    <w:p>
      <w:pPr>
        <w:numPr>
          <w:ilvl w:val="0"/>
          <w:numId w:val="1004"/>
        </w:numPr>
      </w:pPr>
      <w:r>
        <w:t xml:space="preserve">Cross-field recoverability assessment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Missingness Summary Before Cleaning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1817"/>
        <w:gridCol w:w="201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missing_percent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transaction_id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customer_id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9.65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price_per_unit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4.84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total_spent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4.80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payment_method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transaction_date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discount_applied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33.39</w:t>
            </w:r>
          </w:p>
        </w:tc>
      </w:tr>
    </w:tbl>
    <w:bookmarkStart w:id="25" w:name="missingness-visualiza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Missingness Visualization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06_report_files/figure-docx/missingness-before-char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leaning-decisions-and-transformation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Cleaning Decisions and Transformations</w:t>
      </w:r>
    </w:p>
    <w:p>
      <w:pPr>
        <w:pStyle w:val="FirstParagraph"/>
      </w:pPr>
      <w:r>
        <w:t xml:space="preserve">The cleaning stage focused on correcting recoverable inconsistencies while preserving the integrity of the original dataset.</w:t>
      </w:r>
    </w:p>
    <w:bookmarkStart w:id="27" w:name="cross-field-recovery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Cross-Field Recovery</w:t>
      </w:r>
    </w:p>
    <w:p>
      <w:pPr>
        <w:pStyle w:val="FirstParagraph"/>
      </w:pPr>
      <w:r>
        <w:t xml:space="preserve">Cross-field recovery was implemented using the deterministic relationship:</w:t>
      </w:r>
    </w:p>
    <w:p>
      <w:pPr>
        <w:pStyle w:val="BodyText"/>
      </w:pPr>
      <w:r>
        <w:rPr>
          <w:bCs/>
          <w:b/>
        </w:rPr>
        <w:t xml:space="preserve">Total Spent = Quantity × Price Per Unit</w:t>
      </w:r>
    </w:p>
    <w:p>
      <w:pPr>
        <w:pStyle w:val="BodyTex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price_per_unit</w:t>
      </w:r>
      <w:r>
        <w:t xml:space="preserve"> </w:t>
      </w:r>
      <w:r>
        <w:t xml:space="preserve">values were recovered where both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total_spent</w:t>
      </w:r>
      <w:r>
        <w:t xml:space="preserve"> </w:t>
      </w:r>
      <w:r>
        <w:t xml:space="preserve">were available.</w:t>
      </w:r>
    </w:p>
    <w:p>
      <w:pPr>
        <w:pStyle w:val="BodyText"/>
      </w:pPr>
      <w:r>
        <w:t xml:space="preserve">Rows that could not be logically recovered were preserved for the imputation stage.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Missingness Before and After Cleaning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2563"/>
        <w:gridCol w:w="2379"/>
        <w:gridCol w:w="138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missing_count_before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missing_count_after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recovered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customer_id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discount_applied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payment_method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price_per_unit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609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total_spent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transaction_date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transaction_id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bookmarkEnd w:id="27"/>
    <w:bookmarkStart w:id="31" w:name="recovery-visualiza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Recovery Visualization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6_report_files/figure-docx/recovery-char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imputation-methods-applie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Imputation Methods Applied</w:t>
      </w:r>
    </w:p>
    <w:p>
      <w:pPr>
        <w:pStyle w:val="FirstParagraph"/>
      </w:pPr>
      <w:r>
        <w:t xml:space="preserve">The imputation stage addressed unresolved missing values remaining after cleaning.</w:t>
      </w:r>
    </w:p>
    <w:bookmarkStart w:id="33" w:name="median-imputatio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Median Imputation</w:t>
      </w:r>
    </w:p>
    <w:p>
      <w:pPr>
        <w:pStyle w:val="FirstParagraph"/>
      </w:pPr>
      <w:r>
        <w:t xml:space="preserve">Median imputation was applied to the following numeric variables: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quantity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total_spent</w:t>
      </w:r>
    </w:p>
    <w:p>
      <w:pPr>
        <w:pStyle w:val="FirstParagraph"/>
      </w:pPr>
      <w:r>
        <w:t xml:space="preserve">Median values were calculated using observed non-missing data only.</w:t>
      </w:r>
    </w:p>
    <w:bookmarkEnd w:id="33"/>
    <w:bookmarkStart w:id="34" w:name="hot-deck-imput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Hot-Deck Imputation</w:t>
      </w:r>
    </w:p>
    <w:p>
      <w:pPr>
        <w:pStyle w:val="FirstParagraph"/>
      </w:pPr>
      <w:r>
        <w:t xml:space="preserve">A simple category-based hot-deck approach was applied to the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variable.</w:t>
      </w:r>
    </w:p>
    <w:p>
      <w:pPr>
        <w:pStyle w:val="BodyText"/>
      </w:pPr>
      <w:r>
        <w:t xml:space="preserve">Missing item values were replaced using the most frequently observed item within the same product category.</w:t>
      </w:r>
    </w:p>
    <w:bookmarkEnd w:id="34"/>
    <w:bookmarkStart w:id="35" w:name="preserved-missingnes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Preserved Missingness</w:t>
      </w:r>
    </w:p>
    <w:p>
      <w:pPr>
        <w:pStyle w:val="FirstParagraph"/>
      </w:pPr>
      <w:r>
        <w:t xml:space="preserve">Missing values in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were intentionally retained because there was insufficient information to reliably determine whether a discount had been applied.</w:t>
      </w:r>
    </w:p>
    <w:p>
      <w:pPr>
        <w:pStyle w:val="BodyText"/>
      </w:pPr>
      <w:r>
        <w:t xml:space="preserve">A missingness indicator variable was created to preserve this information for downstream analysis.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Missingness Before and After Imputation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2563"/>
        <w:gridCol w:w="2379"/>
        <w:gridCol w:w="246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missing_count_before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missing_count_after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imputed_or_resolved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customer_id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discount_applied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1,213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payment_method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price_per_unit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total_spent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transaction_date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transaction_id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bookmarkEnd w:id="35"/>
    <w:bookmarkStart w:id="39" w:name="imputation-visualizatio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Imputation Visualization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6_report_files/figure-docx/imputation-chart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a34f6bc882c88b4783e4557f9b87029b32e57f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Post-Cleaning and Post-Imputation Summary</w:t>
      </w:r>
    </w:p>
    <w:p>
      <w:pPr>
        <w:pStyle w:val="FirstParagraph"/>
      </w:pPr>
      <w:r>
        <w:t xml:space="preserve">The following section summarizes the final missingness structure of the dataset after all cleaning and imputation procedures were completed.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Final Missingness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2343"/>
        <w:gridCol w:w="2538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missing_count_final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missing_percent_final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transaction_id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customer_id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price_per_unit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total_spent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payment_method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transaction_date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discount_applied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33.39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item_missing_flag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discount_applied_missing_flag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</w:tbl>
    <w:bookmarkStart w:id="44" w:name="final-missingness-visualizatio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Final Missingness Visualization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6_report_files/figure-docx/final-missingness-char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numeric-variable-distributio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Numeric Variable Distributions</w:t>
      </w:r>
    </w:p>
    <w:p>
      <w:pPr>
        <w:pStyle w:val="FirstParagraph"/>
      </w:pPr>
      <w:r>
        <w:t xml:space="preserve">The following visualizations summarize the distributions of key numeric variables in the finalized dataset.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_report_files/figure-docx/quantity-distribution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_report_files/figure-docx/total-spent-distribution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Start w:id="53" w:name="validation-summar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Validation Summary</w:t>
      </w:r>
    </w:p>
    <w:p>
      <w:pPr>
        <w:pStyle w:val="FirstParagraph"/>
      </w:pPr>
      <w:r>
        <w:t xml:space="preserve">Final validation checks were conducted after imputation to ensure that cleaning and imputation procedures did not introduce inconsistencies or invalid values.</w:t>
      </w:r>
    </w:p>
    <w:p>
      <w:pPr>
        <w:pStyle w:val="BodyText"/>
      </w:pPr>
      <w:r>
        <w:t xml:space="preserve">Validation focused on:</w:t>
      </w:r>
    </w:p>
    <w:p>
      <w:pPr>
        <w:numPr>
          <w:ilvl w:val="0"/>
          <w:numId w:val="1006"/>
        </w:numPr>
        <w:pStyle w:val="Compact"/>
      </w:pPr>
      <w:r>
        <w:t xml:space="preserve">Remaining total spent mismatches</w:t>
      </w:r>
    </w:p>
    <w:p>
      <w:pPr>
        <w:numPr>
          <w:ilvl w:val="0"/>
          <w:numId w:val="1006"/>
        </w:numPr>
        <w:pStyle w:val="Compact"/>
      </w:pPr>
      <w:r>
        <w:t xml:space="preserve">Invalid quantity values</w:t>
      </w:r>
    </w:p>
    <w:p>
      <w:pPr>
        <w:numPr>
          <w:ilvl w:val="0"/>
          <w:numId w:val="1006"/>
        </w:numPr>
        <w:pStyle w:val="Compact"/>
      </w:pPr>
      <w:r>
        <w:t xml:space="preserve">Invalid price values</w:t>
      </w:r>
    </w:p>
    <w:p>
      <w:pPr>
        <w:numPr>
          <w:ilvl w:val="0"/>
          <w:numId w:val="1006"/>
        </w:numPr>
        <w:pStyle w:val="Compact"/>
      </w:pPr>
      <w:r>
        <w:t xml:space="preserve">Invalid total spent values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Validation Summary After Imputation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35"/>
        <w:gridCol w:w="949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Remaining total_spent mismatches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Invalid quantity values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Invalid price_per_unit values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Invalid total_spent values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limitations-and-known-risk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Limitations and Known Risks</w:t>
      </w:r>
    </w:p>
    <w:p>
      <w:pPr>
        <w:pStyle w:val="FirstParagraph"/>
      </w:pPr>
      <w:r>
        <w:t xml:space="preserve">Despite the successful implementation of the pipeline, several limitations should be considered:</w:t>
      </w:r>
    </w:p>
    <w:p>
      <w:pPr>
        <w:numPr>
          <w:ilvl w:val="0"/>
          <w:numId w:val="1007"/>
        </w:numPr>
        <w:pStyle w:val="Compact"/>
      </w:pPr>
      <w:r>
        <w:t xml:space="preserve">Some missing values in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were intentionally retained because there was insufficient information to accurately determine whether a discount had originally been applied.</w:t>
      </w:r>
    </w:p>
    <w:p>
      <w:pPr>
        <w:numPr>
          <w:ilvl w:val="0"/>
          <w:numId w:val="1007"/>
        </w:numPr>
        <w:pStyle w:val="Compact"/>
      </w:pPr>
      <w:r>
        <w:t xml:space="preserve">The use of median imputation for numeric variables may reduce the natural variability present within the dataset.</w:t>
      </w:r>
    </w:p>
    <w:p>
      <w:pPr>
        <w:numPr>
          <w:ilvl w:val="0"/>
          <w:numId w:val="1007"/>
        </w:numPr>
        <w:pStyle w:val="Compact"/>
      </w:pPr>
      <w:r>
        <w:t xml:space="preserve">The hot-deck imputation approach assigned missing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values using the most frequently observed item within each category, which may not always reflect the original missing value.</w:t>
      </w:r>
    </w:p>
    <w:p>
      <w:pPr>
        <w:numPr>
          <w:ilvl w:val="0"/>
          <w:numId w:val="1007"/>
        </w:numPr>
        <w:pStyle w:val="Compact"/>
      </w:pPr>
      <w:r>
        <w:t xml:space="preserve">More advanced predictive or machine learning-based imputation methods were not implemented in order to remain consistent with the scope and requirements of the assignment.</w:t>
      </w:r>
    </w:p>
    <w:p>
      <w:r>
        <w:pict>
          <v:rect style="width:0;height:1.5pt" o:hralign="center" o:hrstd="t" o:hr="t"/>
        </w:pict>
      </w:r>
    </w:p>
    <w:bookmarkEnd w:id="54"/>
    <w:bookmarkStart w:id="55" w:name="conclus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project successfully developed a fully reproducible data cleaning and imputation pipeline for the assigned dataset. The pipeline automated the complete workflow, including data ingestion, diagnostics, cleaning, imputation, validation, documentation, export generation, and automated reporting.</w:t>
      </w:r>
    </w:p>
    <w:p>
      <w:pPr>
        <w:pStyle w:val="BodyText"/>
      </w:pPr>
      <w:r>
        <w:t xml:space="preserve">Major outcomes of the project included:</w:t>
      </w:r>
    </w:p>
    <w:p>
      <w:pPr>
        <w:numPr>
          <w:ilvl w:val="0"/>
          <w:numId w:val="1008"/>
        </w:numPr>
        <w:pStyle w:val="Compact"/>
      </w:pPr>
      <w:r>
        <w:t xml:space="preserve">Recovery of missing values through cross-field logical relationships</w:t>
      </w:r>
    </w:p>
    <w:p>
      <w:pPr>
        <w:numPr>
          <w:ilvl w:val="0"/>
          <w:numId w:val="1008"/>
        </w:numPr>
        <w:pStyle w:val="Compact"/>
      </w:pPr>
      <w:r>
        <w:t xml:space="preserve">Application of multiple basic imputation techniques, including median and hot-deck imputation</w:t>
      </w:r>
    </w:p>
    <w:p>
      <w:pPr>
        <w:numPr>
          <w:ilvl w:val="0"/>
          <w:numId w:val="1008"/>
        </w:numPr>
        <w:pStyle w:val="Compact"/>
      </w:pPr>
      <w:r>
        <w:t xml:space="preserve">Verification of numeric and logical consistency rules throughout the pipeline</w:t>
      </w:r>
    </w:p>
    <w:p>
      <w:pPr>
        <w:numPr>
          <w:ilvl w:val="0"/>
          <w:numId w:val="1008"/>
        </w:numPr>
        <w:pStyle w:val="Compact"/>
      </w:pPr>
      <w:r>
        <w:t xml:space="preserve">Generation of automated diagnostics, summaries, and validation outputs</w:t>
      </w:r>
    </w:p>
    <w:p>
      <w:pPr>
        <w:numPr>
          <w:ilvl w:val="0"/>
          <w:numId w:val="1008"/>
        </w:numPr>
        <w:pStyle w:val="Compact"/>
      </w:pPr>
      <w:r>
        <w:t xml:space="preserve">Export of finalized datasets into multiple reproducible formats</w:t>
      </w:r>
    </w:p>
    <w:p>
      <w:pPr>
        <w:numPr>
          <w:ilvl w:val="0"/>
          <w:numId w:val="1008"/>
        </w:numPr>
        <w:pStyle w:val="Compact"/>
      </w:pPr>
      <w:r>
        <w:t xml:space="preserve">Automated generation of a structured Word report summarizing the full analytical workflow</w:t>
      </w:r>
    </w:p>
    <w:p>
      <w:pPr>
        <w:pStyle w:val="FirstParagraph"/>
      </w:pPr>
      <w:r>
        <w:t xml:space="preserve">Overall, the pipeline provides a transparent, organized, and reproducible framework for managing data quality issues while remaining aligned with the scope and requirements of the assignment.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28" Target="media/rId28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and Imputation Pipeline Report</dc:title>
  <dc:creator>Onika Bevny</dc:creator>
  <cp:keywords/>
  <dcterms:created xsi:type="dcterms:W3CDTF">2026-05-15T15:44:50Z</dcterms:created>
  <dcterms:modified xsi:type="dcterms:W3CDTF">2026-05-15T15:44:50Z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2026-05-15</vt:lpwstr>
  </property>
  <property fmtid="{D5CDD505-2E9C-101B-9397-08002B2CF9AE}" pid="3" name="output">
    <vt:lpwstr/>
  </property>
  <property fmtid="{D5CDD505-2E9C-101B-9397-08002B2CF9AE}" pid="4" name="subtitle">
    <vt:lpwstr>Retail Store Sales Dataset</vt:lpwstr>
  </property>
</Properties>
</file>