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b/>
          <w:color w:val="16213E"/>
          <w:sz w:val="26"/>
        </w:rPr>
        <w:t>PIXEL RAIN AGENCY</w:t>
      </w:r>
    </w:p>
    <w:p/>
    <w:p/>
    <w:p>
      <w:pPr>
        <w:jc w:val="center"/>
      </w:pPr>
      <w:r>
        <w:rPr>
          <w:rFonts w:ascii="Calibri" w:hAnsi="Calibri"/>
          <w:b/>
          <w:color w:val="0F3C78"/>
          <w:sz w:val="56"/>
        </w:rPr>
        <w:t>Serviço Avulso — Operação de Conteúdo Pediátrico</w:t>
      </w:r>
    </w:p>
    <w:p/>
    <w:p>
      <w:pPr>
        <w:jc w:val="center"/>
      </w:pPr>
      <w:r>
        <w:rPr>
          <w:rFonts w:ascii="Calibri" w:hAnsi="Calibri"/>
          <w:i/>
          <w:color w:val="2E86AB"/>
          <w:sz w:val="28"/>
        </w:rPr>
        <w:t>Pixel Rain Agency</w:t>
      </w:r>
    </w:p>
    <w:p/>
    <w:p/>
    <w:p>
      <w:pPr>
        <w:jc w:val="center"/>
      </w:pPr>
      <w:r>
        <w:rPr>
          <w:color w:val="E84A5F"/>
          <w:sz w:val="20"/>
        </w:rPr>
        <w:t>━━━━━━━━━━━━━━━━━━━━━━━━━━━━━━━━━━━━━━━━━━━━━</w:t>
      </w:r>
    </w:p>
    <w:p/>
    <w:p>
      <w:pPr>
        <w:jc w:val="center"/>
      </w:pPr>
      <w:r>
        <w:rPr>
          <w:rFonts w:ascii="Calibri" w:hAnsi="Calibri"/>
          <w:color w:val="888888"/>
          <w:sz w:val="18"/>
        </w:rPr>
        <w:t>Processo Operacional Interno  |  N1 — Plano de Atração  |  Versão 2.0 — Maio 2026</w:t>
      </w:r>
    </w:p>
    <w:p>
      <w:r>
        <w:br w:type="page"/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ind w:left="576" w:right="288"/>
      </w:pPr>
      <w:r>
        <w:rPr>
          <w:rFonts w:ascii="Calibri" w:hAnsi="Calibri"/>
          <w:b/>
          <w:i/>
          <w:color w:val="444444"/>
          <w:sz w:val="21"/>
        </w:rPr>
        <w:t>AVISO IMPORTANTE — ESCOPO DE SERVIÇO</w:t>
      </w:r>
      <w:r>
        <w:rPr>
          <w:rFonts w:ascii="Calibri" w:hAnsi="Calibri"/>
          <w:i/>
          <w:color w:val="444444"/>
          <w:sz w:val="21"/>
        </w:rPr>
        <w:t xml:space="preserve">  Este serviço NÃO faz parte do N1 (Plano de Atração). É um serviço adicional contratável junto com qualquer nível da escada de valor da Pixel Rain, a partir de </w:t>
      </w:r>
      <w:r>
        <w:rPr>
          <w:rFonts w:ascii="Calibri" w:hAnsi="Calibri"/>
          <w:b/>
          <w:i/>
          <w:color w:val="444444"/>
          <w:sz w:val="21"/>
        </w:rPr>
        <w:t>R$1.200/mês</w:t>
      </w:r>
      <w:r>
        <w:rPr>
          <w:rFonts w:ascii="Calibri" w:hAnsi="Calibri"/>
          <w:i/>
          <w:color w:val="444444"/>
          <w:sz w:val="21"/>
        </w:rPr>
        <w:t>.  Este documento é o complemento operacional do Calendário Editorial (E09). Ele define como a produção, aprovação e publicação de conteúdo acontece na prática — ciclo a ciclo, semana a semana.  O N1 inclui: landing pages, funis, tráfego pago, Google Business, painel omnichannel, rastreamento e relatório de performance. Produção de conteúdo orgânico NÃO está no N1.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é este serviço</w:t>
      </w:r>
    </w:p>
    <w:p>
      <w:pPr>
        <w:spacing w:before="0" w:after="100"/>
      </w:pPr>
      <w:r>
        <w:rPr>
          <w:rFonts w:ascii="Calibri" w:hAnsi="Calibri"/>
          <w:sz w:val="21"/>
        </w:rPr>
        <w:t>A Operação de Conteúdo é a execução sistemática do calendário editorial planejado no E09. É o que transforma o plano em publicações reais, com frequência consistente, aprovação organizada e presença diária no Instagram do médico.</w:t>
      </w:r>
    </w:p>
    <w:p>
      <w:pPr>
        <w:spacing w:before="0" w:after="100"/>
      </w:pPr>
      <w:r>
        <w:rPr>
          <w:rFonts w:ascii="Calibri" w:hAnsi="Calibri"/>
          <w:sz w:val="21"/>
        </w:rPr>
        <w:t>A inconsistência é o maior inimigo de uma conta no Instagram. Um médico que posta 3 vezes por semana durante 2 semanas e some por 3 semanas não constrói audiência, não ganha confiança do algoritmo e não converte seguidores em pacientes. A operação sistemática garante que isso não aconteça, independentemente da agenda do médico.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está incluído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Produção dos posts de feed em lote (estático, carrossel e Reel)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Fluxo de aprovação organizado (lote de 5-7 posts, com 48h de antecedência)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Stories diários (publicados sem aprovação individual, com padrão visual aprovado)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Monitoramento diário de engajamento e comentários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Suporte à secretária para interações de DM (orientação sobre scripts e respostas)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Update semanal de sexta-feira para o cliente (máximo 5 linhas)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Agendamento e publicação de todos os posts aprovados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Quem executa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Papel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Responsabilidade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Social Media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Produção de posts de feed, carrosséis e Reels; aprovação em lote com o cliente; agendamento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semanal ao cliente toda sexta; suporte à secretária; coordenação operacional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Gestor de Tráfego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Revisão dos posts com CTA (links e UTMs corretos, quando aplicável)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Como funciona a operação — Fluxo completo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1. Produção em lote (batching)</w:t>
      </w:r>
    </w:p>
    <w:p>
      <w:pPr>
        <w:spacing w:before="0" w:after="100"/>
      </w:pPr>
      <w:r>
        <w:rPr>
          <w:rFonts w:ascii="Calibri" w:hAnsi="Calibri"/>
          <w:sz w:val="21"/>
        </w:rPr>
        <w:t>A Social Media produz 5-7 posts de uma vez (nunca post a post). Isso garante: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Ritmo de produção sem dependência diária do cliente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Revisão de consistência visual e de tom em bloco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Agendamento com antecedência de pelo menos 1 semana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Frequência de lotes:</w:t>
      </w:r>
      <w:r>
        <w:rPr>
          <w:rFonts w:ascii="Calibri" w:hAnsi="Calibri"/>
          <w:sz w:val="21"/>
        </w:rPr>
        <w:t xml:space="preserve"> 1 lote por semana (5-7 posts) ou a cada 10 dias (lote maior de 10-14 posts).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cada post de feed: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Visual criado no Canva seguindo os templates e a identidade visual do cliente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Legenda: gancho (1-2 linhas), desenvolvimento, CTA quando aplicável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5-8 hashtags (mix de hashtags grandes + nicho + localização)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Marcação de localização quando relevante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Para cada Reel: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Roteiro completo escrito antes de qualquer gravação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Roteiro tem: gancho (primeiros 3 segundos), conteúdo principal, CTA final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Trilha sonora definida (som em alta no Instagram ou trilha original)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 o médico precisa aparecer: briefing de gravação enviado por WhatsApp com 5 dias de antecedência (o que falar, posicionamento, duração esperada)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 o médico não precisa aparecer: produzir com imagens do estoque, texto animado ou narração em off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2. Fluxo de aprovação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Rascunho (Social Media)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Revisão interna (CS verifica tom, links, datas)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Envio ao cliente (Google Docs ou PDF — lote de 5-7 posts)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48h para aprovação do cliente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Feedbacks incorporados (1 rodada)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Agendamento no Meta Business Suite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 xml:space="preserve">    ↓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Publicação no horário programado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Template de envio do lote ao cliente: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Segue o lote de [X] posts para publicação de [data início] a [data fim].  [Link do Google Docs]  Cada post está com: visual, legenda e data de publicação programada. Preciso da sua aprovação até [data — 48h à frente]. Se não receber resposta, vou considerar aprovado e agendar.  Se quiser ajustar algum texto ou trocar uma foto, me fala até lá!"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3. Stories diários (sem aprovação individual)</w:t>
      </w:r>
    </w:p>
    <w:p>
      <w:pPr>
        <w:spacing w:before="0" w:after="100"/>
      </w:pPr>
      <w:r>
        <w:rPr>
          <w:rFonts w:ascii="Calibri" w:hAnsi="Calibri"/>
          <w:sz w:val="21"/>
        </w:rPr>
        <w:t>Stories são publicados diariamente sem necessidade de aprovação post a post. O que foi aprovado é o padrão visual e o tom — cada Story individual não precisa ser revisado pelo cliente antes de ir ao ar.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Conteúdo padrão para Stories: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Bastidor do consultório (sala de espera, ambiente — sem mostrar pacientes)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Caixinha de perguntas sobre a especialidade (gera engajamento e pautas futuras)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Adaptação de conteúdo do feed (carrossel de slides, trecho do post)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CTA de agendamento (link direto para WhatsApp Business)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Compartilhamento de post do feed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Contagem regressiva para evento ou novidade da clínica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Dica rápida do dia (texto + fundo de cor)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NUNCA publicar em Stories: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Fotos ou vídeos de pacientes (mesmo de costas, mesmo com autorização informal)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Procedimentos clínicos em andamento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Reclamações sobre convênios, planos de saúde ou outros médicos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Informação de valores de consulta (orientar para o DM ou WhatsApp)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4. Monitoramento diário de engajamento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Verificação diária (5-10 minutos):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Comentários recebidos nos posts: responder ou acionar o médico para responder quando o comentário exige o médico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Curtidas e salvamentos: registrar semanalmente os posts com melhor desempenho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DMs recebidos no Instagram: identificar dúvidas, agendamentos e feedbacks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 de resposta a comentários: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Comentários simples (elogio, agradecimento): responder com resposta calorosa e CTA leve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Dúvidas médicas nos comentários: nunca responder com diagnóstico. Resposta padrão: "Oi [nome]! Essa é uma boa pergunta. Cada caso é único — recomendo uma consulta para avaliarmos melhor. Posso te ajudar a marcar?"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Comentários negativos ou reclamações: não deletar (a não ser que seja spam ou ofensivo). Responder com empatia e oferecer canal privado (DM ou WhatsApp) para resolver.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5. Suporte à secretária — DMs do Instagram</w:t>
      </w:r>
    </w:p>
    <w:p>
      <w:pPr>
        <w:spacing w:before="0" w:after="100"/>
      </w:pPr>
      <w:r>
        <w:rPr>
          <w:rFonts w:ascii="Calibri" w:hAnsi="Calibri"/>
          <w:sz w:val="21"/>
        </w:rPr>
        <w:t>O CS orienta a secretária sobre como lidar com DMs que chegam pelo Instagram (pedidos de agendamento, dúvidas sobre valores, perguntas sobre o médico).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Regra operacional: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DMs de agendamento: redirecionar para o WhatsApp Business (onde o painel omnichannel está configurado)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DMs com dúvidas médicas: resposta padrão — "Oi! Para orientações personalizadas, o ideal é uma consulta. Posso te passar os horários disponíveis pelo WhatsApp?" + número do WhatsApp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DMs de parceria ou proposta comercial: encaminhar ao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Script padrão de resposta a DM de agendamento:</w:t>
      </w:r>
    </w:p>
    <w:p>
      <w:pPr>
        <w:spacing w:before="80" w:after="80"/>
        <w:ind w:left="576" w:right="288"/>
      </w:pPr>
      <w:r>
        <w:rPr>
          <w:rFonts w:ascii="Calibri" w:hAnsi="Calibri"/>
          <w:i/>
          <w:color w:val="444444"/>
          <w:sz w:val="21"/>
        </w:rPr>
        <w:t>"Oi [Nome]! Tudo bem? Aqui é a equipe do consultório do Dr. [Nome]. Para agendamento, o melhor caminho é pelo nosso WhatsApp: [número]. É mais rápido e você já confirma a data por lá! Qualquer dúvida, pode falar comigo."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6. Update semanal de sexta para o cliente</w:t>
      </w:r>
    </w:p>
    <w:p>
      <w:pPr>
        <w:spacing w:before="0" w:after="100"/>
      </w:pPr>
      <w:r>
        <w:rPr>
          <w:rFonts w:ascii="Calibri" w:hAnsi="Calibri"/>
          <w:sz w:val="21"/>
        </w:rPr>
        <w:t>Toda sexta-feira, o CS envia ao cliente um update breve sobre a semana. Máximo 5 linhas. É uma comunicação de presença e progresso — não um relatório.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Template do update semanal: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Resumo da semana — [data]: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Publicamos: [X posts de feed, Y Reels, Stories diários]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Melhor desempenho: [post ou Stories que mais engajou — dar contexto breve]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Próxima semana: [o que está planejado — 1 frase]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Pendência: [se houver algo que precisa do cliente — fotos, aprovação, informação]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Exemplo real: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Resumo da semana — 23/05: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Publicamos: 3 posts de feed, 1 Reel e Stories diários.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Melhor desempenho: o carrossel sobre febre teve 312 salvamentos — excelente para alcance.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Próxima semana: Reel sobre vacinação do segundo trimestre + post do Dia das Mães.</w:t>
      </w:r>
    </w:p>
    <w:p>
      <w:pPr>
        <w:spacing w:before="0" w:after="20"/>
        <w:ind w:left="432"/>
      </w:pPr>
      <w:r>
        <w:rPr>
          <w:rFonts w:ascii="Courier New" w:hAnsi="Courier New"/>
          <w:color w:val="222222"/>
          <w:sz w:val="18"/>
        </w:rPr>
        <w:t>Pendência: preciso de uma foto sua para o post de humanização de quarta. Pode me mandar até segunda?</w:t>
      </w:r>
    </w:p>
    <w:p>
      <w:pPr>
        <w:spacing w:before="0" w:after="80"/>
      </w:pPr>
    </w:p>
    <w:p>
      <w:pPr>
        <w:spacing w:before="0" w:after="100"/>
      </w:pPr>
      <w:r>
        <w:rPr>
          <w:rFonts w:ascii="Calibri" w:hAnsi="Calibri"/>
          <w:sz w:val="21"/>
        </w:rPr>
        <w:t>O update não substitui o relatório mensal — é uma comunicação semanal de presença.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a Agency produz vs. o que o médico precisa fornecer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A Pixel Rain produz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O médico precisa fornecer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Copy de todas as legendas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Informações técnicas específicas (se relevante para o post)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Visuais de todos os posts de feed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Foto ou vídeo pessoal (quando o pilar de humanização exige)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Roteiro dos Reels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Gravação do vídeo (quando o médico precisa aparecer)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Stories de bastidor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Acesso ao ambiente da clínica para fotos (ou enviar fotos por WhatsApp)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Adaptação de conteúdo educativo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Validação do conteúdo médico (revisar antes da publicação)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Estratégia de hashtags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Agendamento e publicação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—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de comentários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Resposta a comentários que exigem o médico (mediante acionamento)</w:t>
            </w:r>
          </w:p>
        </w:tc>
      </w:tr>
    </w:tbl>
    <w:p>
      <w:pPr>
        <w:spacing w:before="0" w:after="120"/>
      </w:pPr>
    </w:p>
    <w:p>
      <w:pPr>
        <w:spacing w:before="0" w:after="100"/>
      </w:pPr>
      <w:r>
        <w:rPr>
          <w:rFonts w:ascii="Calibri" w:hAnsi="Calibri"/>
          <w:b/>
          <w:sz w:val="21"/>
        </w:rPr>
        <w:t>Tempo médio esperado do médico:</w:t>
      </w:r>
      <w:r>
        <w:rPr>
          <w:rFonts w:ascii="Calibri" w:hAnsi="Calibri"/>
          <w:sz w:val="21"/>
        </w:rPr>
        <w:t xml:space="preserve"> 30-60 minutos por semana (aprovar lote, enviar fotos ocasionais, responder comentários específicos).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Como capturar conteúdo sem depender do médico na câmera</w:t>
      </w:r>
    </w:p>
    <w:p>
      <w:pPr>
        <w:spacing w:before="0" w:after="100"/>
      </w:pPr>
      <w:r>
        <w:rPr>
          <w:rFonts w:ascii="Calibri" w:hAnsi="Calibri"/>
          <w:sz w:val="21"/>
        </w:rPr>
        <w:t>Nem todo médico está disponível ou confortável para aparecer em vídeo regularmente. Estratégias alternativas: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Estratégia 1 — Off-voz (narração sem aparecer):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Médico grava áudio respondendo uma pergunta comum (pode ser no carro, no consultório antes de atender)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transforma em Reel com imagens, texto animado e a voz do médico como narração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Resultado: Reel humanizado sem exigir câmera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Estratégia 2 — Carrossel educativo: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pesquisa o tema e cria o conteúdo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Médico valida o conteúdo médico (2-3 minutos de revisão)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Publicação como carrossel: sem vídeo, sem foto do médico necessária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Estratégia 3 — Bastidor com câmera do celular: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Combinado com a secretária: 1-2 fotos por semana do ambiente da clínica (sala de espera, mesa do médico, material educativo)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cria o post com as fotos recebidas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Vínculo com o pilar de bastidor sem exigir presença do médico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Estratégia 4 — Depoimento de paciente: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solicita ao médico 2-3 contatos de pacientes satisfeitos dispostos a dar depoimento escrito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transforma em post de prova social (texto + identidade visual)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Não exige foto ou vídeo do médico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Ferramentas utilizadas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6" w:space="0" w:color="1A1A2E"/>
          <w:left w:val="single" w:sz="6" w:space="0" w:color="1A1A2E"/>
          <w:bottom w:val="single" w:sz="6" w:space="0" w:color="1A1A2E"/>
          <w:right w:val="single" w:sz="6" w:space="0" w:color="1A1A2E"/>
          <w:insideH w:val="single" w:sz="6" w:space="0" w:color="1A1A2E"/>
          <w:insideV w:val="single" w:sz="6" w:space="0" w:color="1A1A2E"/>
        </w:tblBorders>
      </w:tblPr>
      <w:tblGrid>
        <w:gridCol w:w="4844"/>
        <w:gridCol w:w="4844"/>
      </w:tblGrid>
      <w:tr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Ferramenta</w:t>
            </w:r>
          </w:p>
        </w:tc>
        <w:tc>
          <w:tcPr>
            <w:tcW w:type="dxa" w:w="4844"/>
            <w:shd w:val="clear" w:color="auto" w:fill="1A1A2E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9"/>
              </w:rPr>
            </w:r>
            <w:r>
              <w:rPr>
                <w:rFonts w:ascii="Calibri" w:hAnsi="Calibri"/>
                <w:b/>
                <w:color w:val="FFFFFF"/>
                <w:sz w:val="19"/>
              </w:rPr>
              <w:t>Para quê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Canva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Produção de todos os visuais de feed, Reels e Stories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Meta Business Suite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Agendamento e publicação dos posts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Google Docs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Lotes de aprovação enviados ao cliente</w:t>
            </w:r>
          </w:p>
        </w:tc>
      </w:tr>
      <w:tr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WhatsApp Business</w:t>
            </w:r>
          </w:p>
        </w:tc>
        <w:tc>
          <w:tcPr>
            <w:tcW w:type="dxa" w:w="4844"/>
            <w:shd w:val="clear" w:color="auto" w:fill="F0F4F8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Update semanal e suporte à secretária</w:t>
            </w:r>
          </w:p>
        </w:tc>
      </w:tr>
      <w:tr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Chatguru / Octadesk</w:t>
            </w:r>
          </w:p>
        </w:tc>
        <w:tc>
          <w:tcPr>
            <w:tcW w:type="dxa" w:w="4844"/>
          </w:tcPr>
          <w:p>
            <w:pPr>
              <w:spacing w:before="40" w:after="40"/>
            </w:pPr>
            <w:r>
              <w:rPr>
                <w:rFonts w:ascii="Calibri" w:hAnsi="Calibri"/>
                <w:sz w:val="19"/>
              </w:rPr>
            </w:r>
            <w:r>
              <w:rPr>
                <w:rFonts w:ascii="Calibri" w:hAnsi="Calibri"/>
                <w:sz w:val="19"/>
              </w:rPr>
              <w:t>Monitoramento da operação de atendimento via DM</w:t>
            </w:r>
          </w:p>
        </w:tc>
      </w:tr>
    </w:tbl>
    <w:p>
      <w:pPr>
        <w:spacing w:before="0" w:after="120"/>
      </w:pP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Padrão de qualidade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3-4 posts de feed publicados por semana sem falhas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Stories publicados em mínimo 5 dias por semana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Nenhum post de feed publicado sem aprovação prévia do cliente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Update semanal enviado toda sexta sem exceção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DMs respondidos ou encaminhados em até 24h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Comentários monitorados diariamente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Secretária orientada sobre DMs e scripts de agendamento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Lotes enviados ao cliente com no mínimo 5 dias de antecedência da publicação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O que fazer se travar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não aprova os lotes a tempo:</w:t>
      </w:r>
      <w:r>
        <w:rPr>
          <w:rFonts w:ascii="Calibri" w:hAnsi="Calibri"/>
          <w:sz w:val="21"/>
        </w:rPr>
        <w:t xml:space="preserve"> CS cobra no Dia 2 após o envio. No Dia 3, aplica aprovação tácita e agenda os posts. Comunicar ao cliente por escrito: "Agendamos os posts com aprovação tácita conforme combinado. Se tiver ajuste pontual, me fala que faço antes da publicação."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Médico não consegue gravar os Reels previstos:</w:t>
      </w:r>
      <w:r>
        <w:rPr>
          <w:rFonts w:ascii="Calibri" w:hAnsi="Calibri"/>
          <w:sz w:val="21"/>
        </w:rPr>
        <w:t xml:space="preserve"> Substituir por Reels que não dependem do médico (off-voz, carrossel animado, imagens + texto). Usar essa produção para mostrar o resultado ao médico e reduzir resistência gradualmente.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Secretária para de monitorar DMs:</w:t>
      </w:r>
      <w:r>
        <w:rPr>
          <w:rFonts w:ascii="Calibri" w:hAnsi="Calibri"/>
          <w:sz w:val="21"/>
        </w:rPr>
        <w:t xml:space="preserve"> CS identifica pelo painel que mensagens estão abertas sem resposta. Contato direto com a secretária para entender o que está travando. Se necessário, remarcar call de orientação.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Cliente pede mudanças no tom do conteúdo após aprovação:</w:t>
      </w:r>
      <w:r>
        <w:rPr>
          <w:rFonts w:ascii="Calibri" w:hAnsi="Calibri"/>
          <w:sz w:val="21"/>
        </w:rPr>
        <w:t xml:space="preserve"> Ajustar o próximo lote com o novo tom. Não refazer posts já agendados (exceto erros de fato). Usar o feedback para calibrar os próximos.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Médico pede para pausar as publicações por período (férias, congresso):</w:t>
      </w:r>
      <w:r>
        <w:rPr>
          <w:rFonts w:ascii="Calibri" w:hAnsi="Calibri"/>
          <w:sz w:val="21"/>
        </w:rPr>
        <w:t xml:space="preserve"> Produzir conteúdo com antecedência para o período de ausência e agendar tudo antes da pausa. Stories podem ser pausados na semana de ausência — feed e Reels seguem normalmente.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00" w:after="80"/>
      </w:pPr>
      <w:r>
        <w:rPr>
          <w:rFonts w:ascii="Calibri" w:hAnsi="Calibri"/>
          <w:b/>
          <w:color w:val="16213E"/>
          <w:sz w:val="30"/>
        </w:rPr>
        <w:t>ROTEIRO DE PROTOCOLO OPERACIONAL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1 — Reunião de abertura do ciclo (Dia 1 de cada ciclo | 15-20 min)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 +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Revisar o calendário aprovado do mês (E09)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Verificar quais posts precisam de material do médico (fotos, vídeos, validação técnica)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Acionar o CS para solicitar esse material ao médico com antecedência de 7 dias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Identificar se há Reels com o médico na câmera: enviar briefing de gravação com 5 dias de antecedência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Definir o cronograma de lotes do mês (quando cada lote será enviado para aprovação)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2 — Produção do primeiro lote (Dias 2-4 do ciclo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Produzir os primeiros 5-7 posts do mês seguindo o calendário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Para cada post: criar visual no Canva, escrever legenda, selecionar hashtags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Organizar em Google Docs: [visual anexado] + [legenda] + [data programada] para cada post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Revisar internamente: consistência visual, tom, datas, links corretos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Enviar ao CS para revisão rápida (30 min) antes de ir ao cliente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3 — Envio e aprovação do primeiro lote (Dias 5-6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CS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Revisar o documento de lote: verificar tom, datas, links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Enviar ao cliente com o template de mensagem acima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Registrar a data de envio no sistema interno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Aguardar 48h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Como lidar com cliente que não aprova a tempo: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2 após envio: mensagem de lembrete leve — "Oi [Nome]! Não vi seu retorno sobre os posts. Preciso até amanhã para conseguir agendar com antecedência. Alguma dúvida?"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Dia 3 sem resposta: aplicar aprovação tácita. Registrar no sistema interno. Comunicar por escrito: "Agendamos os posts de [datas] com aprovação tácita, conforme nosso processo. Qualquer ajuste que queira antes da publicação, me avisa!"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Se o cliente reclamar da aprovação tácita: explicar que foi comunicado, que o processo foi respeitado e que o objetivo é garantir que o perfil nunca fique sem publicação.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4 — Agendamento dos posts aprovados (após aprovação |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Quem:</w:t>
      </w:r>
      <w:r>
        <w:rPr>
          <w:rFonts w:ascii="Calibri" w:hAnsi="Calibri"/>
          <w:sz w:val="21"/>
        </w:rPr>
        <w:t xml:space="preserve"> Social Media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Checklist de agendamento: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Subir o visual no Meta Business Suite (formato correto: 1:1 para feed, 9:16 para Stories)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Colar a legenda completa (verificar se não houve corte)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Adicionar hashtags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Verificar o link na bio (se o CTA do post aponta para o link na bio)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Confirmar data e horário de publicação</w:t>
      </w:r>
    </w:p>
    <w:p>
      <w:pPr>
        <w:spacing w:before="20" w:after="20"/>
        <w:ind w:left="288" w:hanging="288"/>
      </w:pPr>
      <w:r>
        <w:rPr>
          <w:rFonts w:ascii="Calibri" w:hAnsi="Calibri"/>
          <w:color w:val="2E86AB"/>
          <w:sz w:val="21"/>
        </w:rPr>
        <w:t xml:space="preserve">☐ </w:t>
      </w:r>
      <w:r>
        <w:rPr>
          <w:rFonts w:ascii="Calibri" w:hAnsi="Calibri"/>
          <w:sz w:val="21"/>
        </w:rPr>
        <w:t>Verificar prévia no mobile antes de confirmar o agendamento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5 — Rotina de monitoramento semanal (toda semana | CS + Social Media)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Segunda-feira: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verifica se os posts do fim de semana publicaram corretamente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verifica DMs pendentes no Instagram e no WhatsApp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Quarta-feira: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produz o próximo lote para aprovação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coleta informações da secretária sobre qualidade dos leads (cruzamento com tráfego)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Sexta-feira: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CS envia o update semanal ao cliente (template acima)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Social Media verifica quais Stories estão agendados para a semana seguinte</w:t>
      </w:r>
    </w:p>
    <w:p>
      <w:pPr>
        <w:spacing w:before="20" w:after="20"/>
        <w:ind w:left="360" w:hanging="288"/>
      </w:pPr>
      <w:r>
        <w:rPr>
          <w:rFonts w:ascii="Calibri" w:hAnsi="Calibri"/>
          <w:color w:val="E84A5F"/>
          <w:sz w:val="21"/>
        </w:rPr>
        <w:t xml:space="preserve">• </w:t>
      </w:r>
      <w:r>
        <w:rPr>
          <w:rFonts w:ascii="Calibri" w:hAnsi="Calibri"/>
          <w:sz w:val="21"/>
        </w:rPr>
        <w:t>Revisão rápida de comentários pendentes nos posts da semana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120" w:after="80"/>
      </w:pPr>
      <w:r>
        <w:rPr>
          <w:rFonts w:ascii="Calibri" w:hAnsi="Calibri"/>
          <w:b/>
          <w:color w:val="1A057B"/>
          <w:sz w:val="26"/>
        </w:rPr>
        <w:t>Etapa 6 — Encerramento do ciclo mensal (Dias 26-28 | CS)</w:t>
      </w:r>
    </w:p>
    <w:p>
      <w:pPr>
        <w:spacing w:before="0" w:after="100"/>
      </w:pPr>
      <w:r>
        <w:rPr>
          <w:rFonts w:ascii="Calibri" w:hAnsi="Calibri"/>
          <w:b/>
          <w:sz w:val="21"/>
        </w:rPr>
        <w:t>O que fazer: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1. </w:t>
      </w:r>
      <w:r>
        <w:rPr>
          <w:rFonts w:ascii="Calibri" w:hAnsi="Calibri"/>
          <w:sz w:val="21"/>
        </w:rPr>
        <w:t>Exportar os dados de Instagram Insights (alcance, seguidores, posts com melhor desempenho)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2. </w:t>
      </w:r>
      <w:r>
        <w:rPr>
          <w:rFonts w:ascii="Calibri" w:hAnsi="Calibri"/>
          <w:sz w:val="21"/>
        </w:rPr>
        <w:t>Registrar os dados no template do relatório mensal (E11)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3. </w:t>
      </w:r>
      <w:r>
        <w:rPr>
          <w:rFonts w:ascii="Calibri" w:hAnsi="Calibri"/>
          <w:sz w:val="21"/>
        </w:rPr>
        <w:t>Identificar os 3 posts com maior alcance e os 3 com maior engajamento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4. </w:t>
      </w:r>
      <w:r>
        <w:rPr>
          <w:rFonts w:ascii="Calibri" w:hAnsi="Calibri"/>
          <w:sz w:val="21"/>
        </w:rPr>
        <w:t>Incluir esses dados no relatório com contexto: "O carrossel sobre febre teve 312 salvamentos porque toca em uma dor real das mães. Vamos repetir o formato no mês seguinte."</w:t>
      </w:r>
    </w:p>
    <w:p>
      <w:pPr>
        <w:spacing w:before="20" w:after="20"/>
        <w:ind w:left="360" w:hanging="288"/>
      </w:pPr>
      <w:r>
        <w:rPr>
          <w:rFonts w:ascii="Calibri" w:hAnsi="Calibri"/>
          <w:b/>
          <w:sz w:val="21"/>
        </w:rPr>
        <w:t xml:space="preserve">5. </w:t>
      </w:r>
      <w:r>
        <w:rPr>
          <w:rFonts w:ascii="Calibri" w:hAnsi="Calibri"/>
          <w:sz w:val="21"/>
        </w:rPr>
        <w:t>Preparar a prévia do calendário do próximo mês para apresentar na reunião mensal</w:t>
      </w:r>
    </w:p>
    <w:p>
      <w:pPr>
        <w:spacing w:before="120" w:after="120"/>
      </w:pPr>
      <w:r>
        <w:rPr>
          <w:color w:val="CCCCCC"/>
          <w:sz w:val="14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Documento de processo interno — Pixel Rain Agency. Versão 2.0 — Maio 2026</w:t>
      </w:r>
    </w:p>
    <w:p>
      <w:pPr>
        <w:spacing w:before="0" w:after="100"/>
      </w:pPr>
      <w:r>
        <w:rPr>
          <w:rFonts w:ascii="Calibri" w:hAnsi="Calibri"/>
          <w:i/>
          <w:sz w:val="21"/>
        </w:rPr>
        <w:t>SERVIÇO AVULSO — Não incluso no N1 (Plano de Atração). Valor: a partir de R$1.200/mês.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