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561" w14:textId="77777777" w:rsidR="0037237A" w:rsidRDefault="0037237A">
      <w:r>
        <w:t>Demo Wavelet</w:t>
      </w:r>
    </w:p>
    <w:p w14:paraId="77E22AE5" w14:textId="3AAF7A84" w:rsidR="007E44C1" w:rsidRDefault="007E44C1">
      <w:r>
        <w:t xml:space="preserve">Code </w:t>
      </w:r>
      <w:proofErr w:type="spellStart"/>
      <w:r>
        <w:t>mẫu</w:t>
      </w:r>
      <w:proofErr w:type="spellEnd"/>
      <w:r>
        <w:t>:</w:t>
      </w:r>
    </w:p>
    <w:p w14:paraId="5FD497FA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9D73493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008D4AD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3D2A0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pywt</w:t>
      </w:r>
      <w:proofErr w:type="spellEnd"/>
    </w:p>
    <w:p w14:paraId="424445E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pywt.data</w:t>
      </w:r>
      <w:proofErr w:type="spellEnd"/>
    </w:p>
    <w:p w14:paraId="503A7979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2E68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7D62C57F" w14:textId="77777777" w:rsidR="007E44C1" w:rsidRPr="007E44C1" w:rsidRDefault="007E44C1" w:rsidP="007E44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F8E19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 link: https://pywavelets.readthedocs.io/en/latest/ ###</w:t>
      </w:r>
    </w:p>
    <w:p w14:paraId="0E3B43C1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30175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image</w:t>
      </w:r>
    </w:p>
    <w:p w14:paraId="127B9DC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original = </w:t>
      </w:r>
      <w:proofErr w:type="spellStart"/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pywt.data.camera</w:t>
      </w:r>
      <w:proofErr w:type="spellEnd"/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B609E95" w14:textId="00FEA42A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44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img_path</w:t>
      </w:r>
      <w:proofErr w:type="spellEnd"/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071F4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05D7A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Wavelet transform of image, and plot approximation and details</w:t>
      </w:r>
    </w:p>
    <w:p w14:paraId="3EDF083B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titles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'Approximation'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Horizontal detail'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4BA37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'Vertical detail'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'Diagonal detail'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CAD284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coeffs2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pywt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.dwt2(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'bior1.3'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AD3F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LH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HH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coeffs2</w:t>
      </w:r>
    </w:p>
    <w:p w14:paraId="05A2858C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44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EA0508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LH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HL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HH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1ACFCE16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.add_subplot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21F517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.imshow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interpolation</w:t>
      </w:r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"nearest"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cm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.gray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C437B0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.set_title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titles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7E4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4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94DF4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.set_xticks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3C505C96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.set_yticks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71FCC340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B6983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4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.tight_layout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46B726C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44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44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7E4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117D0B" w14:textId="77777777" w:rsidR="007E44C1" w:rsidRPr="007E44C1" w:rsidRDefault="007E44C1" w:rsidP="007E4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6A171" w14:textId="77777777" w:rsidR="007E44C1" w:rsidRDefault="007E44C1"/>
    <w:p w14:paraId="20C27185" w14:textId="07B19919" w:rsidR="00B535B7" w:rsidRDefault="0037237A"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>:</w:t>
      </w:r>
    </w:p>
    <w:p w14:paraId="1CC18F2E" w14:textId="5CE99103" w:rsidR="00B535B7" w:rsidRDefault="00B535B7" w:rsidP="006C0516">
      <w:pPr>
        <w:jc w:val="center"/>
      </w:pPr>
      <w:r>
        <w:rPr>
          <w:noProof/>
        </w:rPr>
        <w:lastRenderedPageBreak/>
        <w:drawing>
          <wp:inline distT="0" distB="0" distL="0" distR="0" wp14:anchorId="19A038AF" wp14:editId="0C70C2B0">
            <wp:extent cx="1648460" cy="2078355"/>
            <wp:effectExtent l="0" t="0" r="0" b="0"/>
            <wp:docPr id="830204232" name="Picture 1" descr="A person's fac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4232" name="Picture 1" descr="A person's fac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01B0" w14:textId="6F553C9A" w:rsidR="000E217A" w:rsidRDefault="000E217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6BF3B3D8" w14:textId="0488A49C" w:rsidR="000E217A" w:rsidRDefault="00513283" w:rsidP="006C0516">
      <w:pPr>
        <w:jc w:val="center"/>
      </w:pPr>
      <w:r w:rsidRPr="00513283">
        <w:rPr>
          <w:noProof/>
        </w:rPr>
        <w:drawing>
          <wp:inline distT="0" distB="0" distL="0" distR="0" wp14:anchorId="091FAFDE" wp14:editId="224A86CE">
            <wp:extent cx="5943600" cy="3284855"/>
            <wp:effectExtent l="0" t="0" r="0" b="0"/>
            <wp:docPr id="84951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18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F51" w14:textId="3034B020" w:rsidR="00B535B7" w:rsidRDefault="00B535B7">
      <w:r>
        <w:br w:type="page"/>
      </w:r>
      <w:r w:rsidR="00CA2B28">
        <w:lastRenderedPageBreak/>
        <w:br/>
        <w:t>Demo Fourier</w:t>
      </w:r>
    </w:p>
    <w:p w14:paraId="16F204E1" w14:textId="62500860" w:rsidR="00F00D7D" w:rsidRDefault="00F00D7D">
      <w:r>
        <w:t xml:space="preserve">Code </w:t>
      </w:r>
      <w:proofErr w:type="spellStart"/>
      <w:r>
        <w:t>mẫu</w:t>
      </w:r>
      <w:proofErr w:type="spellEnd"/>
    </w:p>
    <w:p w14:paraId="3FE49C72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0529B7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C237DE6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scipy.fft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fft2, </w:t>
      </w:r>
      <w:proofErr w:type="spellStart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fftshift</w:t>
      </w:r>
      <w:proofErr w:type="spellEnd"/>
    </w:p>
    <w:p w14:paraId="38A1AD95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2D8CFC7B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EBBE0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image</w:t>
      </w:r>
    </w:p>
    <w:p w14:paraId="743A34E6" w14:textId="0A8F91E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img_path</w:t>
      </w:r>
      <w:proofErr w:type="spellEnd"/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80C420E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.array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to grayscale</w:t>
      </w:r>
    </w:p>
    <w:p w14:paraId="094EFF83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CF1C6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Fourier transform</w:t>
      </w:r>
    </w:p>
    <w:p w14:paraId="23C400B7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fft_image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fft2(</w:t>
      </w:r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5C2068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fft_image_shifted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fftshift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fft_image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Shift the zero frequency component to the center</w:t>
      </w:r>
    </w:p>
    <w:p w14:paraId="36540AE7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30095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magnitude spectrum</w:t>
      </w:r>
    </w:p>
    <w:p w14:paraId="2CAA249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magnitude_spectrum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.abs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fft_image_shifted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B04EF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090842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D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original image and its Fourier spectrum</w:t>
      </w:r>
    </w:p>
    <w:p w14:paraId="108EB81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39750B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BF84C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813228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6E0B5D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'Original Image'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6B8A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72F58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017C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DD6B89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.log(</w:t>
      </w:r>
      <w:r w:rsidRPr="00F00D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magnitude_spectrum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F00D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F00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7347BA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'Fourier Spectrum'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93860F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ABEF9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D21E8" w14:textId="77777777" w:rsidR="00F00D7D" w:rsidRPr="00F00D7D" w:rsidRDefault="00F00D7D" w:rsidP="00F00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D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D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F00D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0A2630" w14:textId="4C1441F9" w:rsidR="00BB49E7" w:rsidRDefault="00BB49E7"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7583DC0D" w14:textId="5E9DC9CB" w:rsidR="00BB49E7" w:rsidRDefault="00BB49E7" w:rsidP="006C0516">
      <w:pPr>
        <w:jc w:val="center"/>
      </w:pPr>
      <w:r>
        <w:rPr>
          <w:noProof/>
        </w:rPr>
        <w:lastRenderedPageBreak/>
        <w:drawing>
          <wp:inline distT="0" distB="0" distL="0" distR="0" wp14:anchorId="66536050" wp14:editId="27A2C8A9">
            <wp:extent cx="1648460" cy="2078355"/>
            <wp:effectExtent l="0" t="0" r="0" b="0"/>
            <wp:docPr id="1214957064" name="Picture 1" descr="A person's fac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4232" name="Picture 1" descr="A person's fac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BB56" w14:textId="2C5844D5" w:rsidR="00BB49E7" w:rsidRDefault="00BB49E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29874359" w14:textId="643E1278" w:rsidR="006C0516" w:rsidRDefault="006C0516" w:rsidP="006C0516">
      <w:pPr>
        <w:jc w:val="center"/>
      </w:pPr>
      <w:r w:rsidRPr="006C0516">
        <w:rPr>
          <w:noProof/>
        </w:rPr>
        <w:drawing>
          <wp:inline distT="0" distB="0" distL="0" distR="0" wp14:anchorId="3C5779BC" wp14:editId="2EF642D7">
            <wp:extent cx="5943600" cy="3293110"/>
            <wp:effectExtent l="0" t="0" r="0" b="2540"/>
            <wp:docPr id="3122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546" w14:textId="77777777" w:rsidR="0037237A" w:rsidRDefault="0037237A"/>
    <w:p w14:paraId="1C14E1C5" w14:textId="77777777" w:rsidR="00CA2B28" w:rsidRDefault="00CA2B28">
      <w:r>
        <w:br w:type="page"/>
      </w:r>
    </w:p>
    <w:p w14:paraId="23659F72" w14:textId="7055867A" w:rsidR="003A3EC2" w:rsidRDefault="003A3EC2" w:rsidP="003A3EC2">
      <w:r>
        <w:lastRenderedPageBreak/>
        <w:t xml:space="preserve">Hai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pywt.dwt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pywt.dwt2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CA2A6CB" w14:textId="77777777" w:rsidR="003A3EC2" w:rsidRDefault="003A3EC2" w:rsidP="003A3EC2"/>
    <w:p w14:paraId="56E58413" w14:textId="77777777" w:rsidR="003A3EC2" w:rsidRDefault="003A3EC2" w:rsidP="003A3EC2">
      <w:proofErr w:type="spellStart"/>
      <w:r>
        <w:t>pywt.dwt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 1D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1D500DA" w14:textId="1C0E671B" w:rsidR="003A3EC2" w:rsidRDefault="003A3EC2" w:rsidP="003A3EC2">
      <w:r>
        <w:t xml:space="preserve">Code: </w:t>
      </w:r>
      <w:proofErr w:type="spellStart"/>
      <w:r>
        <w:t>coeffs</w:t>
      </w:r>
      <w:proofErr w:type="spellEnd"/>
      <w:r>
        <w:t xml:space="preserve"> = </w:t>
      </w:r>
      <w:proofErr w:type="spellStart"/>
      <w:r>
        <w:t>pywt.dwt</w:t>
      </w:r>
      <w:proofErr w:type="spellEnd"/>
      <w:r>
        <w:t>(signal, wavelet)</w:t>
      </w:r>
    </w:p>
    <w:p w14:paraId="438E851C" w14:textId="77777777" w:rsidR="003A3EC2" w:rsidRDefault="003A3EC2" w:rsidP="003A3EC2">
      <w:r>
        <w:t xml:space="preserve">signal: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4D955BD0" w14:textId="77777777" w:rsidR="003A3EC2" w:rsidRDefault="003A3EC2" w:rsidP="003A3EC2">
      <w:r>
        <w:t xml:space="preserve">wavelet: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5F00FD4" w14:textId="77777777" w:rsidR="003A3EC2" w:rsidRDefault="003A3EC2" w:rsidP="003A3EC2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coeffs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159C2CFB" w14:textId="77777777" w:rsidR="003A3EC2" w:rsidRDefault="003A3EC2" w:rsidP="003A3EC2"/>
    <w:p w14:paraId="2376617E" w14:textId="77777777" w:rsidR="003A3EC2" w:rsidRDefault="003A3EC2" w:rsidP="003A3EC2">
      <w:r>
        <w:t xml:space="preserve">pywt.dwt2: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 2D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10AC441" w14:textId="2BE8BC3E" w:rsidR="003A3EC2" w:rsidRDefault="003A3EC2" w:rsidP="003A3EC2">
      <w:r>
        <w:t>Code: coeffs2 = pywt.dwt2(image, wavelet)</w:t>
      </w:r>
    </w:p>
    <w:p w14:paraId="3517B174" w14:textId="77777777" w:rsidR="003A3EC2" w:rsidRDefault="003A3EC2" w:rsidP="003A3EC2">
      <w:r>
        <w:t xml:space="preserve">image: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68FF7FB0" w14:textId="77777777" w:rsidR="003A3EC2" w:rsidRDefault="003A3EC2" w:rsidP="003A3EC2">
      <w:r>
        <w:t xml:space="preserve">wavelet: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CD266E5" w14:textId="77777777" w:rsidR="003A3EC2" w:rsidRDefault="003A3EC2" w:rsidP="003A3EC2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coeffs2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077D03DB" w14:textId="77777777" w:rsidR="003E1BB8" w:rsidRPr="003E1BB8" w:rsidRDefault="003E1BB8" w:rsidP="003E1BB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pywt.dwt2(original, 'bior1.3')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Wavelet 2D (DWT)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lên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hình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ảnh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original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sónglet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'bior1.3'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.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Kết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quả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bộ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hệ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xấp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xỉ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LL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hệ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chi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tiết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hướng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ngang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LH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),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hướng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dọc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HL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),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đường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chéo</w:t>
      </w:r>
      <w:proofErr w:type="spellEnd"/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r w:rsidRPr="003E1BB8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HH</w:t>
      </w:r>
      <w:r w:rsidRPr="003E1BB8">
        <w:rPr>
          <w:rFonts w:ascii="Segoe UI" w:eastAsia="Times New Roman" w:hAnsi="Segoe UI" w:cs="Segoe UI"/>
          <w:color w:val="ECECEC"/>
          <w:kern w:val="0"/>
          <w14:ligatures w14:val="none"/>
        </w:rPr>
        <w:t>).</w:t>
      </w:r>
    </w:p>
    <w:p w14:paraId="2AB3B7FE" w14:textId="77777777" w:rsidR="007005F9" w:rsidRDefault="007005F9">
      <w:r>
        <w:br w:type="page"/>
      </w:r>
    </w:p>
    <w:p w14:paraId="40A19059" w14:textId="77777777" w:rsidR="003E1BB8" w:rsidRDefault="003E1BB8"/>
    <w:p w14:paraId="7841B5FA" w14:textId="77777777" w:rsidR="007005F9" w:rsidRDefault="007005F9" w:rsidP="007005F9">
      <w:r>
        <w:t>Perform Fourier Transform:</w:t>
      </w:r>
    </w:p>
    <w:p w14:paraId="0BEF3614" w14:textId="77777777" w:rsidR="007005F9" w:rsidRDefault="007005F9" w:rsidP="007005F9"/>
    <w:p w14:paraId="72FA5349" w14:textId="77777777" w:rsidR="007005F9" w:rsidRDefault="007005F9" w:rsidP="007005F9">
      <w:r>
        <w:t xml:space="preserve">fft2(image)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Fourier 2D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08E1E635" w14:textId="344DC708" w:rsidR="007005F9" w:rsidRDefault="007005F9" w:rsidP="007005F9">
      <w:proofErr w:type="spellStart"/>
      <w:r>
        <w:t>fftshift</w:t>
      </w:r>
      <w:proofErr w:type="spellEnd"/>
      <w:r>
        <w:t>(</w:t>
      </w:r>
      <w:proofErr w:type="spellStart"/>
      <w:r>
        <w:t>fft_image</w:t>
      </w:r>
      <w:proofErr w:type="spellEnd"/>
      <w:r>
        <w:t xml:space="preserve">)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Fourier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Fourier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 w:rsidR="005B08EE">
        <w:tab/>
      </w:r>
    </w:p>
    <w:p w14:paraId="23008BA7" w14:textId="5D49465D" w:rsidR="003A3EC2" w:rsidRDefault="007005F9" w:rsidP="007005F9">
      <w:proofErr w:type="spellStart"/>
      <w:r>
        <w:t>np.abs</w:t>
      </w:r>
      <w:proofErr w:type="spellEnd"/>
      <w:r>
        <w:t>(</w:t>
      </w:r>
      <w:proofErr w:type="spellStart"/>
      <w:r>
        <w:t>fft_image_shifted</w:t>
      </w:r>
      <w:proofErr w:type="spellEnd"/>
      <w:r>
        <w:t xml:space="preserve">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Fourier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27141C9C" w14:textId="77777777" w:rsidR="003A3EC2" w:rsidRDefault="003A3EC2" w:rsidP="003A3EC2"/>
    <w:p w14:paraId="6204648D" w14:textId="77777777" w:rsidR="00FA3F43" w:rsidRDefault="00FA3F43"/>
    <w:sectPr w:rsidR="00FA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42AA"/>
    <w:multiLevelType w:val="multilevel"/>
    <w:tmpl w:val="5CC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75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2"/>
    <w:rsid w:val="000E217A"/>
    <w:rsid w:val="001A66DB"/>
    <w:rsid w:val="0037237A"/>
    <w:rsid w:val="003A3EC2"/>
    <w:rsid w:val="003E1BB8"/>
    <w:rsid w:val="00513283"/>
    <w:rsid w:val="00567701"/>
    <w:rsid w:val="005B08EE"/>
    <w:rsid w:val="006C0516"/>
    <w:rsid w:val="007005F9"/>
    <w:rsid w:val="007E44C1"/>
    <w:rsid w:val="00B535B7"/>
    <w:rsid w:val="00BB49E7"/>
    <w:rsid w:val="00CA2B28"/>
    <w:rsid w:val="00D5112C"/>
    <w:rsid w:val="00F00D7D"/>
    <w:rsid w:val="00F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18D"/>
  <w15:chartTrackingRefBased/>
  <w15:docId w15:val="{C100E646-DF2F-498B-9697-C1413B81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EC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E1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12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78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90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3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38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4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35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33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31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2008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413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456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12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Đức</dc:creator>
  <cp:keywords/>
  <dc:description/>
  <cp:lastModifiedBy>Thành Nguyễn Đức</cp:lastModifiedBy>
  <cp:revision>18</cp:revision>
  <dcterms:created xsi:type="dcterms:W3CDTF">2024-04-05T16:08:00Z</dcterms:created>
  <dcterms:modified xsi:type="dcterms:W3CDTF">2024-04-06T01:33:00Z</dcterms:modified>
</cp:coreProperties>
</file>