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line="299" w:lineRule="exact"/>
        <w:ind w:left="936"/>
        <w:rPr>
          <w:rFonts w:ascii="宋体" w:hAnsi="宋体" w:eastAsia="宋体" w:cs="宋体"/>
          <w:sz w:val="18"/>
          <w:szCs w:val="18"/>
        </w:rPr>
      </w:pPr>
      <w:bookmarkStart w:id="0" w:name="_GoBack"/>
      <w:bookmarkEnd w:id="0"/>
      <w:r>
        <w:pict>
          <v:rect id="_x0000_s1026" o:spid="_x0000_s1026" o:spt="1" style="position:absolute;left:0pt;margin-left:134.1pt;margin-top:783.1pt;height:5pt;width:4.1pt;mso-position-horizontal-relative:page;mso-position-vertical-relative:page;z-index:251665408;mso-width-relative:page;mso-height-relative:page;" fillcolor="#99999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398.1pt;margin-top:786.9pt;height:1.25pt;width:1.2pt;mso-position-horizontal-relative:page;mso-position-vertical-relative:page;z-index:251666432;mso-width-relative:page;mso-height-relative:page;" fillcolor="#99999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863600</wp:posOffset>
            </wp:positionH>
            <wp:positionV relativeFrom="page">
              <wp:posOffset>8281035</wp:posOffset>
            </wp:positionV>
            <wp:extent cx="1355090" cy="635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483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119.3pt;margin-top:783.1pt;height:5pt;width:9.2pt;mso-position-horizontal-relative:page;mso-position-vertical-relative:page;z-index:251663360;mso-width-relative:page;mso-height-relative:page;" fillcolor="#999999" filled="t" stroked="f" coordsize="183,100" o:allowincell="f" path="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">
            <v:fill on="t" focussize="0,0"/>
            <v:stroke on="f"/>
            <v:imagedata o:title=""/>
            <o:lock v:ext="edit"/>
          </v:shape>
        </w:pict>
      </w:r>
      <w:r>
        <w:pict>
          <v:shape id="_x0000_s1029" o:spid="_x0000_s1029" style="position:absolute;left:0pt;margin-left:200.9pt;margin-top:783.1pt;height:5pt;width:20.5pt;mso-position-horizontal-relative:page;mso-position-vertical-relative:page;z-index:251660288;mso-width-relative:page;mso-height-relative:page;" fillcolor="#999999" filled="t" stroked="f" coordsize="410,100" o:allowincell="f" path="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m272,0l272,20c280,5,288,0,296,0c300,0,304,0,306,2c308,5,310,7,310,12c310,13,310,15,308,17c306,20,304,20,302,20c300,20,296,20,294,17c290,15,288,13,286,13c286,13,284,13,282,15c280,17,276,23,272,30l272,75c272,82,274,85,274,87c276,90,278,92,280,92c282,93,286,95,290,95l290,97,240,97,240,95c246,95,248,93,252,92c252,92,254,90,254,87c256,85,256,82,256,75l256,40c256,27,256,22,254,17c254,15,254,15,252,13c250,13,250,12,248,12c246,12,244,13,240,13l240,12,268,0,272,0x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">
            <v:fill on="t" focussize="0,0"/>
            <v:stroke on="f"/>
            <v:imagedata o:title=""/>
            <o:lock v:ext="edit"/>
          </v:shape>
        </w:pict>
      </w:r>
      <w:r>
        <w:pict>
          <v:shape id="_x0000_s1030" o:spid="_x0000_s1030" style="position:absolute;left:0pt;margin-left:304.5pt;margin-top:783.1pt;height:5pt;width:10.3pt;mso-position-horizontal-relative:page;mso-position-vertical-relative:page;z-index:251662336;mso-width-relative:page;mso-height-relative:page;" fillcolor="#999999" filled="t" stroked="f" coordsize="206,100" o:allowincell="f" path="m57,0l57,32,55,32c52,22,50,13,44,12c40,7,35,5,30,5c24,5,20,7,17,10c14,12,12,15,12,17c12,22,14,25,15,27c17,32,22,33,30,37l44,43c57,52,65,60,65,72c65,80,62,87,55,92c50,97,42,100,34,100c27,100,20,100,12,97c10,97,7,95,7,95c5,95,4,97,4,100l0,100,0,67,4,67c5,77,10,83,14,87c20,92,25,93,34,93c37,93,42,92,45,90c47,85,50,83,50,80c50,73,47,70,45,65c42,63,35,60,25,53c15,50,7,45,5,42c2,37,0,32,0,25c0,17,4,12,7,7c14,2,22,0,30,0c34,0,37,0,44,2c45,2,50,3,50,3c52,3,52,3,54,2c54,2,54,2,55,0l57,0x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m194,75c197,75,200,77,202,80c204,82,205,85,205,87c205,92,204,93,202,97c200,100,197,100,194,100c190,100,187,100,185,97c184,93,182,92,182,87c182,85,184,82,185,80c187,77,190,75,194,75e">
            <v:fill on="t" focussize="0,0"/>
            <v:stroke on="f"/>
            <v:imagedata o:title=""/>
            <o:lock v:ext="edit"/>
          </v:shape>
        </w:pict>
      </w:r>
      <w:r>
        <w:pict>
          <v:shape id="_x0000_s1031" o:spid="_x0000_s1031" style="position:absolute;left:0pt;margin-left:361.3pt;margin-top:783.1pt;height:5pt;width:30.5pt;mso-position-horizontal-relative:page;mso-position-vertical-relative:page;z-index:251659264;mso-width-relative:page;mso-height-relative:page;" fillcolor="#999999" filled="t" stroked="f" coordsize="610,100" o:allowincell="f" path="m34,0l34,20c42,5,50,0,58,0c62,0,66,0,68,2c70,5,72,7,72,12c72,13,70,15,68,17c68,20,66,20,62,20c60,20,58,20,54,17c52,15,50,13,48,13c46,13,46,13,44,15c40,17,38,23,34,30l34,75c34,82,34,85,36,87c36,90,38,92,40,92c44,93,46,95,52,95l52,97,2,97,2,95c6,95,10,93,12,92c14,92,16,90,16,87c16,85,16,82,16,75l16,40c16,27,16,22,16,17c16,15,14,15,14,13c12,13,10,12,8,12c6,12,4,13,2,13l0,12,30,0,34,0x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,232,32c228,22,226,13,220,12c216,7,212,5,206,5c200,5,196,7,194,10c190,12,188,15,188,17c188,22,190,25,192,27c194,32,198,33,206,37l220,43c234,52,242,60,242,72c242,80,238,87,232,92c226,97,218,100,210,100c204,100,196,100,188,97c186,97,184,95,184,95c182,95,180,97,180,100l176,100,176,67,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414,2l460,2,460,3,458,3c454,3,452,5,452,5c450,7,450,10,450,12c450,13,450,17,452,20l474,73,496,17c496,13,498,12,498,10c498,7,498,7,496,7c496,5,496,5,494,5c492,3,490,3,486,3l486,2,516,2,516,3c514,5,510,5,510,7c506,10,504,13,502,20l470,100,466,100,432,20c430,15,428,12,428,12c426,10,424,7,422,5c420,5,418,5,414,3l414,2xe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376,0l376,20c384,5,392,0,400,0c404,0,408,0,410,2c412,5,414,7,414,12c414,13,414,15,412,17c410,20,408,20,406,20c404,20,400,20,398,17c394,15,392,13,390,13c390,13,388,13,386,15c384,17,380,23,376,30l376,75c376,82,378,85,378,87c380,90,382,92,384,92c386,93,390,95,394,95l394,97,344,97,344,95c350,95,352,93,356,92c356,92,358,90,358,87c360,85,360,82,360,75l360,40c360,27,360,22,358,17c358,15,358,15,356,13c354,13,354,12,352,12c350,12,348,13,344,13l344,12,372,0,376,0xe">
            <v:fill on="t" focussize="0,0"/>
            <v:stroke on="f"/>
            <v:imagedata o:title=""/>
            <o:lock v:ext="edit"/>
          </v:shape>
        </w:pict>
      </w:r>
      <w:r>
        <w:pict>
          <v:shape id="_x0000_s1032" o:spid="_x0000_s1032" style="position:absolute;left:0pt;margin-left:460pt;margin-top:783.1pt;height:5pt;width:11.9pt;mso-position-horizontal-relative:page;mso-position-vertical-relative:page;z-index:251661312;mso-width-relative:page;mso-height-relative:page;" fillcolor="#999999" filled="t" stroked="f" coordsize="237,100" o:allowincell="f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,192,97,192,95,194,95c197,95,200,93,202,93c204,92,205,90,205,85c205,85,205,82,205,75l205,35c205,27,205,22,204,17c200,13,197,12,192,12c184,12,174,15,165,25l165,75c165,83,165,87,167,90c167,92,170,92,172,93c174,93,175,95,182,95l182,97,134,97,134,95,135,95c142,95,145,93,145,92c147,87,150,83,150,75l150,40c150,27,150,22,147,17c147,15,147,13,145,13c145,13,144,12,142,12c140,12,137,13,134,13l134,12,162,0,165,0,165,17xe">
            <v:fill on="t" focussize="0,0"/>
            <v:stroke on="f"/>
            <v:imagedata o:title=""/>
            <o:lock v:ext="edit"/>
          </v:shape>
        </w:pict>
      </w:r>
      <w:r>
        <w:rPr>
          <w:rFonts w:ascii="宋体" w:hAnsi="宋体" w:eastAsia="宋体" w:cs="宋体"/>
          <w:spacing w:val="-5"/>
          <w:position w:val="9"/>
          <w:sz w:val="18"/>
          <w:szCs w:val="18"/>
        </w:rPr>
        <w:t xml:space="preserve">第 </w:t>
      </w:r>
      <w:r>
        <w:rPr>
          <w:rFonts w:ascii="Times New Roman" w:hAnsi="Times New Roman" w:eastAsia="Times New Roman" w:cs="Times New Roman"/>
          <w:spacing w:val="-5"/>
          <w:position w:val="9"/>
          <w:sz w:val="18"/>
          <w:szCs w:val="18"/>
        </w:rPr>
        <w:t xml:space="preserve">12 </w:t>
      </w:r>
      <w:r>
        <w:rPr>
          <w:rFonts w:ascii="宋体" w:hAnsi="宋体" w:eastAsia="宋体" w:cs="宋体"/>
          <w:spacing w:val="-5"/>
          <w:position w:val="9"/>
          <w:sz w:val="18"/>
          <w:szCs w:val="18"/>
        </w:rPr>
        <w:t xml:space="preserve">卷 第 </w:t>
      </w:r>
      <w:r>
        <w:rPr>
          <w:rFonts w:ascii="Times New Roman" w:hAnsi="Times New Roman" w:eastAsia="Times New Roman" w:cs="Times New Roman"/>
          <w:spacing w:val="-5"/>
          <w:position w:val="9"/>
          <w:sz w:val="18"/>
          <w:szCs w:val="18"/>
        </w:rPr>
        <w:t xml:space="preserve">20 </w:t>
      </w:r>
      <w:r>
        <w:rPr>
          <w:rFonts w:ascii="宋体" w:hAnsi="宋体" w:eastAsia="宋体" w:cs="宋体"/>
          <w:spacing w:val="-3"/>
          <w:position w:val="9"/>
          <w:sz w:val="18"/>
          <w:szCs w:val="18"/>
        </w:rPr>
        <w:t>期</w:t>
      </w:r>
    </w:p>
    <w:p>
      <w:pPr>
        <w:spacing w:line="209" w:lineRule="auto"/>
        <w:ind w:left="939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021 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年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10 </w:t>
      </w:r>
      <w:r>
        <w:rPr>
          <w:rFonts w:ascii="宋体" w:hAnsi="宋体" w:eastAsia="宋体" w:cs="宋体"/>
          <w:spacing w:val="-4"/>
          <w:sz w:val="18"/>
          <w:szCs w:val="18"/>
        </w:rPr>
        <w:t>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4" w:line="231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8"/>
          <w:sz w:val="21"/>
          <w:szCs w:val="21"/>
        </w:rPr>
        <w:t>食</w:t>
      </w:r>
      <w:r>
        <w:rPr>
          <w:rFonts w:ascii="宋体" w:hAnsi="宋体" w:eastAsia="宋体" w:cs="宋体"/>
          <w:spacing w:val="-17"/>
          <w:sz w:val="21"/>
          <w:szCs w:val="21"/>
        </w:rPr>
        <w:t xml:space="preserve"> 品 安 全 质 量 检 测 学 报</w:t>
      </w:r>
    </w:p>
    <w:p>
      <w:pPr>
        <w:spacing w:line="282" w:lineRule="exact"/>
        <w:ind w:left="2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7"/>
          <w:position w:val="3"/>
          <w:sz w:val="21"/>
          <w:szCs w:val="21"/>
        </w:rPr>
        <w:t>Journal</w:t>
      </w:r>
      <w:r>
        <w:rPr>
          <w:rFonts w:ascii="Times New Roman" w:hAnsi="Times New Roman" w:eastAsia="Times New Roman" w:cs="Times New Roman"/>
          <w:spacing w:val="-14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position w:val="3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-14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position w:val="3"/>
          <w:sz w:val="21"/>
          <w:szCs w:val="21"/>
        </w:rPr>
        <w:t>Food</w:t>
      </w:r>
      <w:r>
        <w:rPr>
          <w:rFonts w:ascii="Times New Roman" w:hAnsi="Times New Roman" w:eastAsia="Times New Roman" w:cs="Times New Roman"/>
          <w:spacing w:val="-10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position w:val="3"/>
          <w:sz w:val="21"/>
          <w:szCs w:val="21"/>
        </w:rPr>
        <w:t>Safety and Quality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1" w:line="321" w:lineRule="auto"/>
        <w:ind w:left="231" w:right="44" w:hanging="23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Vol</w:t>
      </w:r>
      <w:r>
        <w:rPr>
          <w:rFonts w:ascii="Times New Roman" w:hAnsi="Times New Roman" w:eastAsia="Times New Roman" w:cs="Times New Roman"/>
          <w:spacing w:val="6"/>
          <w:sz w:val="17"/>
          <w:szCs w:val="17"/>
        </w:rPr>
        <w:t>.</w:t>
      </w:r>
      <w:r>
        <w:rPr>
          <w:rFonts w:ascii="Times New Roman" w:hAnsi="Times New Roman" w:eastAsia="Times New Roman" w:cs="Times New Roman"/>
          <w:spacing w:val="3"/>
          <w:sz w:val="17"/>
          <w:szCs w:val="17"/>
        </w:rPr>
        <w:t xml:space="preserve"> 12 </w:t>
      </w:r>
      <w:r>
        <w:rPr>
          <w:rFonts w:ascii="Times New Roman" w:hAnsi="Times New Roman" w:eastAsia="Times New Roman" w:cs="Times New Roman"/>
          <w:sz w:val="17"/>
          <w:szCs w:val="17"/>
        </w:rPr>
        <w:t>No</w:t>
      </w:r>
      <w:r>
        <w:rPr>
          <w:rFonts w:ascii="Times New Roman" w:hAnsi="Times New Roman" w:eastAsia="Times New Roman" w:cs="Times New Roman"/>
          <w:spacing w:val="3"/>
          <w:sz w:val="17"/>
          <w:szCs w:val="17"/>
        </w:rPr>
        <w:t>. 20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Oct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. , 202</w:t>
      </w:r>
      <w:r>
        <w:rPr>
          <w:rFonts w:ascii="Times New Roman" w:hAnsi="Times New Roman" w:eastAsia="Times New Roman" w:cs="Times New Roman"/>
          <w:sz w:val="18"/>
          <w:szCs w:val="18"/>
        </w:rPr>
        <w:t>1</w:t>
      </w:r>
    </w:p>
    <w:p>
      <w:pPr>
        <w:sectPr>
          <w:pgSz w:w="11900" w:h="16160"/>
          <w:pgMar w:top="679" w:right="842" w:bottom="0" w:left="407" w:header="0" w:footer="0" w:gutter="0"/>
          <w:cols w:equalWidth="0" w:num="3">
            <w:col w:w="4366" w:space="100"/>
            <w:col w:w="4994" w:space="100"/>
            <w:col w:w="1091"/>
          </w:cols>
        </w:sectPr>
      </w:pPr>
    </w:p>
    <w:p>
      <w:pPr>
        <w:spacing w:before="61" w:line="41" w:lineRule="exact"/>
        <w:ind w:firstLine="905"/>
        <w:textAlignment w:val="center"/>
      </w:pPr>
      <w:r>
        <w:drawing>
          <wp:inline distT="0" distB="0" distL="0" distR="0">
            <wp:extent cx="6169660" cy="254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9913" cy="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89" w:line="227" w:lineRule="auto"/>
        <w:ind w:left="4024" w:right="920" w:hanging="22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微软雅黑" w:hAnsi="微软雅黑" w:eastAsia="微软雅黑" w:cs="微软雅黑"/>
          <w:spacing w:val="4"/>
          <w:sz w:val="44"/>
          <w:szCs w:val="44"/>
        </w:rPr>
        <w:t>竞争抑制酶</w:t>
      </w:r>
      <w:r>
        <w:rPr>
          <w:rFonts w:ascii="微软雅黑" w:hAnsi="微软雅黑" w:eastAsia="微软雅黑" w:cs="微软雅黑"/>
          <w:spacing w:val="2"/>
          <w:sz w:val="44"/>
          <w:szCs w:val="44"/>
        </w:rPr>
        <w:t>联免疫吸附法快速检测金黄色</w:t>
      </w:r>
      <w:r>
        <w:rPr>
          <w:rFonts w:ascii="微软雅黑" w:hAnsi="微软雅黑" w:eastAsia="微软雅黑" w:cs="微软雅黑"/>
          <w:sz w:val="44"/>
          <w:szCs w:val="44"/>
        </w:rPr>
        <w:t xml:space="preserve"> </w:t>
      </w:r>
      <w:r>
        <w:rPr>
          <w:rFonts w:ascii="微软雅黑" w:hAnsi="微软雅黑" w:eastAsia="微软雅黑" w:cs="微软雅黑"/>
          <w:spacing w:val="-1"/>
          <w:sz w:val="44"/>
          <w:szCs w:val="44"/>
        </w:rPr>
        <w:t>葡萄球菌</w:t>
      </w:r>
      <w:r>
        <w:rPr>
          <w:rFonts w:ascii="微软雅黑" w:hAnsi="微软雅黑" w:eastAsia="微软雅黑" w:cs="微软雅黑"/>
          <w:sz w:val="44"/>
          <w:szCs w:val="44"/>
        </w:rPr>
        <w:t xml:space="preserve">肠毒素 </w:t>
      </w:r>
      <w:r>
        <w:rPr>
          <w:rFonts w:ascii="Times New Roman" w:hAnsi="Times New Roman" w:eastAsia="Times New Roman" w:cs="Times New Roman"/>
          <w:sz w:val="44"/>
          <w:szCs w:val="44"/>
        </w:rPr>
        <w:t>P</w:t>
      </w:r>
    </w:p>
    <w:p>
      <w:pPr>
        <w:spacing w:before="170" w:line="225" w:lineRule="auto"/>
        <w:ind w:left="1714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楷体" w:hAnsi="楷体" w:eastAsia="楷体" w:cs="楷体"/>
          <w:spacing w:val="-8"/>
          <w:position w:val="-2"/>
          <w:sz w:val="24"/>
          <w:szCs w:val="24"/>
        </w:rPr>
        <w:t xml:space="preserve">崔梦含 </w:t>
      </w:r>
      <w:r>
        <w:rPr>
          <w:rFonts w:ascii="Times New Roman" w:hAnsi="Times New Roman" w:eastAsia="Times New Roman" w:cs="Times New Roman"/>
          <w:spacing w:val="-8"/>
          <w:position w:val="8"/>
          <w:sz w:val="15"/>
          <w:szCs w:val="15"/>
        </w:rPr>
        <w:t xml:space="preserve">1,2 </w:t>
      </w:r>
      <w:r>
        <w:rPr>
          <w:rFonts w:ascii="Times New Roman" w:hAnsi="Times New Roman" w:eastAsia="Times New Roman" w:cs="Times New Roman"/>
          <w:spacing w:val="-8"/>
          <w:position w:val="-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4"/>
          <w:position w:val="-2"/>
          <w:sz w:val="24"/>
          <w:szCs w:val="24"/>
        </w:rPr>
        <w:t xml:space="preserve"> </w:t>
      </w:r>
      <w:r>
        <w:rPr>
          <w:rFonts w:ascii="楷体" w:hAnsi="楷体" w:eastAsia="楷体" w:cs="楷体"/>
          <w:spacing w:val="-4"/>
          <w:position w:val="-2"/>
          <w:sz w:val="24"/>
          <w:szCs w:val="24"/>
        </w:rPr>
        <w:t xml:space="preserve">李响响 </w:t>
      </w:r>
      <w:r>
        <w:rPr>
          <w:rFonts w:ascii="Times New Roman" w:hAnsi="Times New Roman" w:eastAsia="Times New Roman" w:cs="Times New Roman"/>
          <w:spacing w:val="-4"/>
          <w:position w:val="8"/>
          <w:sz w:val="15"/>
          <w:szCs w:val="15"/>
        </w:rPr>
        <w:t xml:space="preserve">1,2 </w:t>
      </w:r>
      <w:r>
        <w:rPr>
          <w:rFonts w:ascii="Times New Roman" w:hAnsi="Times New Roman" w:eastAsia="Times New Roman" w:cs="Times New Roman"/>
          <w:spacing w:val="-4"/>
          <w:position w:val="-2"/>
          <w:sz w:val="24"/>
          <w:szCs w:val="24"/>
        </w:rPr>
        <w:t xml:space="preserve">,  </w:t>
      </w:r>
      <w:r>
        <w:rPr>
          <w:rFonts w:ascii="楷体" w:hAnsi="楷体" w:eastAsia="楷体" w:cs="楷体"/>
          <w:spacing w:val="-4"/>
          <w:position w:val="-2"/>
          <w:sz w:val="24"/>
          <w:szCs w:val="24"/>
        </w:rPr>
        <w:t xml:space="preserve">赵燕英 </w:t>
      </w:r>
      <w:r>
        <w:rPr>
          <w:rFonts w:ascii="Times New Roman" w:hAnsi="Times New Roman" w:eastAsia="Times New Roman" w:cs="Times New Roman"/>
          <w:spacing w:val="-4"/>
          <w:position w:val="8"/>
          <w:sz w:val="15"/>
          <w:szCs w:val="15"/>
        </w:rPr>
        <w:t xml:space="preserve">2,3 </w:t>
      </w:r>
      <w:r>
        <w:rPr>
          <w:rFonts w:ascii="Times New Roman" w:hAnsi="Times New Roman" w:eastAsia="Times New Roman" w:cs="Times New Roman"/>
          <w:spacing w:val="-4"/>
          <w:position w:val="-2"/>
          <w:sz w:val="24"/>
          <w:szCs w:val="24"/>
        </w:rPr>
        <w:t xml:space="preserve">,  </w:t>
      </w:r>
      <w:r>
        <w:rPr>
          <w:rFonts w:ascii="楷体" w:hAnsi="楷体" w:eastAsia="楷体" w:cs="楷体"/>
          <w:spacing w:val="-4"/>
          <w:position w:val="-2"/>
          <w:sz w:val="24"/>
          <w:szCs w:val="24"/>
        </w:rPr>
        <w:t xml:space="preserve">刘  骥 </w:t>
      </w:r>
      <w:r>
        <w:rPr>
          <w:rFonts w:ascii="Times New Roman" w:hAnsi="Times New Roman" w:eastAsia="Times New Roman" w:cs="Times New Roman"/>
          <w:spacing w:val="-4"/>
          <w:position w:val="8"/>
          <w:sz w:val="15"/>
          <w:szCs w:val="15"/>
        </w:rPr>
        <w:t>1,2</w:t>
      </w:r>
      <w:r>
        <w:rPr>
          <w:rFonts w:ascii="Times New Roman" w:hAnsi="Times New Roman" w:eastAsia="Times New Roman" w:cs="Times New Roman"/>
          <w:spacing w:val="-4"/>
          <w:position w:val="-2"/>
          <w:sz w:val="24"/>
          <w:szCs w:val="24"/>
        </w:rPr>
        <w:t xml:space="preserve">,  </w:t>
      </w:r>
      <w:r>
        <w:rPr>
          <w:rFonts w:ascii="楷体" w:hAnsi="楷体" w:eastAsia="楷体" w:cs="楷体"/>
          <w:spacing w:val="-4"/>
          <w:position w:val="-2"/>
          <w:sz w:val="24"/>
          <w:szCs w:val="24"/>
        </w:rPr>
        <w:t xml:space="preserve">朱成林 </w:t>
      </w:r>
      <w:r>
        <w:rPr>
          <w:rFonts w:ascii="Times New Roman" w:hAnsi="Times New Roman" w:eastAsia="Times New Roman" w:cs="Times New Roman"/>
          <w:spacing w:val="-4"/>
          <w:position w:val="8"/>
          <w:sz w:val="15"/>
          <w:szCs w:val="15"/>
        </w:rPr>
        <w:t xml:space="preserve">1 </w:t>
      </w:r>
      <w:r>
        <w:rPr>
          <w:rFonts w:ascii="Times New Roman" w:hAnsi="Times New Roman" w:eastAsia="Times New Roman" w:cs="Times New Roman"/>
          <w:spacing w:val="-4"/>
          <w:position w:val="-2"/>
          <w:sz w:val="24"/>
          <w:szCs w:val="24"/>
        </w:rPr>
        <w:t xml:space="preserve">,  </w:t>
      </w:r>
      <w:r>
        <w:rPr>
          <w:rFonts w:ascii="楷体" w:hAnsi="楷体" w:eastAsia="楷体" w:cs="楷体"/>
          <w:spacing w:val="-4"/>
          <w:position w:val="-2"/>
          <w:sz w:val="24"/>
          <w:szCs w:val="24"/>
        </w:rPr>
        <w:t xml:space="preserve">陈  娟 </w:t>
      </w:r>
      <w:r>
        <w:rPr>
          <w:rFonts w:ascii="Times New Roman" w:hAnsi="Times New Roman" w:eastAsia="Times New Roman" w:cs="Times New Roman"/>
          <w:spacing w:val="-4"/>
          <w:position w:val="8"/>
          <w:sz w:val="15"/>
          <w:szCs w:val="15"/>
        </w:rPr>
        <w:t>1,2</w:t>
      </w:r>
      <w:r>
        <w:rPr>
          <w:rFonts w:ascii="Times New Roman" w:hAnsi="Times New Roman" w:eastAsia="Times New Roman" w:cs="Times New Roman"/>
          <w:spacing w:val="-4"/>
          <w:position w:val="-2"/>
          <w:sz w:val="24"/>
          <w:szCs w:val="24"/>
        </w:rPr>
        <w:t xml:space="preserve">,  </w:t>
      </w:r>
      <w:r>
        <w:rPr>
          <w:rFonts w:ascii="楷体" w:hAnsi="楷体" w:eastAsia="楷体" w:cs="楷体"/>
          <w:spacing w:val="-4"/>
          <w:position w:val="-2"/>
          <w:sz w:val="24"/>
          <w:szCs w:val="24"/>
        </w:rPr>
        <w:t xml:space="preserve">唐俊妮 </w:t>
      </w:r>
      <w:r>
        <w:rPr>
          <w:rFonts w:ascii="Times New Roman" w:hAnsi="Times New Roman" w:eastAsia="Times New Roman" w:cs="Times New Roman"/>
          <w:spacing w:val="-4"/>
          <w:position w:val="8"/>
          <w:sz w:val="15"/>
          <w:szCs w:val="15"/>
        </w:rPr>
        <w:t>1,2*</w:t>
      </w:r>
    </w:p>
    <w:p>
      <w:pPr>
        <w:spacing w:before="149" w:line="226" w:lineRule="auto"/>
        <w:ind w:left="1034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(1. 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西南民族大学食品科学与技术学院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成都  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610041; 2.  </w:t>
      </w:r>
      <w:r>
        <w:rPr>
          <w:rFonts w:ascii="宋体" w:hAnsi="宋体" w:eastAsia="宋体" w:cs="宋体"/>
          <w:spacing w:val="3"/>
          <w:sz w:val="18"/>
          <w:szCs w:val="18"/>
        </w:rPr>
        <w:t>西南民族大学青藏高原动物遗传资源保护与利用教育部重点</w:t>
      </w:r>
    </w:p>
    <w:p>
      <w:pPr>
        <w:spacing w:before="73" w:line="209" w:lineRule="auto"/>
        <w:ind w:left="2917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4"/>
          <w:sz w:val="18"/>
          <w:szCs w:val="18"/>
        </w:rPr>
        <w:t>实验室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成都  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610041; 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.  </w:t>
      </w:r>
      <w:r>
        <w:rPr>
          <w:rFonts w:ascii="宋体" w:hAnsi="宋体" w:eastAsia="宋体" w:cs="宋体"/>
          <w:spacing w:val="2"/>
          <w:sz w:val="18"/>
          <w:szCs w:val="18"/>
        </w:rPr>
        <w:t>西南民族大学畜牧兽医学院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成都 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610041)</w:t>
      </w:r>
    </w:p>
    <w:p>
      <w:pPr>
        <w:spacing w:line="393" w:lineRule="auto"/>
        <w:rPr>
          <w:rFonts w:ascii="Arial"/>
          <w:sz w:val="21"/>
        </w:rPr>
      </w:pPr>
    </w:p>
    <w:p>
      <w:pPr>
        <w:spacing w:before="59" w:line="344" w:lineRule="auto"/>
        <w:ind w:left="1408" w:right="582" w:firstLine="4"/>
        <w:rPr>
          <w:rFonts w:ascii="宋体" w:hAnsi="宋体" w:eastAsia="宋体" w:cs="宋体"/>
          <w:sz w:val="18"/>
          <w:szCs w:val="18"/>
        </w:rPr>
      </w:pPr>
      <w:r>
        <w:rPr>
          <w:rFonts w:ascii="黑体" w:hAnsi="黑体" w:eastAsia="黑体" w:cs="黑体"/>
          <w:spacing w:val="12"/>
          <w:sz w:val="18"/>
          <w:szCs w:val="18"/>
          <w14:textOutline w14:w="2286" w14:cap="flat" w14:cmpd="sng">
            <w14:solidFill>
              <w14:srgbClr w14:val="000000"/>
            </w14:solidFill>
            <w14:prstDash w14:val="solid"/>
            <w14:miter w14:val="1"/>
          </w14:textOutline>
        </w:rPr>
        <w:t>摘</w:t>
      </w:r>
      <w:r>
        <w:rPr>
          <w:rFonts w:ascii="黑体" w:hAnsi="黑体" w:eastAsia="黑体" w:cs="黑体"/>
          <w:spacing w:val="12"/>
          <w:sz w:val="18"/>
          <w:szCs w:val="18"/>
        </w:rPr>
        <w:t xml:space="preserve">  </w:t>
      </w:r>
      <w:r>
        <w:rPr>
          <w:rFonts w:ascii="黑体" w:hAnsi="黑体" w:eastAsia="黑体" w:cs="黑体"/>
          <w:spacing w:val="10"/>
          <w:sz w:val="18"/>
          <w:szCs w:val="18"/>
          <w14:textOutline w14:w="2286" w14:cap="flat" w14:cmpd="sng">
            <w14:solidFill>
              <w14:srgbClr w14:val="000000"/>
            </w14:solidFill>
            <w14:prstDash w14:val="solid"/>
            <w14:miter w14:val="1"/>
          </w14:textOutline>
        </w:rPr>
        <w:t>要</w:t>
      </w:r>
      <w:r>
        <w:rPr>
          <w:rFonts w:ascii="Times New Roman" w:hAnsi="Times New Roman" w:eastAsia="Times New Roman" w:cs="Times New Roman"/>
          <w:b/>
          <w:bCs/>
          <w:spacing w:val="6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 </w:t>
      </w:r>
      <w:r>
        <w:rPr>
          <w:rFonts w:ascii="黑体" w:hAnsi="黑体" w:eastAsia="黑体" w:cs="黑体"/>
          <w:spacing w:val="6"/>
          <w:sz w:val="18"/>
          <w:szCs w:val="18"/>
          <w14:textOutline w14:w="2286" w14:cap="flat" w14:cmpd="sng">
            <w14:solidFill>
              <w14:srgbClr w14:val="000000"/>
            </w14:solidFill>
            <w14:prstDash w14:val="solid"/>
            <w14:miter w14:val="1"/>
          </w14:textOutline>
        </w:rPr>
        <w:t>目的</w:t>
      </w:r>
      <w:r>
        <w:rPr>
          <w:rFonts w:ascii="黑体" w:hAnsi="黑体" w:eastAsia="黑体" w:cs="黑体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6"/>
          <w:sz w:val="18"/>
          <w:szCs w:val="18"/>
        </w:rPr>
        <w:t>建立竞争抑制酶联免疫吸附法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>enzyme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linked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immunosorbent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assay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>)</w:t>
      </w:r>
      <w:r>
        <w:rPr>
          <w:rFonts w:ascii="宋体" w:hAnsi="宋体" w:eastAsia="宋体" w:cs="宋体"/>
          <w:spacing w:val="6"/>
          <w:sz w:val="18"/>
          <w:szCs w:val="18"/>
        </w:rPr>
        <w:t>快速检测金黄色葡</w:t>
      </w:r>
      <w:r>
        <w:rPr>
          <w:rFonts w:ascii="宋体" w:hAnsi="宋体" w:eastAsia="宋体" w:cs="宋体"/>
          <w:sz w:val="18"/>
          <w:szCs w:val="18"/>
        </w:rPr>
        <w:t xml:space="preserve"> 萄球菌肠毒素 </w:t>
      </w:r>
      <w:r>
        <w:rPr>
          <w:rFonts w:ascii="Times New Roman" w:hAnsi="Times New Roman" w:eastAsia="Times New Roman" w:cs="Times New Roman"/>
          <w:sz w:val="18"/>
          <w:szCs w:val="18"/>
        </w:rPr>
        <w:t>P (staphylococcal enterotoxin P, SEP)</w:t>
      </w:r>
      <w:r>
        <w:rPr>
          <w:rFonts w:ascii="宋体" w:hAnsi="宋体" w:eastAsia="宋体" w:cs="宋体"/>
          <w:sz w:val="18"/>
          <w:szCs w:val="18"/>
        </w:rPr>
        <w:t>的分析方法。</w:t>
      </w:r>
      <w:r>
        <w:rPr>
          <w:rFonts w:ascii="黑体" w:hAnsi="黑体" w:eastAsia="黑体" w:cs="黑体"/>
          <w:sz w:val="18"/>
          <w:szCs w:val="18"/>
          <w14:textOutline w14:w="2286" w14:cap="flat" w14:cmpd="sng">
            <w14:solidFill>
              <w14:srgbClr w14:val="000000"/>
            </w14:solidFill>
            <w14:prstDash w14:val="solid"/>
            <w14:miter w14:val="1"/>
          </w14:textOutline>
        </w:rPr>
        <w:t>方法</w:t>
      </w:r>
      <w:r>
        <w:rPr>
          <w:rFonts w:ascii="黑体" w:hAnsi="黑体" w:eastAsia="黑体" w:cs="黑体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 xml:space="preserve">根据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ELISA </w:t>
      </w:r>
      <w:r>
        <w:rPr>
          <w:rFonts w:ascii="宋体" w:hAnsi="宋体" w:eastAsia="宋体" w:cs="宋体"/>
          <w:sz w:val="18"/>
          <w:szCs w:val="18"/>
        </w:rPr>
        <w:t>的检测程序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 xml:space="preserve">利用交叉方阵 </w:t>
      </w:r>
      <w:r>
        <w:rPr>
          <w:rFonts w:ascii="宋体" w:hAnsi="宋体" w:eastAsia="宋体" w:cs="宋体"/>
          <w:spacing w:val="6"/>
          <w:sz w:val="18"/>
          <w:szCs w:val="18"/>
        </w:rPr>
        <w:t>滴定</w:t>
      </w:r>
      <w:r>
        <w:rPr>
          <w:rFonts w:ascii="宋体" w:hAnsi="宋体" w:eastAsia="宋体" w:cs="宋体"/>
          <w:spacing w:val="5"/>
          <w:sz w:val="18"/>
          <w:szCs w:val="18"/>
        </w:rPr>
        <w:t>法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确定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抗原的最佳包被浓度及单克隆抗体的最佳倍比稀释浓度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3"/>
          <w:sz w:val="18"/>
          <w:szCs w:val="18"/>
        </w:rPr>
        <w:t>再对辣根过氧化物酶标记的羊抗鼠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(</w:t>
      </w:r>
      <w:r>
        <w:rPr>
          <w:rFonts w:ascii="Times New Roman" w:hAnsi="Times New Roman" w:eastAsia="Times New Roman" w:cs="Times New Roman"/>
          <w:sz w:val="18"/>
          <w:szCs w:val="18"/>
        </w:rPr>
        <w:t>HRP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)</w:t>
      </w:r>
      <w:r>
        <w:rPr>
          <w:rFonts w:ascii="宋体" w:hAnsi="宋体" w:eastAsia="宋体" w:cs="宋体"/>
          <w:spacing w:val="4"/>
          <w:sz w:val="18"/>
          <w:szCs w:val="18"/>
        </w:rPr>
        <w:t>最佳稀释浓度及最佳</w:t>
      </w:r>
      <w:r>
        <w:rPr>
          <w:rFonts w:ascii="宋体" w:hAnsi="宋体" w:eastAsia="宋体" w:cs="宋体"/>
          <w:spacing w:val="2"/>
          <w:sz w:val="18"/>
          <w:szCs w:val="18"/>
        </w:rPr>
        <w:t>反应时间进行筛选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然后通过测定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450 </w:t>
      </w:r>
      <w:r>
        <w:rPr>
          <w:rFonts w:ascii="Times New Roman" w:hAnsi="Times New Roman" w:eastAsia="Times New Roman" w:cs="Times New Roman"/>
          <w:sz w:val="18"/>
          <w:szCs w:val="18"/>
        </w:rPr>
        <w:t>nm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处不同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抗原包被条件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(</w:t>
      </w:r>
      <w:r>
        <w:rPr>
          <w:rFonts w:ascii="宋体" w:hAnsi="宋体" w:eastAsia="宋体" w:cs="宋体"/>
          <w:spacing w:val="2"/>
          <w:sz w:val="18"/>
          <w:szCs w:val="18"/>
        </w:rPr>
        <w:t>包被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液类型、包被环境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)</w:t>
      </w:r>
      <w:r>
        <w:rPr>
          <w:rFonts w:ascii="宋体" w:hAnsi="宋体" w:eastAsia="宋体" w:cs="宋体"/>
          <w:spacing w:val="1"/>
          <w:sz w:val="18"/>
          <w:szCs w:val="18"/>
        </w:rPr>
        <w:t>、封闭液类型及浓度、封闭时间、竞争反应</w:t>
      </w:r>
      <w:r>
        <w:rPr>
          <w:rFonts w:ascii="宋体" w:hAnsi="宋体" w:eastAsia="宋体" w:cs="宋体"/>
          <w:sz w:val="18"/>
          <w:szCs w:val="18"/>
        </w:rPr>
        <w:t>温度、反应方式</w:t>
      </w:r>
      <w:r>
        <w:rPr>
          <w:rFonts w:ascii="Times New Roman" w:hAnsi="Times New Roman" w:eastAsia="Times New Roman" w:cs="Times New Roman"/>
          <w:sz w:val="18"/>
          <w:szCs w:val="18"/>
        </w:rPr>
        <w:t>(</w:t>
      </w:r>
      <w:r>
        <w:rPr>
          <w:rFonts w:ascii="宋体" w:hAnsi="宋体" w:eastAsia="宋体" w:cs="宋体"/>
          <w:sz w:val="18"/>
          <w:szCs w:val="18"/>
        </w:rPr>
        <w:t>预混反应、直接反应</w:t>
      </w:r>
      <w:r>
        <w:rPr>
          <w:rFonts w:ascii="Times New Roman" w:hAnsi="Times New Roman" w:eastAsia="Times New Roman" w:cs="Times New Roman"/>
          <w:sz w:val="18"/>
          <w:szCs w:val="18"/>
        </w:rPr>
        <w:t>)</w:t>
      </w:r>
      <w:r>
        <w:rPr>
          <w:rFonts w:ascii="宋体" w:hAnsi="宋体" w:eastAsia="宋体" w:cs="宋体"/>
          <w:sz w:val="18"/>
          <w:szCs w:val="18"/>
        </w:rPr>
        <w:t xml:space="preserve">下的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OD </w:t>
      </w:r>
      <w:r>
        <w:rPr>
          <w:rFonts w:ascii="宋体" w:hAnsi="宋体" w:eastAsia="宋体" w:cs="宋体"/>
          <w:spacing w:val="1"/>
          <w:sz w:val="18"/>
          <w:szCs w:val="18"/>
        </w:rPr>
        <w:t>值对检测条件进行优化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>最后用灵敏度、批内</w:t>
      </w:r>
      <w:r>
        <w:rPr>
          <w:rFonts w:ascii="宋体" w:hAnsi="宋体" w:eastAsia="宋体" w:cs="宋体"/>
          <w:sz w:val="18"/>
          <w:szCs w:val="18"/>
        </w:rPr>
        <w:t xml:space="preserve">变异、批间变异和加标样品回收率对方法进行评价。 </w:t>
      </w:r>
      <w:r>
        <w:rPr>
          <w:rFonts w:ascii="黑体" w:hAnsi="黑体" w:eastAsia="黑体" w:cs="黑体"/>
          <w:sz w:val="18"/>
          <w:szCs w:val="18"/>
          <w14:textOutline w14:w="2286" w14:cap="flat" w14:cmpd="sng">
            <w14:solidFill>
              <w14:srgbClr w14:val="000000"/>
            </w14:solidFill>
            <w14:prstDash w14:val="solid"/>
            <w14:miter w14:val="1"/>
          </w14:textOutline>
        </w:rPr>
        <w:t>结果</w:t>
      </w:r>
      <w:r>
        <w:rPr>
          <w:rFonts w:ascii="黑体" w:hAnsi="黑体" w:eastAsia="黑体" w:cs="黑体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SEP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抗原最佳包被浓度为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2.500 μ</w:t>
      </w:r>
      <w:r>
        <w:rPr>
          <w:rFonts w:ascii="Times New Roman" w:hAnsi="Times New Roman" w:eastAsia="Times New Roman" w:cs="Times New Roman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鼠单抗血清稀释度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1:6000 (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), 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酶标抗稀释度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1:3000 (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);  </w:t>
      </w:r>
      <w:r>
        <w:rPr>
          <w:rFonts w:ascii="宋体" w:hAnsi="宋体" w:eastAsia="宋体" w:cs="宋体"/>
          <w:sz w:val="18"/>
          <w:szCs w:val="18"/>
        </w:rPr>
        <w:t xml:space="preserve">反应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 h,  </w:t>
      </w:r>
      <w:r>
        <w:rPr>
          <w:rFonts w:ascii="宋体" w:hAnsi="宋体" w:eastAsia="宋体" w:cs="宋体"/>
          <w:sz w:val="18"/>
          <w:szCs w:val="18"/>
        </w:rPr>
        <w:t xml:space="preserve">最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佳包被条件为磷酸盐缓冲液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4  ℃</w:t>
      </w:r>
      <w:r>
        <w:rPr>
          <w:rFonts w:ascii="宋体" w:hAnsi="宋体" w:eastAsia="宋体" w:cs="宋体"/>
          <w:spacing w:val="1"/>
          <w:sz w:val="18"/>
          <w:szCs w:val="18"/>
        </w:rPr>
        <w:t>过夜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,  10%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脱脂乳封闭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2  </w:t>
      </w:r>
      <w:r>
        <w:rPr>
          <w:rFonts w:ascii="Times New Roman" w:hAnsi="Times New Roman" w:eastAsia="Times New Roman" w:cs="Times New Roman"/>
          <w:sz w:val="18"/>
          <w:szCs w:val="18"/>
        </w:rPr>
        <w:t>h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,  37  ℃</w:t>
      </w:r>
      <w:r>
        <w:rPr>
          <w:rFonts w:ascii="宋体" w:hAnsi="宋体" w:eastAsia="宋体" w:cs="宋体"/>
          <w:spacing w:val="1"/>
          <w:sz w:val="18"/>
          <w:szCs w:val="18"/>
        </w:rPr>
        <w:t>直接竞争反应。此方法的线性回归方程为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Y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=0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.4166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X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-0.7415 (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r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²=0.9908), 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灵敏度为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0.954 μ</w:t>
      </w:r>
      <w:r>
        <w:rPr>
          <w:rFonts w:ascii="Times New Roman" w:hAnsi="Times New Roman" w:eastAsia="Times New Roman" w:cs="Times New Roman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批内及批间变异系数均低于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3%,  </w:t>
      </w:r>
      <w:r>
        <w:rPr>
          <w:rFonts w:ascii="宋体" w:hAnsi="宋体" w:eastAsia="宋体" w:cs="宋体"/>
          <w:spacing w:val="2"/>
          <w:sz w:val="18"/>
          <w:szCs w:val="18"/>
        </w:rPr>
        <w:t>对人工污染的脱脂牛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奶、 </w:t>
      </w:r>
      <w:r>
        <w:rPr>
          <w:rFonts w:ascii="Times New Roman" w:hAnsi="Times New Roman" w:eastAsia="Times New Roman" w:cs="Times New Roman"/>
          <w:sz w:val="18"/>
          <w:szCs w:val="18"/>
        </w:rPr>
        <w:t>LB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(</w:t>
      </w:r>
      <w:r>
        <w:rPr>
          <w:rFonts w:ascii="Times New Roman" w:hAnsi="Times New Roman" w:eastAsia="Times New Roman" w:cs="Times New Roman"/>
          <w:sz w:val="18"/>
          <w:szCs w:val="18"/>
        </w:rPr>
        <w:t>Luria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Bertani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)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液体培养基中肠毒素蛋白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的回收率高于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98% </w:t>
      </w:r>
      <w:r>
        <w:rPr>
          <w:rFonts w:ascii="宋体" w:hAnsi="宋体" w:eastAsia="宋体" w:cs="宋体"/>
          <w:sz w:val="18"/>
          <w:szCs w:val="18"/>
        </w:rPr>
        <w:t>。</w:t>
      </w:r>
      <w:r>
        <w:rPr>
          <w:rFonts w:ascii="黑体" w:hAnsi="黑体" w:eastAsia="黑体" w:cs="黑体"/>
          <w:sz w:val="18"/>
          <w:szCs w:val="18"/>
          <w14:textOutline w14:w="2286" w14:cap="flat" w14:cmpd="sng">
            <w14:solidFill>
              <w14:srgbClr w14:val="000000"/>
            </w14:solidFill>
            <w14:prstDash w14:val="solid"/>
            <w14:miter w14:val="1"/>
          </w14:textOutline>
        </w:rPr>
        <w:t>结论</w:t>
      </w:r>
      <w:r>
        <w:rPr>
          <w:rFonts w:ascii="黑体" w:hAnsi="黑体" w:eastAsia="黑体" w:cs="黑体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 xml:space="preserve">该方法具有较好的回收率和 </w:t>
      </w:r>
      <w:r>
        <w:rPr>
          <w:rFonts w:ascii="宋体" w:hAnsi="宋体" w:eastAsia="宋体" w:cs="宋体"/>
          <w:spacing w:val="1"/>
          <w:sz w:val="18"/>
          <w:szCs w:val="18"/>
        </w:rPr>
        <w:t>稳定性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可应用于肠毒素蛋白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的快</w:t>
      </w:r>
      <w:r>
        <w:rPr>
          <w:rFonts w:ascii="宋体" w:hAnsi="宋体" w:eastAsia="宋体" w:cs="宋体"/>
          <w:sz w:val="18"/>
          <w:szCs w:val="18"/>
        </w:rPr>
        <w:t>速检测。</w:t>
      </w:r>
    </w:p>
    <w:p>
      <w:pPr>
        <w:spacing w:before="32" w:line="312" w:lineRule="exact"/>
        <w:ind w:left="14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黑体" w:hAnsi="黑体" w:eastAsia="黑体" w:cs="黑体"/>
          <w:spacing w:val="4"/>
          <w:position w:val="10"/>
          <w:sz w:val="18"/>
          <w:szCs w:val="18"/>
          <w14:textOutline w14:w="2286" w14:cap="flat" w14:cmpd="sng">
            <w14:solidFill>
              <w14:srgbClr w14:val="000000"/>
            </w14:solidFill>
            <w14:prstDash w14:val="solid"/>
            <w14:miter w14:val="1"/>
          </w14:textOutline>
        </w:rPr>
        <w:t>关键词</w:t>
      </w:r>
      <w:r>
        <w:rPr>
          <w:rFonts w:ascii="Times New Roman" w:hAnsi="Times New Roman" w:eastAsia="Times New Roman" w:cs="Times New Roman"/>
          <w:b/>
          <w:bCs/>
          <w:spacing w:val="3"/>
          <w:position w:val="10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spacing w:val="2"/>
          <w:position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2"/>
          <w:position w:val="10"/>
          <w:sz w:val="18"/>
          <w:szCs w:val="18"/>
        </w:rPr>
        <w:t>单克隆抗体</w:t>
      </w:r>
      <w:r>
        <w:rPr>
          <w:rFonts w:ascii="Times New Roman" w:hAnsi="Times New Roman" w:eastAsia="Times New Roman" w:cs="Times New Roman"/>
          <w:spacing w:val="2"/>
          <w:position w:val="10"/>
          <w:sz w:val="18"/>
          <w:szCs w:val="18"/>
        </w:rPr>
        <w:t xml:space="preserve">;  </w:t>
      </w:r>
      <w:r>
        <w:rPr>
          <w:rFonts w:ascii="宋体" w:hAnsi="宋体" w:eastAsia="宋体" w:cs="宋体"/>
          <w:spacing w:val="2"/>
          <w:position w:val="10"/>
          <w:sz w:val="18"/>
          <w:szCs w:val="18"/>
        </w:rPr>
        <w:t>酶联免疫吸附法</w:t>
      </w:r>
      <w:r>
        <w:rPr>
          <w:rFonts w:ascii="Times New Roman" w:hAnsi="Times New Roman" w:eastAsia="Times New Roman" w:cs="Times New Roman"/>
          <w:spacing w:val="2"/>
          <w:position w:val="10"/>
          <w:sz w:val="18"/>
          <w:szCs w:val="18"/>
        </w:rPr>
        <w:t xml:space="preserve">;  </w:t>
      </w:r>
      <w:r>
        <w:rPr>
          <w:rFonts w:ascii="宋体" w:hAnsi="宋体" w:eastAsia="宋体" w:cs="宋体"/>
          <w:spacing w:val="2"/>
          <w:position w:val="10"/>
          <w:sz w:val="18"/>
          <w:szCs w:val="18"/>
        </w:rPr>
        <w:t>金黄色葡萄球菌</w:t>
      </w:r>
      <w:r>
        <w:rPr>
          <w:rFonts w:ascii="Times New Roman" w:hAnsi="Times New Roman" w:eastAsia="Times New Roman" w:cs="Times New Roman"/>
          <w:spacing w:val="2"/>
          <w:position w:val="10"/>
          <w:sz w:val="18"/>
          <w:szCs w:val="18"/>
        </w:rPr>
        <w:t xml:space="preserve">;  </w:t>
      </w:r>
      <w:r>
        <w:rPr>
          <w:rFonts w:ascii="宋体" w:hAnsi="宋体" w:eastAsia="宋体" w:cs="宋体"/>
          <w:spacing w:val="2"/>
          <w:position w:val="10"/>
          <w:sz w:val="18"/>
          <w:szCs w:val="18"/>
        </w:rPr>
        <w:t xml:space="preserve">金黄色葡萄球菌肠毒素 </w:t>
      </w:r>
      <w:r>
        <w:rPr>
          <w:rFonts w:ascii="Times New Roman" w:hAnsi="Times New Roman" w:eastAsia="Times New Roman" w:cs="Times New Roman"/>
          <w:position w:val="10"/>
          <w:sz w:val="18"/>
          <w:szCs w:val="18"/>
        </w:rPr>
        <w:t>P</w:t>
      </w:r>
    </w:p>
    <w:p>
      <w:pPr>
        <w:spacing w:line="242" w:lineRule="exact"/>
        <w:ind w:left="144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position w:val="3"/>
          <w:sz w:val="18"/>
          <w:szCs w:val="18"/>
        </w:rPr>
        <w:t>DOI:10. 19812/j.cnki.jfsq11-5956/t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s</w:t>
      </w:r>
      <w:r>
        <w:rPr>
          <w:rFonts w:ascii="Times New Roman" w:hAnsi="Times New Roman" w:eastAsia="Times New Roman" w:cs="Times New Roman"/>
          <w:spacing w:val="-1"/>
          <w:position w:val="3"/>
          <w:sz w:val="18"/>
          <w:szCs w:val="18"/>
        </w:rPr>
        <w:t>.2021.20.050</w:t>
      </w:r>
    </w:p>
    <w:p>
      <w:pPr>
        <w:spacing w:before="89" w:line="274" w:lineRule="auto"/>
        <w:ind w:left="2278" w:right="848" w:hanging="602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Rapid</w:t>
      </w:r>
      <w:r>
        <w:rPr>
          <w:rFonts w:ascii="Times New Roman" w:hAnsi="Times New Roman" w:eastAsia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determination</w:t>
      </w:r>
      <w:r>
        <w:rPr>
          <w:rFonts w:ascii="Times New Roman" w:hAnsi="Times New Roman" w:eastAsia="Times New Roman" w:cs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for</w:t>
      </w:r>
      <w:r>
        <w:rPr>
          <w:rFonts w:ascii="Times New Roman" w:hAnsi="Times New Roman" w:eastAsia="Times New Roman" w:cs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establishment</w:t>
      </w:r>
      <w:r>
        <w:rPr>
          <w:rFonts w:ascii="Times New Roman" w:hAnsi="Times New Roman" w:eastAsia="Times New Roman" w:cs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of</w:t>
      </w:r>
      <w:r>
        <w:rPr>
          <w:rFonts w:ascii="Times New Roman" w:hAnsi="Times New Roman" w:eastAsia="Times New Roman" w:cs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competitive</w:t>
      </w:r>
      <w:r>
        <w:rPr>
          <w:rFonts w:ascii="Times New Roman" w:hAnsi="Times New Roman" w:eastAsia="Times New Roman" w:cs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inhibition</w:t>
      </w:r>
      <w:r>
        <w:rPr>
          <w:rFonts w:ascii="Times New Roman" w:hAnsi="Times New Roman" w:eastAsia="Times New Roman" w:cs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enzyme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linked</w:t>
      </w:r>
      <w:r>
        <w:rPr>
          <w:rFonts w:ascii="Times New Roman" w:hAnsi="Times New Roman" w:eastAsia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immunosorbent</w:t>
      </w:r>
      <w:r>
        <w:rPr>
          <w:rFonts w:ascii="Times New Roman" w:hAnsi="Times New Roman" w:eastAsia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assay</w:t>
      </w:r>
      <w:r>
        <w:rPr>
          <w:rFonts w:ascii="Times New Roman" w:hAnsi="Times New Roman" w:eastAsia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for</w:t>
      </w:r>
      <w:r>
        <w:rPr>
          <w:rFonts w:ascii="Times New Roman" w:hAnsi="Times New Roman" w:eastAsia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staphylococcal</w:t>
      </w:r>
      <w:r>
        <w:rPr>
          <w:rFonts w:ascii="Times New Roman" w:hAnsi="Times New Roman" w:eastAsia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enterotoxin</w:t>
      </w:r>
      <w:r>
        <w:rPr>
          <w:rFonts w:ascii="Times New Roman" w:hAnsi="Times New Roman" w:eastAsia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P</w:t>
      </w:r>
    </w:p>
    <w:p>
      <w:pPr>
        <w:spacing w:before="171" w:line="271" w:lineRule="auto"/>
        <w:ind w:left="4299" w:right="1038" w:hanging="243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CUI</w:t>
      </w:r>
      <w:r>
        <w:rPr>
          <w:rFonts w:ascii="Times New Roman" w:hAnsi="Times New Roman" w:eastAsia="Times New Roman" w:cs="Times New Roman"/>
          <w:spacing w:val="17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Meng</w:t>
      </w:r>
      <w:r>
        <w:rPr>
          <w:rFonts w:ascii="Times New Roman" w:hAnsi="Times New Roman" w:eastAsia="Times New Roman" w:cs="Times New Roman"/>
          <w:spacing w:val="9"/>
          <w:position w:val="-1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Han</w:t>
      </w:r>
      <w:r>
        <w:rPr>
          <w:rFonts w:ascii="Times New Roman" w:hAnsi="Times New Roman" w:eastAsia="Times New Roman" w:cs="Times New Roman"/>
          <w:spacing w:val="9"/>
          <w:position w:val="8"/>
          <w:sz w:val="14"/>
          <w:szCs w:val="14"/>
        </w:rPr>
        <w:t xml:space="preserve">1,2 </w:t>
      </w:r>
      <w:r>
        <w:rPr>
          <w:rFonts w:ascii="Times New Roman" w:hAnsi="Times New Roman" w:eastAsia="Times New Roman" w:cs="Times New Roman"/>
          <w:spacing w:val="9"/>
          <w:position w:val="-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LI</w:t>
      </w:r>
      <w:r>
        <w:rPr>
          <w:rFonts w:ascii="Times New Roman" w:hAnsi="Times New Roman" w:eastAsia="Times New Roman" w:cs="Times New Roman"/>
          <w:spacing w:val="9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Xiang</w:t>
      </w:r>
      <w:r>
        <w:rPr>
          <w:rFonts w:ascii="Times New Roman" w:hAnsi="Times New Roman" w:eastAsia="Times New Roman" w:cs="Times New Roman"/>
          <w:spacing w:val="9"/>
          <w:position w:val="-1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Xiang</w:t>
      </w:r>
      <w:r>
        <w:rPr>
          <w:rFonts w:ascii="Times New Roman" w:hAnsi="Times New Roman" w:eastAsia="Times New Roman" w:cs="Times New Roman"/>
          <w:spacing w:val="9"/>
          <w:position w:val="8"/>
          <w:sz w:val="14"/>
          <w:szCs w:val="14"/>
        </w:rPr>
        <w:t xml:space="preserve">1,2 </w:t>
      </w:r>
      <w:r>
        <w:rPr>
          <w:rFonts w:ascii="Times New Roman" w:hAnsi="Times New Roman" w:eastAsia="Times New Roman" w:cs="Times New Roman"/>
          <w:spacing w:val="9"/>
          <w:position w:val="-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ZHAO</w:t>
      </w:r>
      <w:r>
        <w:rPr>
          <w:rFonts w:ascii="Times New Roman" w:hAnsi="Times New Roman" w:eastAsia="Times New Roman" w:cs="Times New Roman"/>
          <w:spacing w:val="9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Yan</w:t>
      </w:r>
      <w:r>
        <w:rPr>
          <w:rFonts w:ascii="Times New Roman" w:hAnsi="Times New Roman" w:eastAsia="Times New Roman" w:cs="Times New Roman"/>
          <w:spacing w:val="9"/>
          <w:position w:val="-1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Ying</w:t>
      </w:r>
      <w:r>
        <w:rPr>
          <w:rFonts w:ascii="Times New Roman" w:hAnsi="Times New Roman" w:eastAsia="Times New Roman" w:cs="Times New Roman"/>
          <w:spacing w:val="9"/>
          <w:position w:val="8"/>
          <w:sz w:val="14"/>
          <w:szCs w:val="14"/>
        </w:rPr>
        <w:t xml:space="preserve">2,3 </w:t>
      </w:r>
      <w:r>
        <w:rPr>
          <w:rFonts w:ascii="Times New Roman" w:hAnsi="Times New Roman" w:eastAsia="Times New Roman" w:cs="Times New Roman"/>
          <w:spacing w:val="9"/>
          <w:position w:val="-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LIU</w:t>
      </w:r>
      <w:r>
        <w:rPr>
          <w:rFonts w:ascii="Times New Roman" w:hAnsi="Times New Roman" w:eastAsia="Times New Roman" w:cs="Times New Roman"/>
          <w:spacing w:val="9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Ji</w:t>
      </w:r>
      <w:r>
        <w:rPr>
          <w:rFonts w:ascii="Times New Roman" w:hAnsi="Times New Roman" w:eastAsia="Times New Roman" w:cs="Times New Roman"/>
          <w:spacing w:val="9"/>
          <w:position w:val="8"/>
          <w:sz w:val="14"/>
          <w:szCs w:val="14"/>
        </w:rPr>
        <w:t>1,2</w:t>
      </w:r>
      <w:r>
        <w:rPr>
          <w:rFonts w:ascii="Times New Roman" w:hAnsi="Times New Roman" w:eastAsia="Times New Roman" w:cs="Times New Roman"/>
          <w:spacing w:val="9"/>
          <w:position w:val="-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ZHU</w:t>
      </w:r>
      <w:r>
        <w:rPr>
          <w:rFonts w:ascii="Times New Roman" w:hAnsi="Times New Roman" w:eastAsia="Times New Roman" w:cs="Times New Roman"/>
          <w:spacing w:val="9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Cheng</w:t>
      </w:r>
      <w:r>
        <w:rPr>
          <w:rFonts w:ascii="Times New Roman" w:hAnsi="Times New Roman" w:eastAsia="Times New Roman" w:cs="Times New Roman"/>
          <w:spacing w:val="9"/>
          <w:position w:val="-1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>Lin</w:t>
      </w:r>
      <w:r>
        <w:rPr>
          <w:rFonts w:ascii="Times New Roman" w:hAnsi="Times New Roman" w:eastAsia="Times New Roman" w:cs="Times New Roman"/>
          <w:spacing w:val="9"/>
          <w:position w:val="8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spacing w:val="9"/>
          <w:position w:val="-1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-2"/>
          <w:sz w:val="21"/>
          <w:szCs w:val="21"/>
        </w:rPr>
        <w:t>CHEN</w:t>
      </w:r>
      <w:r>
        <w:rPr>
          <w:rFonts w:ascii="Times New Roman" w:hAnsi="Times New Roman" w:eastAsia="Times New Roman" w:cs="Times New Roman"/>
          <w:spacing w:val="16"/>
          <w:position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-2"/>
          <w:sz w:val="21"/>
          <w:szCs w:val="21"/>
        </w:rPr>
        <w:t>Juan</w:t>
      </w:r>
      <w:r>
        <w:rPr>
          <w:rFonts w:ascii="Times New Roman" w:hAnsi="Times New Roman" w:eastAsia="Times New Roman" w:cs="Times New Roman"/>
          <w:spacing w:val="11"/>
          <w:position w:val="7"/>
          <w:sz w:val="14"/>
          <w:szCs w:val="14"/>
        </w:rPr>
        <w:t>1,2</w:t>
      </w:r>
      <w:r>
        <w:rPr>
          <w:rFonts w:ascii="Times New Roman" w:hAnsi="Times New Roman" w:eastAsia="Times New Roman" w:cs="Times New Roman"/>
          <w:spacing w:val="11"/>
          <w:position w:val="-2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position w:val="-2"/>
          <w:sz w:val="21"/>
          <w:szCs w:val="21"/>
        </w:rPr>
        <w:t>TANG</w:t>
      </w:r>
      <w:r>
        <w:rPr>
          <w:rFonts w:ascii="Times New Roman" w:hAnsi="Times New Roman" w:eastAsia="Times New Roman" w:cs="Times New Roman"/>
          <w:spacing w:val="11"/>
          <w:position w:val="-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-2"/>
          <w:sz w:val="21"/>
          <w:szCs w:val="21"/>
        </w:rPr>
        <w:t>Jun</w:t>
      </w:r>
      <w:r>
        <w:rPr>
          <w:rFonts w:ascii="Times New Roman" w:hAnsi="Times New Roman" w:eastAsia="Times New Roman" w:cs="Times New Roman"/>
          <w:spacing w:val="11"/>
          <w:position w:val="-2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position w:val="-2"/>
          <w:sz w:val="21"/>
          <w:szCs w:val="21"/>
        </w:rPr>
        <w:t>Ni</w:t>
      </w:r>
      <w:r>
        <w:rPr>
          <w:rFonts w:ascii="Times New Roman" w:hAnsi="Times New Roman" w:eastAsia="Times New Roman" w:cs="Times New Roman"/>
          <w:spacing w:val="11"/>
          <w:position w:val="7"/>
          <w:sz w:val="14"/>
          <w:szCs w:val="14"/>
        </w:rPr>
        <w:t>1,2*</w:t>
      </w:r>
    </w:p>
    <w:p>
      <w:pPr>
        <w:spacing w:before="108" w:line="291" w:lineRule="auto"/>
        <w:ind w:left="1673" w:right="630" w:hanging="212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37"/>
          <w:sz w:val="16"/>
          <w:szCs w:val="16"/>
        </w:rPr>
        <w:t>(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1.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College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of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Food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Sciences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and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Technology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Southwest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Minzu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University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Chengdu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 610041,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China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; 2.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Key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Laboratory</w:t>
      </w:r>
      <w:r>
        <w:rPr>
          <w:rFonts w:ascii="Times New Roman" w:hAnsi="Times New Roman" w:eastAsia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of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Qinghai</w:t>
      </w:r>
      <w:r>
        <w:rPr>
          <w:rFonts w:ascii="Times New Roman" w:hAnsi="Times New Roman" w:eastAsia="Times New Roman" w:cs="Times New Roman"/>
          <w:i/>
          <w:iCs/>
          <w:spacing w:val="55"/>
          <w:sz w:val="16"/>
          <w:szCs w:val="16"/>
        </w:rPr>
        <w:t>-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Tibetan</w:t>
      </w:r>
      <w:r>
        <w:rPr>
          <w:rFonts w:ascii="Times New Roman" w:hAnsi="Times New Roman" w:eastAsia="Times New Roman" w:cs="Times New Roman"/>
          <w:spacing w:val="4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Plateau</w:t>
      </w:r>
      <w:r>
        <w:rPr>
          <w:rFonts w:ascii="Times New Roman" w:hAnsi="Times New Roman" w:eastAsia="Times New Roman" w:cs="Times New Roman"/>
          <w:spacing w:val="44"/>
          <w:sz w:val="16"/>
          <w:szCs w:val="16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Animal</w:t>
      </w:r>
      <w:r>
        <w:rPr>
          <w:rFonts w:ascii="Times New Roman" w:hAnsi="Times New Roman" w:eastAsia="Times New Roman" w:cs="Times New Roman"/>
          <w:spacing w:val="4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Genetic</w:t>
      </w:r>
      <w:r>
        <w:rPr>
          <w:rFonts w:ascii="Times New Roman" w:hAnsi="Times New Roman" w:eastAsia="Times New Roman" w:cs="Times New Roman"/>
          <w:spacing w:val="4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Resource</w:t>
      </w:r>
      <w:r>
        <w:rPr>
          <w:rFonts w:ascii="Times New Roman" w:hAnsi="Times New Roman" w:eastAsia="Times New Roman" w:cs="Times New Roman"/>
          <w:spacing w:val="4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Reservation</w:t>
      </w:r>
      <w:r>
        <w:rPr>
          <w:rFonts w:ascii="Times New Roman" w:hAnsi="Times New Roman" w:eastAsia="Times New Roman" w:cs="Times New Roman"/>
          <w:spacing w:val="4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and</w:t>
      </w:r>
      <w:r>
        <w:rPr>
          <w:rFonts w:ascii="Times New Roman" w:hAnsi="Times New Roman" w:eastAsia="Times New Roman" w:cs="Times New Roman"/>
          <w:spacing w:val="4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Utilization</w:t>
      </w:r>
      <w:r>
        <w:rPr>
          <w:rFonts w:ascii="Times New Roman" w:hAnsi="Times New Roman" w:eastAsia="Times New Roman" w:cs="Times New Roman"/>
          <w:spacing w:val="4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of</w:t>
      </w:r>
      <w:r>
        <w:rPr>
          <w:rFonts w:ascii="Times New Roman" w:hAnsi="Times New Roman" w:eastAsia="Times New Roman" w:cs="Times New Roman"/>
          <w:spacing w:val="4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Ministry</w:t>
      </w:r>
      <w:r>
        <w:rPr>
          <w:rFonts w:ascii="Times New Roman" w:hAnsi="Times New Roman" w:eastAsia="Times New Roman" w:cs="Times New Roman"/>
          <w:spacing w:val="4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of</w:t>
      </w:r>
      <w:r>
        <w:rPr>
          <w:rFonts w:ascii="Times New Roman" w:hAnsi="Times New Roman" w:eastAsia="Times New Roman" w:cs="Times New Roman"/>
          <w:spacing w:val="4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Education</w:t>
      </w:r>
      <w:r>
        <w:rPr>
          <w:rFonts w:ascii="Times New Roman" w:hAnsi="Times New Roman" w:eastAsia="Times New Roman" w:cs="Times New Roman"/>
          <w:spacing w:val="44"/>
          <w:sz w:val="16"/>
          <w:szCs w:val="16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>Southwest</w:t>
      </w:r>
    </w:p>
    <w:p>
      <w:pPr>
        <w:spacing w:line="224" w:lineRule="exact"/>
        <w:ind w:left="2057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Minzu</w:t>
      </w:r>
      <w:r>
        <w:rPr>
          <w:rFonts w:ascii="Times New Roman" w:hAnsi="Times New Roman" w:eastAsia="Times New Roman" w:cs="Times New Roman"/>
          <w:spacing w:val="27"/>
          <w:position w:val="3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University</w:t>
      </w:r>
      <w:r>
        <w:rPr>
          <w:rFonts w:ascii="Times New Roman" w:hAnsi="Times New Roman" w:eastAsia="Times New Roman" w:cs="Times New Roman"/>
          <w:spacing w:val="23"/>
          <w:position w:val="3"/>
          <w:sz w:val="16"/>
          <w:szCs w:val="16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Chengdu</w:t>
      </w:r>
      <w:r>
        <w:rPr>
          <w:rFonts w:ascii="Times New Roman" w:hAnsi="Times New Roman" w:eastAsia="Times New Roman" w:cs="Times New Roman"/>
          <w:spacing w:val="23"/>
          <w:position w:val="3"/>
          <w:sz w:val="16"/>
          <w:szCs w:val="16"/>
        </w:rPr>
        <w:t xml:space="preserve"> 610041, </w:t>
      </w: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China</w:t>
      </w:r>
      <w:r>
        <w:rPr>
          <w:rFonts w:ascii="Times New Roman" w:hAnsi="Times New Roman" w:eastAsia="Times New Roman" w:cs="Times New Roman"/>
          <w:spacing w:val="23"/>
          <w:position w:val="3"/>
          <w:sz w:val="16"/>
          <w:szCs w:val="16"/>
        </w:rPr>
        <w:t xml:space="preserve">; 3. </w:t>
      </w: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College</w:t>
      </w:r>
      <w:r>
        <w:rPr>
          <w:rFonts w:ascii="Times New Roman" w:hAnsi="Times New Roman" w:eastAsia="Times New Roman" w:cs="Times New Roman"/>
          <w:spacing w:val="23"/>
          <w:position w:val="3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of</w:t>
      </w:r>
      <w:r>
        <w:rPr>
          <w:rFonts w:ascii="Times New Roman" w:hAnsi="Times New Roman" w:eastAsia="Times New Roman" w:cs="Times New Roman"/>
          <w:spacing w:val="23"/>
          <w:position w:val="3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Animal</w:t>
      </w:r>
      <w:r>
        <w:rPr>
          <w:rFonts w:ascii="Times New Roman" w:hAnsi="Times New Roman" w:eastAsia="Times New Roman" w:cs="Times New Roman"/>
          <w:spacing w:val="23"/>
          <w:position w:val="3"/>
          <w:sz w:val="16"/>
          <w:szCs w:val="16"/>
        </w:rPr>
        <w:t xml:space="preserve"> &amp; </w:t>
      </w: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Veterinary</w:t>
      </w:r>
      <w:r>
        <w:rPr>
          <w:rFonts w:ascii="Times New Roman" w:hAnsi="Times New Roman" w:eastAsia="Times New Roman" w:cs="Times New Roman"/>
          <w:spacing w:val="23"/>
          <w:position w:val="3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Science</w:t>
      </w:r>
      <w:r>
        <w:rPr>
          <w:rFonts w:ascii="Times New Roman" w:hAnsi="Times New Roman" w:eastAsia="Times New Roman" w:cs="Times New Roman"/>
          <w:spacing w:val="23"/>
          <w:position w:val="3"/>
          <w:sz w:val="16"/>
          <w:szCs w:val="16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Southwest</w:t>
      </w:r>
      <w:r>
        <w:rPr>
          <w:rFonts w:ascii="Times New Roman" w:hAnsi="Times New Roman" w:eastAsia="Times New Roman" w:cs="Times New Roman"/>
          <w:spacing w:val="23"/>
          <w:position w:val="3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Minzu</w:t>
      </w:r>
    </w:p>
    <w:p>
      <w:pPr>
        <w:spacing w:line="226" w:lineRule="exact"/>
        <w:ind w:left="4462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University</w:t>
      </w:r>
      <w:r>
        <w:rPr>
          <w:rFonts w:ascii="Times New Roman" w:hAnsi="Times New Roman" w:eastAsia="Times New Roman" w:cs="Times New Roman"/>
          <w:spacing w:val="21"/>
          <w:position w:val="3"/>
          <w:sz w:val="16"/>
          <w:szCs w:val="16"/>
        </w:rPr>
        <w:t>,</w:t>
      </w:r>
      <w:r>
        <w:rPr>
          <w:rFonts w:ascii="Times New Roman" w:hAnsi="Times New Roman" w:eastAsia="Times New Roman" w:cs="Times New Roman"/>
          <w:spacing w:val="16"/>
          <w:position w:val="3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Chengdu</w:t>
      </w:r>
      <w:r>
        <w:rPr>
          <w:rFonts w:ascii="Times New Roman" w:hAnsi="Times New Roman" w:eastAsia="Times New Roman" w:cs="Times New Roman"/>
          <w:spacing w:val="16"/>
          <w:position w:val="3"/>
          <w:sz w:val="16"/>
          <w:szCs w:val="16"/>
        </w:rPr>
        <w:t xml:space="preserve"> 610041, </w:t>
      </w:r>
      <w:r>
        <w:rPr>
          <w:rFonts w:ascii="Times New Roman" w:hAnsi="Times New Roman" w:eastAsia="Times New Roman" w:cs="Times New Roman"/>
          <w:i/>
          <w:iCs/>
          <w:position w:val="3"/>
          <w:sz w:val="16"/>
          <w:szCs w:val="16"/>
        </w:rPr>
        <w:t>China</w:t>
      </w:r>
      <w:r>
        <w:rPr>
          <w:rFonts w:ascii="Times New Roman" w:hAnsi="Times New Roman" w:eastAsia="Times New Roman" w:cs="Times New Roman"/>
          <w:spacing w:val="16"/>
          <w:position w:val="3"/>
          <w:sz w:val="16"/>
          <w:szCs w:val="16"/>
        </w:rPr>
        <w:t>)</w:t>
      </w:r>
    </w:p>
    <w:p>
      <w:pPr>
        <w:spacing w:before="213" w:line="242" w:lineRule="exact"/>
        <w:ind w:left="1407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position w:val="3"/>
          <w:sz w:val="18"/>
          <w:szCs w:val="18"/>
        </w:rPr>
        <w:t>ABSTRACT</w:t>
      </w:r>
      <w:r>
        <w:rPr>
          <w:rFonts w:ascii="Times New Roman" w:hAnsi="Times New Roman" w:eastAsia="Times New Roman" w:cs="Times New Roman"/>
          <w:b/>
          <w:bCs/>
          <w:spacing w:val="23"/>
          <w:position w:val="3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8"/>
          <w:szCs w:val="18"/>
        </w:rPr>
        <w:t>Objective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To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establish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method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rapid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determination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staphylococcal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enterotoxin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P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 xml:space="preserve"> (</w:t>
      </w:r>
      <w:r>
        <w:rPr>
          <w:rFonts w:ascii="Times New Roman" w:hAnsi="Times New Roman" w:eastAsia="Times New Roman" w:cs="Times New Roman"/>
          <w:position w:val="3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8"/>
          <w:position w:val="3"/>
          <w:sz w:val="18"/>
          <w:szCs w:val="18"/>
        </w:rPr>
        <w:t>)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50" w:line="316" w:lineRule="auto"/>
        <w:ind w:left="957" w:firstLine="1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黑体" w:hAnsi="黑体" w:eastAsia="黑体" w:cs="黑体"/>
          <w:spacing w:val="10"/>
          <w:sz w:val="15"/>
          <w:szCs w:val="15"/>
        </w:rPr>
        <w:t>基金项目</w:t>
      </w:r>
      <w:r>
        <w:rPr>
          <w:rFonts w:ascii="Times New Roman" w:hAnsi="Times New Roman" w:eastAsia="Times New Roman" w:cs="Times New Roman"/>
          <w:b/>
          <w:bCs/>
          <w:spacing w:val="10"/>
          <w:sz w:val="15"/>
          <w:szCs w:val="15"/>
        </w:rPr>
        <w:t>: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 xml:space="preserve">  </w:t>
      </w:r>
      <w:r>
        <w:rPr>
          <w:rFonts w:ascii="宋体" w:hAnsi="宋体" w:eastAsia="宋体" w:cs="宋体"/>
          <w:spacing w:val="10"/>
          <w:sz w:val="15"/>
          <w:szCs w:val="15"/>
        </w:rPr>
        <w:t>国家十三五重点研发项目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>(2018</w:t>
      </w:r>
      <w:r>
        <w:rPr>
          <w:rFonts w:ascii="Times New Roman" w:hAnsi="Times New Roman" w:eastAsia="Times New Roman" w:cs="Times New Roman"/>
          <w:sz w:val="15"/>
          <w:szCs w:val="15"/>
        </w:rPr>
        <w:t>YFD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>0500500)</w:t>
      </w:r>
      <w:r>
        <w:rPr>
          <w:rFonts w:ascii="宋体" w:hAnsi="宋体" w:eastAsia="宋体" w:cs="宋体"/>
          <w:spacing w:val="10"/>
          <w:sz w:val="15"/>
          <w:szCs w:val="15"/>
        </w:rPr>
        <w:t>、四川省科技计划项目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>(2019</w:t>
      </w:r>
      <w:r>
        <w:rPr>
          <w:rFonts w:ascii="Times New Roman" w:hAnsi="Times New Roman" w:eastAsia="Times New Roman" w:cs="Times New Roman"/>
          <w:sz w:val="15"/>
          <w:szCs w:val="15"/>
        </w:rPr>
        <w:t>YJ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>0261)</w:t>
      </w:r>
      <w:r>
        <w:rPr>
          <w:rFonts w:ascii="宋体" w:hAnsi="宋体" w:eastAsia="宋体" w:cs="宋体"/>
          <w:spacing w:val="10"/>
          <w:sz w:val="15"/>
          <w:szCs w:val="15"/>
        </w:rPr>
        <w:t>、四川省杰出青年基金项目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>(2019</w:t>
      </w:r>
      <w:r>
        <w:rPr>
          <w:rFonts w:ascii="Times New Roman" w:hAnsi="Times New Roman" w:eastAsia="Times New Roman" w:cs="Times New Roman"/>
          <w:sz w:val="15"/>
          <w:szCs w:val="15"/>
        </w:rPr>
        <w:t>JDJQ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>0017)</w:t>
      </w:r>
      <w:r>
        <w:rPr>
          <w:rFonts w:ascii="宋体" w:hAnsi="宋体" w:eastAsia="宋体" w:cs="宋体"/>
          <w:spacing w:val="10"/>
          <w:sz w:val="15"/>
          <w:szCs w:val="15"/>
        </w:rPr>
        <w:t>、</w:t>
      </w:r>
      <w:r>
        <w:rPr>
          <w:rFonts w:ascii="宋体" w:hAnsi="宋体" w:eastAsia="宋体" w:cs="宋体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24"/>
          <w:sz w:val="15"/>
          <w:szCs w:val="15"/>
        </w:rPr>
        <w:t>西</w:t>
      </w:r>
      <w:r>
        <w:rPr>
          <w:rFonts w:ascii="宋体" w:hAnsi="宋体" w:eastAsia="宋体" w:cs="宋体"/>
          <w:spacing w:val="21"/>
          <w:sz w:val="15"/>
          <w:szCs w:val="15"/>
        </w:rPr>
        <w:t>南</w:t>
      </w:r>
      <w:r>
        <w:rPr>
          <w:rFonts w:ascii="宋体" w:hAnsi="宋体" w:eastAsia="宋体" w:cs="宋体"/>
          <w:spacing w:val="12"/>
          <w:sz w:val="15"/>
          <w:szCs w:val="15"/>
        </w:rPr>
        <w:t>民族大学中央高校基本科研业务费专项项目</w:t>
      </w:r>
      <w:r>
        <w:rPr>
          <w:rFonts w:ascii="Times New Roman" w:hAnsi="Times New Roman" w:eastAsia="Times New Roman" w:cs="Times New Roman"/>
          <w:spacing w:val="12"/>
          <w:sz w:val="15"/>
          <w:szCs w:val="15"/>
        </w:rPr>
        <w:t>(2020</w:t>
      </w:r>
      <w:r>
        <w:rPr>
          <w:rFonts w:ascii="Times New Roman" w:hAnsi="Times New Roman" w:eastAsia="Times New Roman" w:cs="Times New Roman"/>
          <w:sz w:val="15"/>
          <w:szCs w:val="15"/>
        </w:rPr>
        <w:t>NTD</w:t>
      </w:r>
      <w:r>
        <w:rPr>
          <w:rFonts w:ascii="Times New Roman" w:hAnsi="Times New Roman" w:eastAsia="Times New Roman" w:cs="Times New Roman"/>
          <w:spacing w:val="12"/>
          <w:sz w:val="15"/>
          <w:szCs w:val="15"/>
        </w:rPr>
        <w:t>04)</w:t>
      </w:r>
    </w:p>
    <w:p>
      <w:pPr>
        <w:spacing w:before="38" w:line="318" w:lineRule="auto"/>
        <w:ind w:left="955" w:right="18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sz w:val="15"/>
          <w:szCs w:val="15"/>
        </w:rPr>
        <w:t>Fund</w:t>
      </w:r>
      <w:r>
        <w:rPr>
          <w:rFonts w:ascii="Times New Roman" w:hAnsi="Times New Roman" w:eastAsia="Times New Roman" w:cs="Times New Roman"/>
          <w:b/>
          <w:bCs/>
          <w:spacing w:val="24"/>
          <w:sz w:val="15"/>
          <w:szCs w:val="15"/>
        </w:rPr>
        <w:t>: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Supported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by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the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National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Key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Research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Development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Program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of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China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the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13</w:t>
      </w:r>
      <w:r>
        <w:rPr>
          <w:rFonts w:ascii="Times New Roman" w:hAnsi="Times New Roman" w:eastAsia="Times New Roman" w:cs="Times New Roman"/>
          <w:sz w:val="15"/>
          <w:szCs w:val="15"/>
        </w:rPr>
        <w:t>th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Five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Year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Plan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 (2018</w:t>
      </w:r>
      <w:r>
        <w:rPr>
          <w:rFonts w:ascii="Times New Roman" w:hAnsi="Times New Roman" w:eastAsia="Times New Roman" w:cs="Times New Roman"/>
          <w:sz w:val="15"/>
          <w:szCs w:val="15"/>
        </w:rPr>
        <w:t>YFD</w:t>
      </w:r>
      <w:r>
        <w:rPr>
          <w:rFonts w:ascii="Times New Roman" w:hAnsi="Times New Roman" w:eastAsia="Times New Roman" w:cs="Times New Roman"/>
          <w:spacing w:val="24"/>
          <w:sz w:val="15"/>
          <w:szCs w:val="15"/>
        </w:rPr>
        <w:t xml:space="preserve">0500500), </w:t>
      </w:r>
      <w:r>
        <w:rPr>
          <w:rFonts w:ascii="Times New Roman" w:hAnsi="Times New Roman" w:eastAsia="Times New Roman" w:cs="Times New Roman"/>
          <w:sz w:val="15"/>
          <w:szCs w:val="15"/>
        </w:rPr>
        <w:t>the</w:t>
      </w:r>
      <w:r>
        <w:rPr>
          <w:rFonts w:ascii="Times New Roman" w:hAnsi="Times New Roman" w:eastAsia="Times New Roman" w:cs="Times New Roman"/>
          <w:spacing w:val="18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Applied Basic</w:t>
      </w:r>
      <w:r>
        <w:rPr>
          <w:rFonts w:ascii="Times New Roman" w:hAnsi="Times New Roman" w:eastAsia="Times New Roman" w:cs="Times New Roman"/>
          <w:spacing w:val="30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Research</w:t>
      </w:r>
      <w:r>
        <w:rPr>
          <w:rFonts w:ascii="Times New Roman" w:hAnsi="Times New Roman" w:eastAsia="Times New Roman" w:cs="Times New Roman"/>
          <w:spacing w:val="2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Programs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of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Sichuan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Province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 (2019</w:t>
      </w:r>
      <w:r>
        <w:rPr>
          <w:rFonts w:ascii="Times New Roman" w:hAnsi="Times New Roman" w:eastAsia="Times New Roman" w:cs="Times New Roman"/>
          <w:sz w:val="15"/>
          <w:szCs w:val="15"/>
        </w:rPr>
        <w:t>YJ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0261), </w:t>
      </w:r>
      <w:r>
        <w:rPr>
          <w:rFonts w:ascii="Times New Roman" w:hAnsi="Times New Roman" w:eastAsia="Times New Roman" w:cs="Times New Roman"/>
          <w:sz w:val="15"/>
          <w:szCs w:val="15"/>
        </w:rPr>
        <w:t>the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Sichuan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Province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Science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Funds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Distinguished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Young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Scholar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 xml:space="preserve"> (2019</w:t>
      </w:r>
      <w:r>
        <w:rPr>
          <w:rFonts w:ascii="Times New Roman" w:hAnsi="Times New Roman" w:eastAsia="Times New Roman" w:cs="Times New Roman"/>
          <w:sz w:val="15"/>
          <w:szCs w:val="15"/>
        </w:rPr>
        <w:t>JDJQ</w:t>
      </w:r>
      <w:r>
        <w:rPr>
          <w:rFonts w:ascii="Times New Roman" w:hAnsi="Times New Roman" w:eastAsia="Times New Roman" w:cs="Times New Roman"/>
          <w:spacing w:val="15"/>
          <w:sz w:val="15"/>
          <w:szCs w:val="15"/>
        </w:rPr>
        <w:t>0017),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and</w:t>
      </w:r>
      <w:r>
        <w:rPr>
          <w:rFonts w:ascii="Times New Roman" w:hAnsi="Times New Roman" w:eastAsia="Times New Roman" w:cs="Times New Roman"/>
          <w:spacing w:val="22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the</w:t>
      </w:r>
      <w:r>
        <w:rPr>
          <w:rFonts w:ascii="Times New Roman" w:hAnsi="Times New Roman" w:eastAsia="Times New Roman" w:cs="Times New Roman"/>
          <w:spacing w:val="22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Fundamental</w:t>
      </w:r>
      <w:r>
        <w:rPr>
          <w:rFonts w:ascii="Times New Roman" w:hAnsi="Times New Roman" w:eastAsia="Times New Roman" w:cs="Times New Roman"/>
          <w:spacing w:val="22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Research</w:t>
      </w:r>
      <w:r>
        <w:rPr>
          <w:rFonts w:ascii="Times New Roman" w:hAnsi="Times New Roman" w:eastAsia="Times New Roman" w:cs="Times New Roman"/>
          <w:spacing w:val="22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Funds</w:t>
      </w:r>
      <w:r>
        <w:rPr>
          <w:rFonts w:ascii="Times New Roman" w:hAnsi="Times New Roman" w:eastAsia="Times New Roman" w:cs="Times New Roman"/>
          <w:spacing w:val="22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pacing w:val="22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the</w:t>
      </w:r>
      <w:r>
        <w:rPr>
          <w:rFonts w:ascii="Times New Roman" w:hAnsi="Times New Roman" w:eastAsia="Times New Roman" w:cs="Times New Roman"/>
          <w:spacing w:val="22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Central</w:t>
      </w:r>
      <w:r>
        <w:rPr>
          <w:rFonts w:ascii="Times New Roman" w:hAnsi="Times New Roman" w:eastAsia="Times New Roman" w:cs="Times New Roman"/>
          <w:spacing w:val="22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Universities</w:t>
      </w:r>
      <w:r>
        <w:rPr>
          <w:rFonts w:ascii="Times New Roman" w:hAnsi="Times New Roman" w:eastAsia="Times New Roman" w:cs="Times New Roman"/>
          <w:spacing w:val="22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Southwest</w:t>
      </w:r>
      <w:r>
        <w:rPr>
          <w:rFonts w:ascii="Times New Roman" w:hAnsi="Times New Roman" w:eastAsia="Times New Roman" w:cs="Times New Roman"/>
          <w:spacing w:val="22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Minzu</w:t>
      </w:r>
      <w:r>
        <w:rPr>
          <w:rFonts w:ascii="Times New Roman" w:hAnsi="Times New Roman" w:eastAsia="Times New Roman" w:cs="Times New Roman"/>
          <w:spacing w:val="22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University</w:t>
      </w:r>
      <w:r>
        <w:rPr>
          <w:rFonts w:ascii="Times New Roman" w:hAnsi="Times New Roman" w:eastAsia="Times New Roman" w:cs="Times New Roman"/>
          <w:spacing w:val="22"/>
          <w:sz w:val="15"/>
          <w:szCs w:val="15"/>
        </w:rPr>
        <w:t xml:space="preserve"> (2020</w:t>
      </w:r>
      <w:r>
        <w:rPr>
          <w:rFonts w:ascii="Times New Roman" w:hAnsi="Times New Roman" w:eastAsia="Times New Roman" w:cs="Times New Roman"/>
          <w:sz w:val="15"/>
          <w:szCs w:val="15"/>
        </w:rPr>
        <w:t>NTD</w:t>
      </w:r>
      <w:r>
        <w:rPr>
          <w:rFonts w:ascii="Times New Roman" w:hAnsi="Times New Roman" w:eastAsia="Times New Roman" w:cs="Times New Roman"/>
          <w:spacing w:val="22"/>
          <w:sz w:val="15"/>
          <w:szCs w:val="15"/>
        </w:rPr>
        <w:t>04</w:t>
      </w:r>
      <w:r>
        <w:rPr>
          <w:rFonts w:ascii="Times New Roman" w:hAnsi="Times New Roman" w:eastAsia="Times New Roman" w:cs="Times New Roman"/>
          <w:spacing w:val="18"/>
          <w:sz w:val="15"/>
          <w:szCs w:val="15"/>
        </w:rPr>
        <w:t>)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spacing w:val="20"/>
          <w:sz w:val="15"/>
          <w:szCs w:val="15"/>
        </w:rPr>
        <w:t>*</w:t>
      </w:r>
      <w:r>
        <w:rPr>
          <w:rFonts w:ascii="黑体" w:hAnsi="黑体" w:eastAsia="黑体" w:cs="黑体"/>
          <w:spacing w:val="20"/>
          <w:sz w:val="15"/>
          <w:szCs w:val="15"/>
        </w:rPr>
        <w:t>通信</w:t>
      </w:r>
      <w:r>
        <w:rPr>
          <w:rFonts w:ascii="黑体" w:hAnsi="黑体" w:eastAsia="黑体" w:cs="黑体"/>
          <w:spacing w:val="18"/>
          <w:sz w:val="15"/>
          <w:szCs w:val="15"/>
        </w:rPr>
        <w:t>作</w:t>
      </w:r>
      <w:r>
        <w:rPr>
          <w:rFonts w:ascii="黑体" w:hAnsi="黑体" w:eastAsia="黑体" w:cs="黑体"/>
          <w:spacing w:val="10"/>
          <w:sz w:val="15"/>
          <w:szCs w:val="15"/>
        </w:rPr>
        <w:t>者</w:t>
      </w:r>
      <w:r>
        <w:rPr>
          <w:rFonts w:ascii="Times New Roman" w:hAnsi="Times New Roman" w:eastAsia="Times New Roman" w:cs="Times New Roman"/>
          <w:b/>
          <w:bCs/>
          <w:spacing w:val="10"/>
          <w:sz w:val="15"/>
          <w:szCs w:val="15"/>
        </w:rPr>
        <w:t>: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 xml:space="preserve">  </w:t>
      </w:r>
      <w:r>
        <w:rPr>
          <w:rFonts w:ascii="宋体" w:hAnsi="宋体" w:eastAsia="宋体" w:cs="宋体"/>
          <w:spacing w:val="10"/>
          <w:sz w:val="15"/>
          <w:szCs w:val="15"/>
        </w:rPr>
        <w:t>唐俊妮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 xml:space="preserve">,  </w:t>
      </w:r>
      <w:r>
        <w:rPr>
          <w:rFonts w:ascii="宋体" w:hAnsi="宋体" w:eastAsia="宋体" w:cs="宋体"/>
          <w:spacing w:val="10"/>
          <w:sz w:val="15"/>
          <w:szCs w:val="15"/>
        </w:rPr>
        <w:t>博士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 xml:space="preserve">,  </w:t>
      </w:r>
      <w:r>
        <w:rPr>
          <w:rFonts w:ascii="宋体" w:hAnsi="宋体" w:eastAsia="宋体" w:cs="宋体"/>
          <w:spacing w:val="10"/>
          <w:sz w:val="15"/>
          <w:szCs w:val="15"/>
        </w:rPr>
        <w:t>教授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 xml:space="preserve">,  </w:t>
      </w:r>
      <w:r>
        <w:rPr>
          <w:rFonts w:ascii="宋体" w:hAnsi="宋体" w:eastAsia="宋体" w:cs="宋体"/>
          <w:spacing w:val="10"/>
          <w:sz w:val="15"/>
          <w:szCs w:val="15"/>
        </w:rPr>
        <w:t xml:space="preserve">主要研究方向为食品安全与食品微生物。 </w:t>
      </w:r>
      <w:r>
        <w:rPr>
          <w:rFonts w:ascii="Times New Roman" w:hAnsi="Times New Roman" w:eastAsia="Times New Roman" w:cs="Times New Roman"/>
          <w:sz w:val="15"/>
          <w:szCs w:val="15"/>
        </w:rPr>
        <w:t>E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mail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 xml:space="preserve">: </w:t>
      </w:r>
      <w:r>
        <w:rPr>
          <w:rFonts w:ascii="Times New Roman" w:hAnsi="Times New Roman" w:eastAsia="Times New Roman" w:cs="Times New Roman"/>
          <w:sz w:val="15"/>
          <w:szCs w:val="15"/>
        </w:rPr>
        <w:t>junneytang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>@</w:t>
      </w:r>
      <w:r>
        <w:rPr>
          <w:rFonts w:ascii="Times New Roman" w:hAnsi="Times New Roman" w:eastAsia="Times New Roman" w:cs="Times New Roman"/>
          <w:sz w:val="15"/>
          <w:szCs w:val="15"/>
        </w:rPr>
        <w:t>aliyun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>.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com                                                            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>*</w:t>
      </w:r>
      <w:r>
        <w:rPr>
          <w:rFonts w:ascii="Times New Roman" w:hAnsi="Times New Roman" w:eastAsia="Times New Roman" w:cs="Times New Roman"/>
          <w:b/>
          <w:bCs/>
          <w:sz w:val="15"/>
          <w:szCs w:val="15"/>
        </w:rPr>
        <w:t>Corresponding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15"/>
          <w:szCs w:val="15"/>
        </w:rPr>
        <w:t>author</w:t>
      </w:r>
      <w:r>
        <w:rPr>
          <w:rFonts w:ascii="Times New Roman" w:hAnsi="Times New Roman" w:eastAsia="Times New Roman" w:cs="Times New Roman"/>
          <w:b/>
          <w:bCs/>
          <w:spacing w:val="21"/>
          <w:sz w:val="15"/>
          <w:szCs w:val="15"/>
        </w:rPr>
        <w:t>: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TANG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Jun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Ni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, </w:t>
      </w:r>
      <w:r>
        <w:rPr>
          <w:rFonts w:ascii="Times New Roman" w:hAnsi="Times New Roman" w:eastAsia="Times New Roman" w:cs="Times New Roman"/>
          <w:sz w:val="15"/>
          <w:szCs w:val="15"/>
        </w:rPr>
        <w:t>Ph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>.</w:t>
      </w:r>
      <w:r>
        <w:rPr>
          <w:rFonts w:ascii="Times New Roman" w:hAnsi="Times New Roman" w:eastAsia="Times New Roman" w:cs="Times New Roman"/>
          <w:sz w:val="15"/>
          <w:szCs w:val="15"/>
        </w:rPr>
        <w:t>D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, </w:t>
      </w:r>
      <w:r>
        <w:rPr>
          <w:rFonts w:ascii="Times New Roman" w:hAnsi="Times New Roman" w:eastAsia="Times New Roman" w:cs="Times New Roman"/>
          <w:sz w:val="15"/>
          <w:szCs w:val="15"/>
        </w:rPr>
        <w:t>Professor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,  </w:t>
      </w:r>
      <w:r>
        <w:rPr>
          <w:rFonts w:ascii="Times New Roman" w:hAnsi="Times New Roman" w:eastAsia="Times New Roman" w:cs="Times New Roman"/>
          <w:sz w:val="15"/>
          <w:szCs w:val="15"/>
        </w:rPr>
        <w:t>Southwest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Minzu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University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, </w:t>
      </w:r>
      <w:r>
        <w:rPr>
          <w:rFonts w:ascii="Times New Roman" w:hAnsi="Times New Roman" w:eastAsia="Times New Roman" w:cs="Times New Roman"/>
          <w:sz w:val="15"/>
          <w:szCs w:val="15"/>
        </w:rPr>
        <w:t>No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. 16,  </w:t>
      </w:r>
      <w:r>
        <w:rPr>
          <w:rFonts w:ascii="Times New Roman" w:hAnsi="Times New Roman" w:eastAsia="Times New Roman" w:cs="Times New Roman"/>
          <w:sz w:val="15"/>
          <w:szCs w:val="15"/>
        </w:rPr>
        <w:t>South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Section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  4, </w:t>
      </w:r>
      <w:r>
        <w:rPr>
          <w:rFonts w:ascii="Times New Roman" w:hAnsi="Times New Roman" w:eastAsia="Times New Roman" w:cs="Times New Roman"/>
          <w:sz w:val="15"/>
          <w:szCs w:val="15"/>
        </w:rPr>
        <w:t>First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Ring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Road</w:t>
      </w:r>
      <w:r>
        <w:rPr>
          <w:rFonts w:ascii="Times New Roman" w:hAnsi="Times New Roman" w:eastAsia="Times New Roman" w:cs="Times New Roman"/>
          <w:spacing w:val="21"/>
          <w:sz w:val="15"/>
          <w:szCs w:val="15"/>
        </w:rPr>
        <w:t xml:space="preserve">, </w:t>
      </w:r>
      <w:r>
        <w:rPr>
          <w:rFonts w:ascii="Times New Roman" w:hAnsi="Times New Roman" w:eastAsia="Times New Roman" w:cs="Times New Roman"/>
          <w:spacing w:val="14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Chengdu </w:t>
      </w:r>
      <w:r>
        <w:rPr>
          <w:rFonts w:ascii="Times New Roman" w:hAnsi="Times New Roman" w:eastAsia="Times New Roman" w:cs="Times New Roman"/>
          <w:spacing w:val="26"/>
          <w:sz w:val="15"/>
          <w:szCs w:val="15"/>
        </w:rPr>
        <w:t>6</w:t>
      </w:r>
      <w:r>
        <w:rPr>
          <w:rFonts w:ascii="Times New Roman" w:hAnsi="Times New Roman" w:eastAsia="Times New Roman" w:cs="Times New Roman"/>
          <w:spacing w:val="18"/>
          <w:sz w:val="15"/>
          <w:szCs w:val="15"/>
        </w:rPr>
        <w:t xml:space="preserve">10041, </w:t>
      </w:r>
      <w:r>
        <w:rPr>
          <w:rFonts w:ascii="Times New Roman" w:hAnsi="Times New Roman" w:eastAsia="Times New Roman" w:cs="Times New Roman"/>
          <w:sz w:val="15"/>
          <w:szCs w:val="15"/>
        </w:rPr>
        <w:t>China</w:t>
      </w:r>
      <w:r>
        <w:rPr>
          <w:rFonts w:ascii="Times New Roman" w:hAnsi="Times New Roman" w:eastAsia="Times New Roman" w:cs="Times New Roman"/>
          <w:spacing w:val="18"/>
          <w:sz w:val="15"/>
          <w:szCs w:val="15"/>
        </w:rPr>
        <w:t xml:space="preserve">. </w:t>
      </w:r>
      <w:r>
        <w:rPr>
          <w:rFonts w:ascii="Times New Roman" w:hAnsi="Times New Roman" w:eastAsia="Times New Roman" w:cs="Times New Roman"/>
          <w:sz w:val="15"/>
          <w:szCs w:val="15"/>
        </w:rPr>
        <w:t>E</w:t>
      </w:r>
      <w:r>
        <w:rPr>
          <w:rFonts w:ascii="Times New Roman" w:hAnsi="Times New Roman" w:eastAsia="Times New Roman" w:cs="Times New Roman"/>
          <w:spacing w:val="18"/>
          <w:sz w:val="15"/>
          <w:szCs w:val="15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mail</w:t>
      </w:r>
      <w:r>
        <w:rPr>
          <w:rFonts w:ascii="Times New Roman" w:hAnsi="Times New Roman" w:eastAsia="Times New Roman" w:cs="Times New Roman"/>
          <w:spacing w:val="18"/>
          <w:sz w:val="15"/>
          <w:szCs w:val="15"/>
        </w:rPr>
        <w:t xml:space="preserve">: </w:t>
      </w:r>
      <w:r>
        <w:rPr>
          <w:rFonts w:ascii="Times New Roman" w:hAnsi="Times New Roman" w:eastAsia="Times New Roman" w:cs="Times New Roman"/>
          <w:sz w:val="15"/>
          <w:szCs w:val="15"/>
        </w:rPr>
        <w:t>junneytang</w:t>
      </w:r>
      <w:r>
        <w:rPr>
          <w:rFonts w:ascii="Times New Roman" w:hAnsi="Times New Roman" w:eastAsia="Times New Roman" w:cs="Times New Roman"/>
          <w:spacing w:val="18"/>
          <w:sz w:val="15"/>
          <w:szCs w:val="15"/>
        </w:rPr>
        <w:t>@</w:t>
      </w:r>
      <w:r>
        <w:rPr>
          <w:rFonts w:ascii="Times New Roman" w:hAnsi="Times New Roman" w:eastAsia="Times New Roman" w:cs="Times New Roman"/>
          <w:sz w:val="15"/>
          <w:szCs w:val="15"/>
        </w:rPr>
        <w:t>aliyun</w:t>
      </w:r>
      <w:r>
        <w:rPr>
          <w:rFonts w:ascii="Times New Roman" w:hAnsi="Times New Roman" w:eastAsia="Times New Roman" w:cs="Times New Roman"/>
          <w:spacing w:val="18"/>
          <w:sz w:val="15"/>
          <w:szCs w:val="15"/>
        </w:rPr>
        <w:t>.</w:t>
      </w:r>
      <w:r>
        <w:rPr>
          <w:rFonts w:ascii="Times New Roman" w:hAnsi="Times New Roman" w:eastAsia="Times New Roman" w:cs="Times New Roman"/>
          <w:sz w:val="15"/>
          <w:szCs w:val="15"/>
        </w:rPr>
        <w:t>com</w:t>
      </w:r>
    </w:p>
    <w:p>
      <w:pPr>
        <w:spacing w:line="474" w:lineRule="auto"/>
        <w:rPr>
          <w:rFonts w:ascii="Arial"/>
          <w:sz w:val="21"/>
        </w:rPr>
      </w:pPr>
    </w:p>
    <w:p>
      <w:pPr>
        <w:spacing w:before="1" w:line="194" w:lineRule="exact"/>
        <w:textAlignment w:val="center"/>
      </w:pPr>
      <w:r>
        <w:pict>
          <v:shape id="_x0000_s1033" o:spid="_x0000_s1033" style="height:9.7pt;width:475.5pt;" fillcolor="#999999" filled="t" stroked="f" coordsize="9510,193" path="m4382,82l4382,122c4382,132,4384,137,4386,140c4388,143,4392,145,4398,145l4402,145,4402,147,4342,147,4342,145,4348,145c4354,145,4358,143,4360,140c4362,135,4362,132,4362,122l4362,32c4362,22,4362,15,4360,13c4358,12,4354,10,4348,10l4342,10,4342,5,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90,3l194,52,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302,20l336,3,337,3,337,122c337,132,337,135,340,137c340,140,342,142,343,143c346,143,350,145,356,145l356,147,303,147,303,145c310,145,313,143,316,143c317,142,320,140,320,140c320,137,322,132,322,122l322,45c322,35,320,27,320,25c320,23,317,22,317,22c316,20,313,20,313,20c310,20,307,20,302,22l302,20x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93,95l693,110,673,110,673,147,658,147,658,110,600,110,600,97,663,3,673,3,673,95,693,95xm658,95l658,23,610,95,658,95xem710,90l763,90,763,107,710,107,710,90xem870,120l860,147,778,147,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9066,0l9066,93,9090,72c9096,67,9100,63,9100,62c9100,62,9100,62,9100,60c9100,57,9100,57,9100,55c9097,55,9096,53,9094,53l9094,52,9134,52,9134,53c9127,53,9124,55,9120,57c9116,60,9112,62,9107,65l9082,87,9107,120c9116,127,9120,133,9122,135c9124,140,9127,142,9130,142c9132,142,9134,142,9137,142l9137,147,9094,147,9094,145c9096,145,9097,143,9097,143c9100,143,9100,142,9100,140c9100,137,9097,135,9096,132l9066,93,9066,125c9066,133,9066,137,9066,140c9067,142,9067,143,9070,143c9072,143,9074,145,9080,145l9080,147,9034,147,9034,145c9037,145,9042,143,9044,143c9044,142,9046,142,9046,140c9047,137,9047,132,9047,125l9047,40c9047,27,9047,22,9047,20c9046,17,9046,15,9046,13c9044,13,9042,13,9042,13c9040,13,9037,13,9034,13l9034,12,9060,0,9066,0xem8256,0l8204,150,8196,150,8247,0,8256,0xem1190,120l1180,147,1098,147,1098,143c1121,122,1140,103,1150,90c1160,75,1165,62,1165,50c1165,42,1161,33,1155,27c1150,23,1143,20,1135,20c1128,20,1121,22,1115,25c1110,30,1105,35,1103,43l1100,43c1101,32,1105,22,1113,13c1121,7,1130,3,1141,3c1153,3,1161,7,1170,15c1178,22,1181,32,1181,42c1181,47,1180,55,1178,62c1171,73,1163,85,1151,97c1133,115,1123,127,1118,132l1155,132c1163,132,1168,132,1171,132c1173,130,1178,130,1180,127c1181,125,1183,123,1185,120l1190,120xem1381,3l1383,52,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1430,0l1430,67c1438,60,1443,55,1448,52c1451,50,1458,50,1461,50c1468,50,1471,50,1475,53c1480,57,1481,62,1483,67c1485,72,1485,80,1485,92l1485,125c1485,133,1488,137,1488,140c1488,142,1490,142,1491,143c1493,143,1495,145,1501,145l1501,147,1453,147,1453,145,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,1398,147,1398,145c1401,145,1403,143,1408,143c1408,142,1410,142,1410,140c1411,137,1411,132,1411,125l1411,40c1411,30,1411,22,1411,20c1410,17,1410,15,1408,13c1408,13,1405,13,1403,13c1403,13,1400,13,1398,13l1395,12,1423,0,1430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,1510,147,1510,145c1515,145,1518,143,1520,143c1521,142,1521,142,1523,140c1523,137,1525,132,1525,125l1525,90c1525,77,1523,72,1523,67c1523,65,1523,63,1521,63c1521,63,1520,62,1518,62c1515,62,1513,63,1510,63l1510,62,1538,50,1541,50xem1593,67c1605,55,1615,50,1625,50c1631,50,1635,50,1640,53c1643,55,1648,60,1650,65c1651,70,1651,77,1651,85l1651,125c1651,133,1651,137,1653,140c1653,142,1655,142,1658,143c1658,143,1661,145,1665,145l1665,147,1620,147,1620,145,1621,145c1625,145,1628,143,1630,143c1631,142,1633,140,1633,135c1633,135,1633,132,1633,125l1633,85c1633,77,1633,72,1631,67c1628,63,1625,62,1620,62c1611,62,1601,65,1593,75l1593,125c1593,133,1593,137,1595,140c1595,142,1598,142,1600,143c1601,143,1603,145,1610,145l1610,147,1561,147,1561,145,1563,145c1570,145,1573,143,1573,142c1575,137,1578,133,1578,125l1578,90c1578,77,1578,72,1575,67c1575,65,1575,63,1573,63c1573,63,1571,62,1570,62c1568,62,1565,63,1561,63l1561,62,1590,50,1593,50,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,6282,147,6282,145c6287,145,6290,143,6294,142c6294,142,6296,140,6296,137c6297,135,6297,132,6297,125l6297,90c6297,77,6297,72,6296,67c6296,65,6296,65,6294,63c6292,63,6292,62,6290,62c6287,62,6286,63,6282,63l6282,62,6310,50,6314,50xem1913,102l1858,102,1848,123c1845,127,1843,133,1843,135c1843,137,1845,140,1848,142c1850,143,1853,143,1860,145l1860,147,1815,147,1815,145c1821,143,1825,142,1828,140c1831,137,1835,130,1840,120l1891,3,1895,3,1941,122c1945,130,1950,137,1953,140c1955,143,1960,143,1965,145l1965,147,1910,147,1910,145c1915,145,1920,143,1921,142c1923,140,1923,137,1923,135c1923,132,1923,127,1920,120l1913,102xm1910,93l1888,37,1860,93,1910,93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,2248,0,2251,0,2251,110c2251,122,2251,127,2251,132c2254,133,2254,135,2254,135c2255,137,2258,137,2258,137c2259,137,2261,137,2265,135l2265,137,2239,150,2234,150,2234,135xm2234,127l2234,82c2234,75,2231,72,2229,67c2228,63,2225,62,2221,60c2219,57,2215,55,2214,55c2208,55,2201,57,2198,63c2191,72,2188,82,2188,95c2188,110,2189,120,2195,127c2201,133,2209,137,2215,137c2221,137,2228,135,2234,127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,2478,147,2478,145,2479,145c2481,145,2485,143,2488,142c2489,142,2489,140,2491,137c2491,135,2491,132,2491,125l2491,83c2491,77,2489,72,2489,67c2485,63,2481,62,2475,62c2471,62,2468,62,2465,63c2461,65,2458,70,2451,73l2451,75,2451,80,2451,125c2451,133,2451,137,2451,140c2454,142,2454,142,2455,143c2458,143,2461,145,2465,145l2465,147,2419,147,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,2361,147,2361,145c2368,145,2369,143,2371,143c2374,142,2375,142,2375,140c2375,137,2378,132,2378,125l2378,90c2378,77,2375,72,2375,67c2375,65,2375,63,2374,63c2374,63,2371,62,2369,62c2368,62,2365,63,2361,63l2361,62,2389,50,2394,50,2394,70x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,2534,147,2534,145c2538,145,2541,143,2541,143c2544,142,2545,142,2545,140c2548,137,2548,132,2548,125l2548,90c2548,77,2548,72,2548,67c2545,65,2545,63,2544,63c2544,63,2541,62,2539,62c2538,62,2535,63,2534,63l2531,62,2559,50,2566,5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12,52l3012,110c3012,122,3012,127,3012,132c3014,133,3014,135,3016,135c3016,137,3018,137,3020,137c3022,137,3024,137,3026,135l3028,137,3000,150,2994,150,2994,132c2986,140,2980,145,2976,147c2972,150,2966,150,2962,150c2956,150,2952,150,2948,145c2944,142,2942,137,2940,133c2938,130,2938,122,2938,113l2938,70c2938,65,2936,62,2936,60c2934,57,2934,57,2932,55c2930,55,2926,53,2922,53l2922,52,2954,52,2954,115c2954,125,2956,132,2960,133c2962,137,2966,137,2970,137c2974,137,2978,137,2980,135c2984,133,2990,130,2994,123l2994,70c2994,63,2994,60,2992,57c2990,55,2986,53,2980,53l2980,52,3012,52x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,3030,147,3030,145c3034,145,3038,143,3040,142c3042,142,3042,140,3044,137c3044,135,3044,132,3044,125l3044,90c3044,77,3044,72,3044,67c3042,65,3042,65,3040,63c3040,63,3038,62,3036,62c3034,62,3032,63,3030,63l3028,62,3056,50,3062,50xem3132,67c3144,55,3154,50,3164,50c3170,50,3174,50,3178,53c3182,55,3184,60,3186,65c3188,70,3190,77,3190,85l3190,125c3190,133,3190,137,3190,140c3192,142,3192,142,3194,143c3196,143,3200,145,3204,145l3204,147,3158,147,3158,145,3160,145c3164,145,3166,143,3168,143c3170,142,3170,140,3172,135c3172,135,3172,132,3172,125l3172,85c3172,77,3170,72,3168,67c3166,63,3162,62,3156,62c3148,62,3140,65,3132,75l3132,125c3132,133,3132,137,3134,140c3134,142,3136,142,3136,143c3138,143,3142,145,3146,145l3146,147,3100,147,3100,145,3102,145c3108,145,3110,143,3112,142c3114,137,3114,133,3114,125l3114,90c3114,77,3114,72,3114,67c3114,65,3112,63,3112,63c3110,63,3108,62,3108,62c3106,62,3102,63,3100,63l3098,62,3128,50,3132,50,3132,67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,3308,147,3308,145c3312,145,3316,143,3318,143c3318,142,3320,142,3322,140c3322,137,3322,132,3322,125l3322,40c3322,30,3322,22,3322,20c3322,17,3320,15,3320,13c3318,13,3318,13,3316,13c3314,13,3312,13,3310,13l3308,12,3336,0,3340,0xem4712,0l4712,125c4712,132,4712,137,4714,140c4714,142,4716,142,4716,143c4717,143,4722,145,4726,145l4726,147,4680,147,4680,145c4684,145,4688,143,4690,143c4690,142,4692,142,4694,140c4694,137,4694,132,4694,125l4694,40c4694,30,4694,22,4694,20c4694,17,4692,15,4692,13c4690,13,4690,13,4688,13c4686,13,4684,13,4682,13l4680,12,4708,0,4712,0xem3456,13l3456,70,3486,70c3494,70,3500,70,3504,67c3506,63,3508,57,3510,50l3512,50,3512,97,3510,97c3508,90,3508,85,3506,83c3504,82,3502,80,3500,80c3498,77,3492,77,3486,77l3456,77,3456,125c3456,132,3456,135,3456,135c3458,137,3458,140,3460,140c3462,140,3464,142,3468,142l3492,142c3500,142,3506,140,3510,140c3512,137,3516,135,3520,132c3524,127,3528,122,3534,112l3538,112,3524,147,3416,147,3416,145,3420,145c3424,145,3428,143,3430,142c3432,142,3434,140,3434,137c3436,133,3436,130,3436,122l3436,32c3436,22,3436,15,3434,13c3430,12,3426,10,3420,10l3416,10,3416,5,3526,5,3526,37,3522,37c3522,30,3520,23,3518,22c3516,17,3514,15,3510,15c3506,13,3502,13,3494,13l3456,13xem3582,0l3582,125c3582,132,3584,137,3584,140c3584,142,3586,142,3588,143c3590,143,3592,145,3598,145l3598,147,3550,147,3550,145c3556,145,3558,143,3560,143c3562,142,3562,142,3564,140c3564,137,3566,132,3566,125l3566,40c3566,30,3566,22,3564,20c3564,17,3564,15,3562,13c3562,13,3560,13,3558,13c3556,13,3554,13,3552,13l3550,12,3578,0,3582,0x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3824,20l3824,52,3846,52,3846,57,3824,57,3824,122c3824,127,3824,133,3826,135c3828,137,3830,137,3832,137c3836,137,3838,137,3840,135c3842,135,3842,133,3844,132l3850,132c3846,137,3844,142,3838,145c3834,150,3830,150,3826,150c3822,150,3818,150,3816,147c3812,145,3810,143,3808,140c3808,135,3806,132,3806,123l3806,57,3790,57,3790,55c3794,53,3798,52,3804,47c3808,43,3812,40,3814,33c3816,32,3818,27,3822,20l3824,2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4060,67c4072,55,4082,50,4092,50c4098,50,4102,50,4106,53c4110,55,4112,60,4114,65c4116,70,4118,77,4118,85l4118,125c4118,133,4118,137,4118,140c4120,142,4120,142,4122,143c4124,143,4128,145,4132,145l4132,147,4086,147,4086,145,4088,145c4092,145,4094,143,4096,143c4098,142,4098,140,4100,135c4100,135,4100,132,4100,125l4100,85c4100,77,4098,72,4096,67c4094,63,4090,62,4084,62c4076,62,4068,65,4060,75l4060,125c4060,133,4060,137,4062,140c4062,142,4064,142,4064,143c4066,143,4070,145,4074,145l4074,147,4028,147,4028,145,4030,145c4036,145,4038,143,4040,142c4042,137,4042,133,4042,125l4042,90c4042,77,4042,72,4042,67c4042,65,4040,63,4040,63c4038,63,4036,62,4036,62c4034,62,4030,63,4028,63l4026,62,4056,50,4060,50,4060,67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,4142,147,4142,145c4146,145,4150,143,4150,143c4152,142,4154,142,4154,140c4156,137,4156,132,4156,125l4156,90c4156,77,4156,72,4156,67c4154,65,4154,63,4152,63c4152,63,4150,62,4148,62c4146,62,4144,63,4142,63l4140,62,4168,50,4174,50xem57,190l57,193c46,187,37,182,32,173c22,163,14,153,7,140c2,125,0,112,0,97c0,75,6,55,16,40c26,22,40,10,57,2l57,5c47,10,42,15,36,23c30,32,26,43,24,55c22,67,20,82,20,93c20,110,22,122,24,133c26,143,27,152,30,157c32,163,36,167,40,173c44,180,50,183,57,190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,4594,0,4598,0,4598,67xm4598,75l4598,133c4602,135,4606,140,4610,142c4614,143,4618,143,4622,143c4628,143,4634,140,4640,133c4646,125,4648,115,4648,102c4648,90,4646,80,4640,73c4634,67,4628,63,4620,63c4616,63,4614,65,4610,65c4606,67,4602,72,4598,75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,4737,147,4737,145c4744,145,4746,143,4747,143c4750,142,4750,142,4752,140c4752,137,4754,132,4754,125l4754,90c4754,77,4752,72,4752,67c4752,65,4752,63,4750,63c4750,63,4747,62,4746,62c4744,62,4742,63,4737,63l4737,62,4766,50,4770,50xem4857,50l4857,82,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,4800,117,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4906,0l4906,67c4914,60,4920,55,4924,52c4927,50,4934,50,4937,50c4944,50,4947,50,4952,53c4956,57,4957,62,4960,67c4962,72,4962,80,4962,92l4962,125c4962,133,4964,137,4964,140c4964,142,4966,142,4967,143c4970,143,4972,145,4977,145l4977,147,4930,147,4930,145,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,4874,147,4874,145c4877,145,4880,143,4884,143c4884,142,4886,142,4886,140c4887,137,4887,132,4887,125l4887,40c4887,30,4887,22,4887,20c4886,17,4886,15,4884,13c4884,13,4882,13,4880,13c4880,13,4876,13,4874,13l4872,12,4900,0,4906,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,4986,147,4986,145c4992,145,4994,143,4996,143c4997,142,4997,142,5000,140c5000,137,5002,132,5002,125l5002,90c5002,77,5000,72,5000,67c5000,65,5000,63,4997,63c4997,63,4996,62,4994,62c4992,62,4990,63,4986,63l4986,62,5014,50,5017,50xem5070,67c5082,55,5092,50,5102,50c5107,50,5112,50,5116,53c5120,55,5124,60,5126,65c5127,70,5127,77,5127,85l5127,125c5127,133,5127,137,5130,140c5130,142,5132,142,5134,143c5134,143,5137,145,5142,145l5142,147,5096,147,5096,145,5097,145c5102,145,5104,143,5106,143c5107,142,5110,140,5110,135c5110,135,5110,132,5110,125l5110,85c5110,77,5110,72,5107,67c5104,63,5102,62,5096,62c5087,62,5077,65,5070,75l5070,125c5070,133,5070,137,5072,140c5072,142,5074,142,5076,143c5077,143,5080,145,5086,145l5086,147,5037,147,5037,145,5040,145c5046,145,5050,143,5050,142c5052,137,5054,133,5054,125l5054,90c5054,77,5054,72,5052,67c5052,65,5052,63,5050,63c5050,63,5047,62,5046,62c5044,62,5042,63,5037,63l5037,62,5066,50,5070,50,5070,67xem2752,10l2752,5,2812,5,2812,10,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5346,73l5414,73,5414,32c5414,23,5414,20,5414,15c5412,15,5412,13,5407,12c5406,10,5402,10,5400,10l5394,10,5394,5,5454,5,5454,10,5450,10c5446,10,5444,10,5440,12c5437,13,5436,15,5436,17c5434,20,5434,23,5434,32l5434,122c5434,130,5434,135,5436,137c5436,140,5437,142,5440,142c5444,143,5446,145,5450,145l5454,145,5454,147,5394,147,5394,145,5400,145c5406,145,5410,143,5412,140c5414,137,5414,132,5414,122l5414,80,5346,80,5346,122c5346,130,5347,135,5347,137c5347,140,5350,142,5352,142c5356,143,5357,145,5362,145l5366,145,5366,147,5306,147,5306,145,5312,145c5317,145,5322,143,5324,140c5326,137,5326,132,5326,122l5326,32c5326,23,5326,20,5326,15c5324,15,5324,13,5322,12c5317,10,5314,10,5312,10l5306,10,5306,5,5366,5,5366,10,5362,10c5357,10,5356,10,5352,12c5350,13,5347,15,5347,17c5347,20,5346,23,5346,32l5346,73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5656,52l5656,110c5656,122,5656,127,5656,132c5657,133,5657,135,5660,135c5660,137,5662,137,5664,137c5666,137,5667,137,5670,135l5672,137,5644,150,5637,150,5637,132c5630,140,5624,145,5620,147c5616,150,5610,150,5606,150c5600,150,5596,150,5592,145c5587,142,5586,137,5584,133c5582,130,5582,122,5582,113l5582,70c5582,65,5580,62,5580,60c5577,57,5577,57,5576,55c5574,55,5570,53,5566,53l5566,52,5597,52,5597,115c5597,125,5600,132,5604,133c5606,137,5610,137,5614,137c5617,137,5622,137,5624,135c5627,133,5634,130,5637,123l5637,70c5637,63,5637,60,5636,57c5634,55,5630,53,5624,53l5624,52,5656,52xem6054,102l5997,102,5987,123c5986,127,5984,133,5984,135c5984,137,5986,140,5987,142c5990,143,5994,143,6000,145l6000,147,5956,147,5956,145c5962,143,5966,142,5967,140c5972,137,5976,130,5980,120l6032,3,6036,3,6082,122c6086,130,6090,137,6094,140c6096,143,6100,143,6106,145l6106,147,6050,147,6050,145c6056,145,6060,143,6062,142c6064,140,6064,137,6064,135c6064,132,6064,127,6060,120l6054,102xm6050,93l6027,37,6000,93,6050,93xem6150,0l6150,125c6150,132,6152,137,6152,140c6152,142,6154,142,6156,143c6157,143,6160,145,6166,145l6166,147,6117,147,6117,145c6124,145,6126,143,6127,143c6130,142,6130,142,6132,140c6132,137,6134,132,6134,125l6134,40c6134,30,6134,22,6132,20c6132,17,6132,15,6130,13c6130,13,6127,13,6126,13c6124,13,6122,13,6120,13l6117,12,6146,0,6150,0xem6210,0l6210,125c6210,132,6210,137,6210,140c6212,142,6212,142,6214,143c6216,143,6220,145,6224,145l6224,147,6177,147,6177,145c6182,145,6184,143,6186,143c6187,142,6190,142,6190,140c6192,137,6192,132,6192,125l6192,40c6192,30,6192,22,6192,20c6190,17,6190,15,6190,13c6187,13,6186,13,6186,13c6184,13,6182,13,6177,13l6177,12,6204,0,6210,0xem4550,52l4550,110c4550,122,4550,127,4550,132c4550,133,4552,135,4552,135c4554,137,4554,137,4556,137c4558,137,4562,137,4564,135l4566,137,4536,150,4532,150,4532,132c4524,140,4518,145,4512,147c4508,150,4504,150,4500,150c4494,150,4490,150,4486,145c4482,142,4478,137,4476,133c4476,130,4474,122,4474,113l4474,70c4474,65,4474,62,4474,60c4472,57,4470,57,4468,55c4468,55,4464,53,4458,53l4458,52,4492,52,4492,115c4492,125,4494,132,4496,133c4500,137,4504,137,4508,137c4510,137,4514,137,4518,135c4522,133,4526,130,4532,123l4532,70c4532,63,4530,60,4530,57c4528,55,4524,53,4518,53l4518,52,4550,52x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,6360,147,6360,145c6364,145,6367,143,6370,143c6372,142,6372,142,6374,140c6374,137,6374,132,6374,125l6374,90c6374,77,6374,72,6374,67c6374,65,6372,63,6372,63c6370,63,6367,62,6367,62c6366,62,6362,63,6360,63l6357,62,6387,50,6392,50xem6550,0l6550,67c6557,60,6564,55,6570,52c6574,50,6577,50,6582,50c6587,50,6594,50,6597,53c6602,57,6604,62,6606,67c6607,72,6607,80,6607,92l6607,125c6607,133,6607,137,6610,140c6610,142,6612,142,6614,143c6614,143,6617,145,6622,145l6622,147,6576,147,6576,145,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,6517,147,6517,145c6522,145,6526,143,6527,143c6530,142,6532,142,6532,140c6532,137,6534,132,6534,125l6534,40c6534,30,6534,22,6532,20c6532,17,6532,15,6530,13c6530,13,6527,13,6526,13c6524,13,6522,13,6517,13l6517,12,6546,0,6550,0xem6657,20l6657,52,6680,52,6680,57,6657,57,6657,122c6657,127,6657,133,6660,135c6662,137,6664,137,6666,137c6667,137,6670,137,6672,135c6674,135,6676,133,6677,132l6682,132c6680,137,6676,142,6672,145c6667,150,6664,150,6657,150c6656,150,6652,150,6647,147c6646,145,6644,143,6642,140c6640,135,6640,132,6640,123l6640,57,6624,57,6624,55c6627,53,6632,52,6636,47c6640,43,6644,40,6647,33c6650,32,6652,27,6654,20l6657,20xem6750,50l6750,82,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,6694,117,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8624,52l8664,52,8664,53c8660,55,8657,55,8656,55c8656,57,8656,60,8656,62c8656,63,8656,65,8656,70l8677,123,8700,77,8696,65c8694,62,8692,57,8690,55c8687,55,8684,55,8680,53l8680,52,8722,52,8722,53c8720,55,8716,55,8716,57c8714,60,8714,62,8714,63c8714,65,8714,65,8714,67l8736,122,8754,70c8757,65,8757,62,8757,60c8757,60,8757,57,8756,55c8754,55,8752,53,8746,53l8746,52,8776,52,8776,53c8770,55,8766,60,8762,67l8734,150,8730,150,8704,85,8672,150,8670,150,8637,70c8636,63,8634,62,8632,60c8630,57,8627,55,8624,53l8624,52x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,7520,0,7526,0,7526,110c7526,122,7526,127,7526,132c7526,133,7527,135,7527,135c7530,137,7530,137,7532,137c7534,137,7536,137,7537,135l7540,137,7512,150,7507,150,7507,135xm7507,127l7507,82c7507,75,7506,72,7504,67c7502,63,7500,62,7496,60c7492,57,7490,55,7486,55c7480,55,7476,57,7470,63c7464,72,7462,82,7462,95c7462,110,7464,120,7470,127c7476,133,7482,137,7490,137c7496,137,7502,135,7507,127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7840,0l7840,67c7847,60,7854,55,7857,52c7864,50,7867,50,7872,50c7877,50,7882,50,7886,53c7890,57,7894,62,7896,67c7896,72,7897,80,7897,92l7897,125c7897,133,7897,137,7897,140c7900,142,7900,142,7902,143c7904,143,7907,145,7912,145l7912,147,7866,147,7866,145,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,7807,147,7807,145c7812,145,7816,143,7817,143c7820,142,7820,142,7822,140c7822,137,7822,132,7822,125l7822,40c7822,30,7822,22,7822,20c7822,17,7820,15,7820,13c7817,13,7816,13,7816,13c7814,13,7812,13,7807,13l7806,12,7836,0,7840,0xem7946,20l7946,52,7967,52,7967,57,7946,57,7946,122c7946,127,7947,133,7950,135c7950,137,7952,137,7956,137c7957,137,7960,137,7962,135c7964,135,7966,133,7966,132l7972,132c7970,137,7966,142,7962,145c7957,150,7952,150,7947,150c7944,150,7942,150,7937,147c7936,145,7932,143,7932,140c7930,135,7930,132,7930,123l7930,57,7914,57,7914,55c7917,53,7922,52,7926,47c7930,43,7934,40,7936,33c7937,32,7940,27,7944,20l7946,20xem8006,20l8006,52,8027,52,8027,57,8006,57,8006,122c8006,127,8006,133,8007,135c8010,137,8012,137,8014,137c8016,137,8017,137,8020,135c8022,135,8024,133,8026,132l8030,132c8027,137,8024,142,8020,145c8016,150,8012,150,8006,150c8004,150,8000,150,7996,147c7994,145,7992,143,7990,140c7987,135,7987,132,7987,123l7987,57,7972,57,7972,55c7976,53,7980,52,7984,47c7987,43,7992,40,7996,33c7997,32,8000,27,8002,20l8006,20xem8030,62l8060,50,8064,50,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,8030,193,8030,190,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1083,120l1073,147,990,147,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8314,0l8264,150,8254,150,8306,0,8314,0xem8314,52l8354,52,8354,53c8352,55,8347,55,8347,55c8346,57,8346,60,8346,62c8346,63,8346,65,8347,70l8370,123,8392,77,8386,65c8384,62,8382,57,8380,55c8377,55,8376,55,8372,53l8372,52,8414,52,8414,53c8410,55,8407,55,8406,57c8404,60,8404,62,8404,63c8404,65,8404,65,8406,67l8427,122,8446,70c8447,65,8450,62,8450,60c8450,60,8447,57,8446,55c8446,55,8442,53,8437,53l8437,52,8466,52,8466,53c8460,55,8456,60,8452,67l8424,150,8420,150,8394,85,8364,150,8362,150,8330,70c8327,63,8326,62,8324,60c8322,57,8317,55,8314,53l8314,52xem8467,52l8510,52,8510,53c8506,55,8504,55,8502,55c8502,57,8500,60,8500,62c8500,63,8502,65,8502,70l8524,123,8546,77,8542,65c8540,62,8537,57,8534,55c8534,55,8530,55,8526,53l8526,52,8567,52,8567,53c8564,55,8562,55,8560,57c8560,60,8557,62,8557,63c8557,65,8560,65,8560,67l8582,122,8600,70c8602,65,8604,62,8604,60c8604,60,8602,57,8602,55c8600,55,8596,53,8592,53l8592,52,8620,52,8620,53c8614,55,8610,60,8607,67l8580,150,8574,150,8550,85,8517,150,8516,150,8484,70c8482,63,8480,62,8477,60c8476,57,8474,55,8467,53l8467,52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,9146,147,9146,145c9152,145,9154,143,9156,143c9157,142,9157,142,9160,140c9160,137,9162,132,9162,125l9162,90c9162,77,9160,72,9160,67c9160,65,9160,63,9157,63c9157,63,9156,62,9154,62c9152,62,9150,63,9146,63l9146,62,9174,50,9177,50xem9224,125c9227,125,9230,127,9232,130c9234,132,9236,135,9236,137c9236,142,9234,143,9232,147c9230,150,9227,150,9224,150c9220,150,9217,150,9216,147c9214,143,9212,142,9212,137c9212,135,9214,132,9216,130c9217,127,9220,125,9224,125em9284,67c9296,55,9306,50,9316,50c9322,50,9326,50,9330,53c9334,55,9336,60,9337,65c9340,70,9342,77,9342,85l9342,125c9342,133,9342,137,9342,140c9344,142,9344,142,9346,143c9347,143,9352,145,9356,145l9356,147,9310,147,9310,145,9312,145c9316,145,9317,143,9320,143c9322,142,9322,140,9324,135c9324,135,9324,132,9324,125l9324,85c9324,77,9322,72,9320,67c9317,63,9314,62,9307,62c9300,62,9292,65,9284,75l9284,125c9284,133,9284,137,9286,140c9286,142,9287,142,9287,143c9290,143,9294,145,9297,145l9297,147,9252,147,9252,145,9254,145c9260,145,9262,143,9264,142c9266,137,9266,133,9266,125l9266,90c9266,77,9266,72,9266,67c9266,65,9264,63,9264,63c9262,63,9260,62,9260,62c9257,62,9254,63,9252,63l9250,62,9280,50,9284,50,9284,67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9486,20l9486,52,9507,52,9507,57,9486,57,9486,122c9486,127,9486,133,9487,135c9490,137,9492,137,9494,137c9496,137,9497,137,9500,135c9502,135,9504,133,9506,132l9510,132c9507,137,9504,142,9500,145c9496,150,9492,150,9486,150c9484,150,9480,150,9476,147c9474,145,9472,143,9470,140c9467,135,9467,132,9467,123l9467,57,9452,57,9452,55c9456,53,9460,52,9464,47c9467,43,9472,40,9476,33c9477,32,9480,27,9482,20l9486,20x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ectPr>
          <w:type w:val="continuous"/>
          <w:pgSz w:w="11900" w:h="16160"/>
          <w:pgMar w:top="679" w:right="842" w:bottom="0" w:left="407" w:header="0" w:footer="0" w:gutter="0"/>
          <w:cols w:equalWidth="0" w:num="1">
            <w:col w:w="10650"/>
          </w:cols>
        </w:sectPr>
      </w:pPr>
    </w:p>
    <w:p>
      <w:pPr>
        <w:spacing w:line="368" w:lineRule="auto"/>
        <w:rPr>
          <w:rFonts w:ascii="Arial"/>
          <w:sz w:val="21"/>
        </w:rPr>
      </w:pPr>
    </w:p>
    <w:p>
      <w:pPr>
        <w:spacing w:before="52" w:line="352" w:lineRule="auto"/>
        <w:ind w:left="952" w:right="447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by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competitive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inhibition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enzyme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linked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immunosorbent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assay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(</w:t>
      </w:r>
      <w:r>
        <w:rPr>
          <w:rFonts w:ascii="Times New Roman" w:hAnsi="Times New Roman" w:eastAsia="Times New Roman" w:cs="Times New Roman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).  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  <w:t>Method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  <w:t>According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to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detection procedure</w:t>
      </w:r>
      <w:r>
        <w:rPr>
          <w:rFonts w:ascii="Times New Roman" w:hAnsi="Times New Roman" w:eastAsia="Times New Roman" w:cs="Times New Roman"/>
          <w:spacing w:val="4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optimal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coating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concentration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antigen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optimal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dilution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concentration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 monoclonal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antibody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were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determined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by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cross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square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titration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method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. 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optimal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dilution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concentration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and optimal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reaction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time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goat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anti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mouse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(</w:t>
      </w:r>
      <w:r>
        <w:rPr>
          <w:rFonts w:ascii="Times New Roman" w:hAnsi="Times New Roman" w:eastAsia="Times New Roman" w:cs="Times New Roman"/>
          <w:sz w:val="18"/>
          <w:szCs w:val="18"/>
        </w:rPr>
        <w:t>HRP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) </w:t>
      </w:r>
      <w:r>
        <w:rPr>
          <w:rFonts w:ascii="Times New Roman" w:hAnsi="Times New Roman" w:eastAsia="Times New Roman" w:cs="Times New Roman"/>
          <w:sz w:val="18"/>
          <w:szCs w:val="18"/>
        </w:rPr>
        <w:t>labeled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horseradish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peroxidase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were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screened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. </w:t>
      </w:r>
      <w:r>
        <w:rPr>
          <w:rFonts w:ascii="Times New Roman" w:hAnsi="Times New Roman" w:eastAsia="Times New Roman" w:cs="Times New Roman"/>
          <w:sz w:val="18"/>
          <w:szCs w:val="18"/>
        </w:rPr>
        <w:t>Further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the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detection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conditions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by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measuring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absorbance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under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different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antigen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coating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conditions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(</w:t>
      </w:r>
      <w:r>
        <w:rPr>
          <w:rFonts w:ascii="Times New Roman" w:hAnsi="Times New Roman" w:eastAsia="Times New Roman" w:cs="Times New Roman"/>
          <w:sz w:val="18"/>
          <w:szCs w:val="18"/>
        </w:rPr>
        <w:t>coating solution</w:t>
      </w:r>
      <w:r>
        <w:rPr>
          <w:rFonts w:ascii="Times New Roman" w:hAnsi="Times New Roman" w:eastAsia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type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coating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environment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), </w:t>
      </w:r>
      <w:r>
        <w:rPr>
          <w:rFonts w:ascii="Times New Roman" w:hAnsi="Times New Roman" w:eastAsia="Times New Roman" w:cs="Times New Roman"/>
          <w:sz w:val="18"/>
          <w:szCs w:val="18"/>
        </w:rPr>
        <w:t>blocking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solution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type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concentration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blocking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time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competitive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reaction temperature</w:t>
      </w:r>
      <w:r>
        <w:rPr>
          <w:rFonts w:ascii="Times New Roman" w:hAnsi="Times New Roman" w:eastAsia="Times New Roman" w:cs="Times New Roman"/>
          <w:spacing w:val="21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reaction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mode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(</w:t>
      </w:r>
      <w:r>
        <w:rPr>
          <w:rFonts w:ascii="Times New Roman" w:hAnsi="Times New Roman" w:eastAsia="Times New Roman" w:cs="Times New Roman"/>
          <w:sz w:val="18"/>
          <w:szCs w:val="18"/>
        </w:rPr>
        <w:t>premix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reaction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direct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reaction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) </w:t>
      </w:r>
      <w:r>
        <w:rPr>
          <w:rFonts w:ascii="Times New Roman" w:hAnsi="Times New Roman" w:eastAsia="Times New Roman" w:cs="Times New Roman"/>
          <w:sz w:val="18"/>
          <w:szCs w:val="18"/>
        </w:rPr>
        <w:t>at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450 </w:t>
      </w:r>
      <w:r>
        <w:rPr>
          <w:rFonts w:ascii="Times New Roman" w:hAnsi="Times New Roman" w:eastAsia="Times New Roman" w:cs="Times New Roman"/>
          <w:sz w:val="18"/>
          <w:szCs w:val="18"/>
        </w:rPr>
        <w:t>nm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were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optimized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. </w:t>
      </w:r>
      <w:r>
        <w:rPr>
          <w:rFonts w:ascii="Times New Roman" w:hAnsi="Times New Roman" w:eastAsia="Times New Roman" w:cs="Times New Roman"/>
          <w:sz w:val="18"/>
          <w:szCs w:val="18"/>
        </w:rPr>
        <w:t>Finally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method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was evaluated</w:t>
      </w:r>
      <w:r>
        <w:rPr>
          <w:rFonts w:ascii="Times New Roman" w:hAnsi="Times New Roman" w:eastAsia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by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sensitivity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intra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assay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variation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inter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assay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variation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recovery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spiked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samples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  <w:t>Results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  <w:t>The best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coating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concentration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antigen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was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2.500 μ</w:t>
      </w:r>
      <w:r>
        <w:rPr>
          <w:rFonts w:ascii="Times New Roman" w:hAnsi="Times New Roman" w:eastAsia="Times New Roman" w:cs="Times New Roman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anti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monoclonal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antibody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was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1:6000 (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>).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The</w:t>
      </w:r>
      <w:r>
        <w:rPr>
          <w:rFonts w:ascii="Times New Roman" w:hAnsi="Times New Roman" w:eastAsia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best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dilution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enzyme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labeled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antibody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was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 1:3000 (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),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reaction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time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was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 1 </w:t>
      </w:r>
      <w:r>
        <w:rPr>
          <w:rFonts w:ascii="Times New Roman" w:hAnsi="Times New Roman" w:eastAsia="Times New Roman" w:cs="Times New Roman"/>
          <w:sz w:val="18"/>
          <w:szCs w:val="18"/>
        </w:rPr>
        <w:t>h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.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best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coating conditions</w:t>
      </w:r>
      <w:r>
        <w:rPr>
          <w:rFonts w:ascii="Times New Roman" w:hAnsi="Times New Roman" w:eastAsia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were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phosphate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buffer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solution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4 ℃ </w:t>
      </w:r>
      <w:r>
        <w:rPr>
          <w:rFonts w:ascii="Times New Roman" w:hAnsi="Times New Roman" w:eastAsia="Times New Roman" w:cs="Times New Roman"/>
          <w:sz w:val="18"/>
          <w:szCs w:val="18"/>
        </w:rPr>
        <w:t>overnight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blocking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conditions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were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 10% </w:t>
      </w:r>
      <w:r>
        <w:rPr>
          <w:rFonts w:ascii="Times New Roman" w:hAnsi="Times New Roman" w:eastAsia="Times New Roman" w:cs="Times New Roman"/>
          <w:sz w:val="18"/>
          <w:szCs w:val="18"/>
        </w:rPr>
        <w:t>degreasing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2 </w:t>
      </w:r>
      <w:r>
        <w:rPr>
          <w:rFonts w:ascii="Times New Roman" w:hAnsi="Times New Roman" w:eastAsia="Times New Roman" w:cs="Times New Roman"/>
          <w:sz w:val="18"/>
          <w:szCs w:val="18"/>
        </w:rPr>
        <w:t>h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>37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℃ </w:t>
      </w:r>
      <w:r>
        <w:rPr>
          <w:rFonts w:ascii="Times New Roman" w:hAnsi="Times New Roman" w:eastAsia="Times New Roman" w:cs="Times New Roman"/>
          <w:sz w:val="18"/>
          <w:szCs w:val="18"/>
        </w:rPr>
        <w:t>direct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competition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reaction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.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linear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regression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equation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this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method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was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Y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>=0.4166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X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>-0.7415 (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r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>²=0.9908),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which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sensitivity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was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0.954 μ</w:t>
      </w:r>
      <w:r>
        <w:rPr>
          <w:rFonts w:ascii="Times New Roman" w:hAnsi="Times New Roman" w:eastAsia="Times New Roman" w:cs="Times New Roman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.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intra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assay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inter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assay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coefficients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variation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were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less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than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3%. </w:t>
      </w:r>
      <w:r>
        <w:rPr>
          <w:rFonts w:ascii="Times New Roman" w:hAnsi="Times New Roman" w:eastAsia="Times New Roman" w:cs="Times New Roman"/>
          <w:sz w:val="18"/>
          <w:szCs w:val="18"/>
        </w:rPr>
        <w:t>The recoveries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enterotoxin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protein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artificially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contaminated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skimmed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milk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LB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(</w:t>
      </w:r>
      <w:r>
        <w:rPr>
          <w:rFonts w:ascii="Times New Roman" w:hAnsi="Times New Roman" w:eastAsia="Times New Roman" w:cs="Times New Roman"/>
          <w:sz w:val="18"/>
          <w:szCs w:val="18"/>
        </w:rPr>
        <w:t>Luria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Bertani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)  </w:t>
      </w:r>
      <w:r>
        <w:rPr>
          <w:rFonts w:ascii="Times New Roman" w:hAnsi="Times New Roman" w:eastAsia="Times New Roman" w:cs="Times New Roman"/>
          <w:sz w:val="18"/>
          <w:szCs w:val="18"/>
        </w:rPr>
        <w:t>liquid medium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were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higher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than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98%. 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  <w:t>Conclusion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method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has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good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recovery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stability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can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be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applied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to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the rapid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detection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enterotoxin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protein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>.</w:t>
      </w:r>
    </w:p>
    <w:p>
      <w:pPr>
        <w:spacing w:before="12" w:line="376" w:lineRule="auto"/>
        <w:ind w:left="958" w:right="537" w:hanging="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</w:rPr>
        <w:t>KEY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  <w:t>WORDS</w:t>
      </w:r>
      <w:r>
        <w:rPr>
          <w:rFonts w:ascii="Times New Roman" w:hAnsi="Times New Roman" w:eastAsia="Times New Roman" w:cs="Times New Roman"/>
          <w:b/>
          <w:bCs/>
          <w:spacing w:val="17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monoclonal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antibody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; </w:t>
      </w:r>
      <w:r>
        <w:rPr>
          <w:rFonts w:ascii="Times New Roman" w:hAnsi="Times New Roman" w:eastAsia="Times New Roman" w:cs="Times New Roman"/>
          <w:sz w:val="18"/>
          <w:szCs w:val="18"/>
        </w:rPr>
        <w:t>enzyme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linked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immunosorbent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assay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;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Staphylococcus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aureus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>;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staphylococcal enterotoxin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</w:t>
      </w:r>
    </w:p>
    <w:p/>
    <w:p>
      <w:pPr>
        <w:spacing w:line="46" w:lineRule="exact"/>
      </w:pPr>
    </w:p>
    <w:p>
      <w:pPr>
        <w:sectPr>
          <w:headerReference r:id="rId5" w:type="default"/>
          <w:footerReference r:id="rId6" w:type="default"/>
          <w:pgSz w:w="11900" w:h="16160"/>
          <w:pgMar w:top="1209" w:right="1342" w:bottom="547" w:left="407" w:header="1036" w:footer="354" w:gutter="0"/>
          <w:cols w:equalWidth="0" w:num="1">
            <w:col w:w="10150"/>
          </w:cols>
        </w:sectPr>
      </w:pPr>
    </w:p>
    <w:p>
      <w:pPr>
        <w:spacing w:before="223" w:line="232" w:lineRule="auto"/>
        <w:ind w:left="507"/>
        <w:rPr>
          <w:rFonts w:ascii="黑体" w:hAnsi="黑体" w:eastAsia="黑体" w:cs="黑体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21"/>
          <w:szCs w:val="21"/>
        </w:rPr>
        <w:t>0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   </w:t>
      </w:r>
      <w:r>
        <w:rPr>
          <w:rFonts w:ascii="黑体" w:hAnsi="黑体" w:eastAsia="黑体" w:cs="黑体"/>
          <w:spacing w:val="7"/>
          <w:sz w:val="21"/>
          <w:szCs w:val="21"/>
        </w:rPr>
        <w:t>引  言</w:t>
      </w:r>
    </w:p>
    <w:p>
      <w:pPr>
        <w:spacing w:before="225" w:line="283" w:lineRule="auto"/>
        <w:ind w:left="501" w:right="330" w:firstLine="42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金</w:t>
      </w:r>
      <w:r>
        <w:rPr>
          <w:rFonts w:ascii="宋体" w:hAnsi="宋体" w:eastAsia="宋体" w:cs="宋体"/>
          <w:spacing w:val="18"/>
          <w:sz w:val="18"/>
          <w:szCs w:val="18"/>
        </w:rPr>
        <w:t>黄</w:t>
      </w:r>
      <w:r>
        <w:rPr>
          <w:rFonts w:ascii="宋体" w:hAnsi="宋体" w:eastAsia="宋体" w:cs="宋体"/>
          <w:spacing w:val="10"/>
          <w:sz w:val="18"/>
          <w:szCs w:val="18"/>
        </w:rPr>
        <w:t>色葡萄球菌是重要的食源性致病菌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0"/>
          <w:sz w:val="18"/>
          <w:szCs w:val="18"/>
        </w:rPr>
        <w:t>有些菌株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能 </w:t>
      </w:r>
      <w:r>
        <w:rPr>
          <w:rFonts w:ascii="宋体" w:hAnsi="宋体" w:eastAsia="宋体" w:cs="宋体"/>
          <w:sz w:val="18"/>
          <w:szCs w:val="18"/>
        </w:rPr>
        <w:t xml:space="preserve">分泌多种毒 素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>如肠 毒素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/ </w:t>
      </w:r>
      <w:r>
        <w:rPr>
          <w:rFonts w:ascii="宋体" w:hAnsi="宋体" w:eastAsia="宋体" w:cs="宋体"/>
          <w:sz w:val="18"/>
          <w:szCs w:val="18"/>
        </w:rPr>
        <w:t xml:space="preserve">类肠 毒素 </w:t>
      </w:r>
      <w:r>
        <w:rPr>
          <w:rFonts w:ascii="Times New Roman" w:hAnsi="Times New Roman" w:eastAsia="Times New Roman" w:cs="Times New Roman"/>
          <w:sz w:val="18"/>
          <w:szCs w:val="18"/>
        </w:rPr>
        <w:t>(staphylococcal enterotoxins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staphylococcal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enterotoxins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like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SEs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SEls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>)</w:t>
      </w:r>
      <w:r>
        <w:rPr>
          <w:rFonts w:ascii="宋体" w:hAnsi="宋体" w:eastAsia="宋体" w:cs="宋体"/>
          <w:spacing w:val="15"/>
          <w:sz w:val="18"/>
          <w:szCs w:val="18"/>
        </w:rPr>
        <w:t>、剥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4"/>
          <w:sz w:val="18"/>
          <w:szCs w:val="18"/>
        </w:rPr>
        <w:t>脱</w:t>
      </w:r>
      <w:r>
        <w:rPr>
          <w:rFonts w:ascii="宋体" w:hAnsi="宋体" w:eastAsia="宋体" w:cs="宋体"/>
          <w:spacing w:val="14"/>
          <w:sz w:val="18"/>
          <w:szCs w:val="18"/>
        </w:rPr>
        <w:t>毒素、 中毒性休克毒素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>toxic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shock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syndrome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toxin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TSST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1)</w:t>
      </w:r>
      <w:r>
        <w:rPr>
          <w:rFonts w:ascii="宋体" w:hAnsi="宋体" w:eastAsia="宋体" w:cs="宋体"/>
          <w:sz w:val="18"/>
          <w:szCs w:val="18"/>
        </w:rPr>
        <w:t>等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>被称为产毒素菌株</w:t>
      </w:r>
      <w:r>
        <w:rPr>
          <w:rFonts w:ascii="Times New Roman" w:hAnsi="Times New Roman" w:eastAsia="Times New Roman" w:cs="Times New Roman"/>
          <w:position w:val="7"/>
          <w:sz w:val="12"/>
          <w:szCs w:val="12"/>
        </w:rPr>
        <w:t>[1‒4]</w:t>
      </w:r>
      <w:r>
        <w:rPr>
          <w:rFonts w:ascii="宋体" w:hAnsi="宋体" w:eastAsia="宋体" w:cs="宋体"/>
          <w:sz w:val="18"/>
          <w:szCs w:val="18"/>
        </w:rPr>
        <w:t>。</w:t>
      </w:r>
    </w:p>
    <w:p>
      <w:pPr>
        <w:spacing w:before="6" w:line="291" w:lineRule="auto"/>
        <w:ind w:left="502" w:right="303" w:firstLine="42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"/>
          <w:sz w:val="18"/>
          <w:szCs w:val="18"/>
        </w:rPr>
        <w:t>葡萄球菌肠毒素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/</w:t>
      </w:r>
      <w:r>
        <w:rPr>
          <w:rFonts w:ascii="宋体" w:hAnsi="宋体" w:eastAsia="宋体" w:cs="宋体"/>
          <w:spacing w:val="1"/>
          <w:sz w:val="18"/>
          <w:szCs w:val="18"/>
        </w:rPr>
        <w:t>类肠毒素是一类低分子量蛋白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>其分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8"/>
          <w:sz w:val="18"/>
          <w:szCs w:val="18"/>
        </w:rPr>
        <w:t xml:space="preserve">子量约在 </w:t>
      </w:r>
      <w:r>
        <w:rPr>
          <w:rFonts w:ascii="Times New Roman" w:hAnsi="Times New Roman" w:eastAsia="Times New Roman" w:cs="Times New Roman"/>
          <w:spacing w:val="-8"/>
          <w:sz w:val="18"/>
          <w:szCs w:val="18"/>
        </w:rPr>
        <w:t>26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9~29.6 kDa </w:t>
      </w:r>
      <w:r>
        <w:rPr>
          <w:rFonts w:ascii="宋体" w:hAnsi="宋体" w:eastAsia="宋体" w:cs="宋体"/>
          <w:spacing w:val="-4"/>
          <w:sz w:val="18"/>
          <w:szCs w:val="18"/>
        </w:rPr>
        <w:t>之间</w:t>
      </w:r>
      <w:r>
        <w:rPr>
          <w:rFonts w:ascii="Times New Roman" w:hAnsi="Times New Roman" w:eastAsia="Times New Roman" w:cs="Times New Roman"/>
          <w:spacing w:val="-4"/>
          <w:position w:val="7"/>
          <w:sz w:val="12"/>
          <w:szCs w:val="12"/>
        </w:rPr>
        <w:t>[5‒6]</w:t>
      </w:r>
      <w:r>
        <w:rPr>
          <w:rFonts w:ascii="宋体" w:hAnsi="宋体" w:eastAsia="宋体" w:cs="宋体"/>
          <w:spacing w:val="-4"/>
          <w:sz w:val="18"/>
          <w:szCs w:val="18"/>
        </w:rPr>
        <w:t>。它是一类具有超抗原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(super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anti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gen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SAg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)</w:t>
      </w:r>
      <w:r>
        <w:rPr>
          <w:rFonts w:ascii="宋体" w:hAnsi="宋体" w:eastAsia="宋体" w:cs="宋体"/>
          <w:spacing w:val="-2"/>
          <w:sz w:val="18"/>
          <w:szCs w:val="18"/>
        </w:rPr>
        <w:t>活性的胞外蛋白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</w:t>
      </w:r>
      <w:r>
        <w:rPr>
          <w:rFonts w:ascii="宋体" w:hAnsi="宋体" w:eastAsia="宋体" w:cs="宋体"/>
          <w:spacing w:val="-2"/>
          <w:sz w:val="18"/>
          <w:szCs w:val="18"/>
        </w:rPr>
        <w:t>在极低剂量条件下可刺激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细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胞</w:t>
      </w:r>
      <w:r>
        <w:rPr>
          <w:rFonts w:ascii="宋体" w:hAnsi="宋体" w:eastAsia="宋体" w:cs="宋体"/>
          <w:spacing w:val="-5"/>
          <w:sz w:val="18"/>
          <w:szCs w:val="18"/>
        </w:rPr>
        <w:t xml:space="preserve">在 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T </w:t>
      </w:r>
      <w:r>
        <w:rPr>
          <w:rFonts w:ascii="宋体" w:hAnsi="宋体" w:eastAsia="宋体" w:cs="宋体"/>
          <w:spacing w:val="-5"/>
          <w:sz w:val="18"/>
          <w:szCs w:val="18"/>
        </w:rPr>
        <w:t>细胞抗原受体上增殖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, </w:t>
      </w:r>
      <w:r>
        <w:rPr>
          <w:rFonts w:ascii="宋体" w:hAnsi="宋体" w:eastAsia="宋体" w:cs="宋体"/>
          <w:spacing w:val="-5"/>
          <w:sz w:val="18"/>
          <w:szCs w:val="18"/>
        </w:rPr>
        <w:t xml:space="preserve">并能明显增强 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T </w:t>
      </w:r>
      <w:r>
        <w:rPr>
          <w:rFonts w:ascii="宋体" w:hAnsi="宋体" w:eastAsia="宋体" w:cs="宋体"/>
          <w:spacing w:val="-5"/>
          <w:sz w:val="18"/>
          <w:szCs w:val="18"/>
        </w:rPr>
        <w:t>细胞活性</w:t>
      </w:r>
      <w:r>
        <w:rPr>
          <w:rFonts w:ascii="Times New Roman" w:hAnsi="Times New Roman" w:eastAsia="Times New Roman" w:cs="Times New Roman"/>
          <w:spacing w:val="-5"/>
          <w:position w:val="7"/>
          <w:sz w:val="12"/>
          <w:szCs w:val="12"/>
        </w:rPr>
        <w:t>[7‒8]</w:t>
      </w:r>
      <w:r>
        <w:rPr>
          <w:rFonts w:ascii="宋体" w:hAnsi="宋体" w:eastAsia="宋体" w:cs="宋体"/>
          <w:spacing w:val="-5"/>
          <w:sz w:val="18"/>
          <w:szCs w:val="18"/>
        </w:rPr>
        <w:t>。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9"/>
          <w:sz w:val="18"/>
          <w:szCs w:val="18"/>
        </w:rPr>
        <w:t>葡</w:t>
      </w:r>
      <w:r>
        <w:rPr>
          <w:rFonts w:ascii="宋体" w:hAnsi="宋体" w:eastAsia="宋体" w:cs="宋体"/>
          <w:spacing w:val="-5"/>
          <w:sz w:val="18"/>
          <w:szCs w:val="18"/>
        </w:rPr>
        <w:t>萄球菌肠毒素对变性条件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(</w:t>
      </w:r>
      <w:r>
        <w:rPr>
          <w:rFonts w:ascii="宋体" w:hAnsi="宋体" w:eastAsia="宋体" w:cs="宋体"/>
          <w:spacing w:val="-5"/>
          <w:sz w:val="18"/>
          <w:szCs w:val="18"/>
        </w:rPr>
        <w:t>如加热处理、可破坏金黄色葡萄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球</w:t>
      </w:r>
      <w:r>
        <w:rPr>
          <w:rFonts w:ascii="宋体" w:hAnsi="宋体" w:eastAsia="宋体" w:cs="宋体"/>
          <w:sz w:val="18"/>
          <w:szCs w:val="18"/>
        </w:rPr>
        <w:t xml:space="preserve">菌的低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pH </w:t>
      </w:r>
      <w:r>
        <w:rPr>
          <w:rFonts w:ascii="宋体" w:hAnsi="宋体" w:eastAsia="宋体" w:cs="宋体"/>
          <w:sz w:val="18"/>
          <w:szCs w:val="18"/>
        </w:rPr>
        <w:t>值等</w:t>
      </w:r>
      <w:r>
        <w:rPr>
          <w:rFonts w:ascii="Times New Roman" w:hAnsi="Times New Roman" w:eastAsia="Times New Roman" w:cs="Times New Roman"/>
          <w:sz w:val="18"/>
          <w:szCs w:val="18"/>
        </w:rPr>
        <w:t>)</w:t>
      </w:r>
      <w:r>
        <w:rPr>
          <w:rFonts w:ascii="宋体" w:hAnsi="宋体" w:eastAsia="宋体" w:cs="宋体"/>
          <w:sz w:val="18"/>
          <w:szCs w:val="18"/>
        </w:rPr>
        <w:t>高度耐受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>当进入人体消化道后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</w:t>
      </w:r>
      <w:r>
        <w:rPr>
          <w:rFonts w:ascii="宋体" w:hAnsi="宋体" w:eastAsia="宋体" w:cs="宋体"/>
          <w:sz w:val="18"/>
          <w:szCs w:val="18"/>
        </w:rPr>
        <w:t xml:space="preserve">对人体 </w:t>
      </w:r>
      <w:r>
        <w:rPr>
          <w:rFonts w:ascii="宋体" w:hAnsi="宋体" w:eastAsia="宋体" w:cs="宋体"/>
          <w:spacing w:val="-9"/>
          <w:sz w:val="18"/>
          <w:szCs w:val="18"/>
        </w:rPr>
        <w:t>的</w:t>
      </w:r>
      <w:r>
        <w:rPr>
          <w:rFonts w:ascii="宋体" w:hAnsi="宋体" w:eastAsia="宋体" w:cs="宋体"/>
          <w:spacing w:val="-5"/>
          <w:sz w:val="18"/>
          <w:szCs w:val="18"/>
        </w:rPr>
        <w:t>胃肠道蛋白酶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(</w:t>
      </w:r>
      <w:r>
        <w:rPr>
          <w:rFonts w:ascii="宋体" w:hAnsi="宋体" w:eastAsia="宋体" w:cs="宋体"/>
          <w:spacing w:val="-5"/>
          <w:sz w:val="18"/>
          <w:szCs w:val="18"/>
        </w:rPr>
        <w:t>如胰蛋白酶、胃蛋白酶、木瓜蛋白酶和凝乳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酶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)</w:t>
      </w:r>
      <w:r>
        <w:rPr>
          <w:rFonts w:ascii="宋体" w:hAnsi="宋体" w:eastAsia="宋体" w:cs="宋体"/>
          <w:spacing w:val="-2"/>
          <w:sz w:val="18"/>
          <w:szCs w:val="18"/>
        </w:rPr>
        <w:t>同样具有抗性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2"/>
          <w:sz w:val="18"/>
          <w:szCs w:val="18"/>
        </w:rPr>
        <w:t>因此在消化道中</w:t>
      </w:r>
      <w:r>
        <w:rPr>
          <w:rFonts w:ascii="宋体" w:hAnsi="宋体" w:eastAsia="宋体" w:cs="宋体"/>
          <w:spacing w:val="-1"/>
          <w:sz w:val="18"/>
          <w:szCs w:val="18"/>
        </w:rPr>
        <w:t>具有较强活性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>并能够引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9"/>
          <w:sz w:val="18"/>
          <w:szCs w:val="18"/>
        </w:rPr>
        <w:t>发</w:t>
      </w:r>
      <w:r>
        <w:rPr>
          <w:rFonts w:ascii="宋体" w:hAnsi="宋体" w:eastAsia="宋体" w:cs="宋体"/>
          <w:spacing w:val="-5"/>
          <w:sz w:val="18"/>
          <w:szCs w:val="18"/>
        </w:rPr>
        <w:t>食物中毒症状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(</w:t>
      </w:r>
      <w:r>
        <w:rPr>
          <w:rFonts w:ascii="宋体" w:hAnsi="宋体" w:eastAsia="宋体" w:cs="宋体"/>
          <w:spacing w:val="-5"/>
          <w:sz w:val="18"/>
          <w:szCs w:val="18"/>
        </w:rPr>
        <w:t>如恶心、腹痛有时伴有腹泻、呕吐、肠胃炎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甚</w:t>
      </w:r>
      <w:r>
        <w:rPr>
          <w:rFonts w:ascii="宋体" w:hAnsi="宋体" w:eastAsia="宋体" w:cs="宋体"/>
          <w:spacing w:val="-5"/>
          <w:sz w:val="18"/>
          <w:szCs w:val="18"/>
        </w:rPr>
        <w:t>至休克等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)</w:t>
      </w:r>
      <w:r>
        <w:rPr>
          <w:rFonts w:ascii="宋体" w:hAnsi="宋体" w:eastAsia="宋体" w:cs="宋体"/>
          <w:spacing w:val="-5"/>
          <w:sz w:val="18"/>
          <w:szCs w:val="18"/>
        </w:rPr>
        <w:t>的出现</w:t>
      </w:r>
      <w:r>
        <w:rPr>
          <w:rFonts w:ascii="Times New Roman" w:hAnsi="Times New Roman" w:eastAsia="Times New Roman" w:cs="Times New Roman"/>
          <w:spacing w:val="-5"/>
          <w:position w:val="7"/>
          <w:sz w:val="12"/>
          <w:szCs w:val="12"/>
        </w:rPr>
        <w:t xml:space="preserve">[9‒ 10] </w:t>
      </w:r>
      <w:r>
        <w:rPr>
          <w:rFonts w:ascii="宋体" w:hAnsi="宋体" w:eastAsia="宋体" w:cs="宋体"/>
          <w:spacing w:val="-5"/>
          <w:sz w:val="18"/>
          <w:szCs w:val="18"/>
        </w:rPr>
        <w:t>。葡萄球菌肠毒素被认为是金黄色葡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萄球菌引发的食物</w:t>
      </w:r>
      <w:r>
        <w:rPr>
          <w:rFonts w:ascii="宋体" w:hAnsi="宋体" w:eastAsia="宋体" w:cs="宋体"/>
          <w:spacing w:val="-2"/>
          <w:sz w:val="18"/>
          <w:szCs w:val="18"/>
        </w:rPr>
        <w:t>中毒事件的主要原因</w:t>
      </w:r>
      <w:r>
        <w:rPr>
          <w:rFonts w:ascii="Times New Roman" w:hAnsi="Times New Roman" w:eastAsia="Times New Roman" w:cs="Times New Roman"/>
          <w:spacing w:val="-2"/>
          <w:position w:val="7"/>
          <w:sz w:val="12"/>
          <w:szCs w:val="12"/>
        </w:rPr>
        <w:t>[11‒ 12]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2"/>
          <w:sz w:val="18"/>
          <w:szCs w:val="18"/>
        </w:rPr>
        <w:t>可使人和动物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患病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</w:t>
      </w:r>
      <w:r>
        <w:rPr>
          <w:rFonts w:ascii="宋体" w:hAnsi="宋体" w:eastAsia="宋体" w:cs="宋体"/>
          <w:spacing w:val="-2"/>
          <w:sz w:val="18"/>
          <w:szCs w:val="18"/>
        </w:rPr>
        <w:t>对公共卫生具有</w:t>
      </w:r>
      <w:r>
        <w:rPr>
          <w:rFonts w:ascii="宋体" w:hAnsi="宋体" w:eastAsia="宋体" w:cs="宋体"/>
          <w:spacing w:val="-1"/>
          <w:sz w:val="18"/>
          <w:szCs w:val="18"/>
        </w:rPr>
        <w:t>一定的影响。</w:t>
      </w:r>
    </w:p>
    <w:p>
      <w:pPr>
        <w:spacing w:before="42" w:line="277" w:lineRule="auto"/>
        <w:ind w:left="502" w:right="254" w:firstLine="455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目</w:t>
      </w:r>
      <w:r>
        <w:rPr>
          <w:rFonts w:ascii="宋体" w:hAnsi="宋体" w:eastAsia="宋体" w:cs="宋体"/>
          <w:spacing w:val="-3"/>
          <w:sz w:val="18"/>
          <w:szCs w:val="18"/>
        </w:rPr>
        <w:t>前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, 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共有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24 </w:t>
      </w:r>
      <w:r>
        <w:rPr>
          <w:rFonts w:ascii="宋体" w:hAnsi="宋体" w:eastAsia="宋体" w:cs="宋体"/>
          <w:spacing w:val="-3"/>
          <w:sz w:val="18"/>
          <w:szCs w:val="18"/>
        </w:rPr>
        <w:t>种不同的金黄色葡萄球菌肠毒素被发现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按照英文字母</w:t>
      </w:r>
      <w:r>
        <w:rPr>
          <w:rFonts w:ascii="宋体" w:hAnsi="宋体" w:eastAsia="宋体" w:cs="宋体"/>
          <w:spacing w:val="-1"/>
          <w:sz w:val="18"/>
          <w:szCs w:val="18"/>
        </w:rPr>
        <w:t>根据发现时间的先后顺序进行区分和排序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>将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4"/>
          <w:sz w:val="18"/>
          <w:szCs w:val="18"/>
        </w:rPr>
        <w:t>这些</w:t>
      </w:r>
      <w:r>
        <w:rPr>
          <w:rFonts w:ascii="宋体" w:hAnsi="宋体" w:eastAsia="宋体" w:cs="宋体"/>
          <w:spacing w:val="-13"/>
          <w:sz w:val="18"/>
          <w:szCs w:val="18"/>
        </w:rPr>
        <w:t>肠</w:t>
      </w:r>
      <w:r>
        <w:rPr>
          <w:rFonts w:ascii="宋体" w:hAnsi="宋体" w:eastAsia="宋体" w:cs="宋体"/>
          <w:spacing w:val="-7"/>
          <w:sz w:val="18"/>
          <w:szCs w:val="18"/>
        </w:rPr>
        <w:t xml:space="preserve">毒素命名为 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>SEA~SE</w:t>
      </w:r>
      <w:r>
        <w:rPr>
          <w:rFonts w:ascii="Times New Roman" w:hAnsi="Times New Roman" w:eastAsia="Times New Roman" w:cs="Times New Roman"/>
          <w:i/>
          <w:iCs/>
          <w:spacing w:val="-7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 xml:space="preserve">Y, </w:t>
      </w:r>
      <w:r>
        <w:rPr>
          <w:rFonts w:ascii="宋体" w:hAnsi="宋体" w:eastAsia="宋体" w:cs="宋体"/>
          <w:spacing w:val="-7"/>
          <w:sz w:val="18"/>
          <w:szCs w:val="18"/>
        </w:rPr>
        <w:t xml:space="preserve">其中 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>SEA</w:t>
      </w:r>
      <w:r>
        <w:rPr>
          <w:rFonts w:ascii="宋体" w:hAnsi="宋体" w:eastAsia="宋体" w:cs="宋体"/>
          <w:spacing w:val="-7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>SEB</w:t>
      </w:r>
      <w:r>
        <w:rPr>
          <w:rFonts w:ascii="宋体" w:hAnsi="宋体" w:eastAsia="宋体" w:cs="宋体"/>
          <w:spacing w:val="-7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>SEC</w:t>
      </w:r>
      <w:r>
        <w:rPr>
          <w:rFonts w:ascii="宋体" w:hAnsi="宋体" w:eastAsia="宋体" w:cs="宋体"/>
          <w:spacing w:val="-7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>SED</w:t>
      </w:r>
      <w:r>
        <w:rPr>
          <w:rFonts w:ascii="宋体" w:hAnsi="宋体" w:eastAsia="宋体" w:cs="宋体"/>
          <w:spacing w:val="-7"/>
          <w:sz w:val="18"/>
          <w:szCs w:val="18"/>
        </w:rPr>
        <w:t>、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SEE </w:t>
      </w:r>
      <w:r>
        <w:rPr>
          <w:rFonts w:ascii="宋体" w:hAnsi="宋体" w:eastAsia="宋体" w:cs="宋体"/>
          <w:spacing w:val="-3"/>
          <w:sz w:val="18"/>
          <w:szCs w:val="18"/>
        </w:rPr>
        <w:t>被称为传统肠毒素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 SEG~SE</w:t>
      </w:r>
      <w:r>
        <w:rPr>
          <w:rFonts w:ascii="Times New Roman" w:hAnsi="Times New Roman" w:eastAsia="Times New Roman" w:cs="Times New Roman"/>
          <w:i/>
          <w:iCs/>
          <w:spacing w:val="-1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z w:val="18"/>
          <w:szCs w:val="18"/>
        </w:rPr>
        <w:t>Y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被称为新型肠毒素。</w:t>
      </w:r>
    </w:p>
    <w:p>
      <w:pPr>
        <w:spacing w:before="21" w:line="275" w:lineRule="auto"/>
        <w:ind w:left="502" w:right="328" w:firstLine="4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10"/>
          <w:sz w:val="18"/>
          <w:szCs w:val="18"/>
        </w:rPr>
        <w:t xml:space="preserve">金 黄 色 葡 萄 球 菌 新 型 肠 毒 素 </w:t>
      </w:r>
      <w:r>
        <w:rPr>
          <w:rFonts w:ascii="Times New Roman" w:hAnsi="Times New Roman" w:eastAsia="Times New Roman" w:cs="Times New Roman"/>
          <w:spacing w:val="-10"/>
          <w:sz w:val="18"/>
          <w:szCs w:val="18"/>
        </w:rPr>
        <w:t>P   (staphylococca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enterotoxin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)</w:t>
      </w:r>
      <w:r>
        <w:rPr>
          <w:rFonts w:ascii="宋体" w:hAnsi="宋体" w:eastAsia="宋体" w:cs="宋体"/>
          <w:spacing w:val="1"/>
          <w:sz w:val="18"/>
          <w:szCs w:val="18"/>
        </w:rPr>
        <w:t>基因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)</w:t>
      </w:r>
      <w:r>
        <w:rPr>
          <w:rFonts w:ascii="宋体" w:hAnsi="宋体" w:eastAsia="宋体" w:cs="宋体"/>
          <w:spacing w:val="1"/>
          <w:sz w:val="18"/>
          <w:szCs w:val="18"/>
        </w:rPr>
        <w:t>最初在耐甲氧西林金黄色葡萄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球菌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315 </w:t>
      </w:r>
      <w:r>
        <w:rPr>
          <w:rFonts w:ascii="宋体" w:hAnsi="宋体" w:eastAsia="宋体" w:cs="宋体"/>
          <w:spacing w:val="-4"/>
          <w:sz w:val="18"/>
          <w:szCs w:val="18"/>
        </w:rPr>
        <w:t>菌株全</w:t>
      </w:r>
      <w:r>
        <w:rPr>
          <w:rFonts w:ascii="宋体" w:hAnsi="宋体" w:eastAsia="宋体" w:cs="宋体"/>
          <w:spacing w:val="-3"/>
          <w:sz w:val="18"/>
          <w:szCs w:val="18"/>
        </w:rPr>
        <w:t>基</w:t>
      </w:r>
      <w:r>
        <w:rPr>
          <w:rFonts w:ascii="宋体" w:hAnsi="宋体" w:eastAsia="宋体" w:cs="宋体"/>
          <w:spacing w:val="-2"/>
          <w:sz w:val="18"/>
          <w:szCs w:val="18"/>
        </w:rPr>
        <w:t>因组测序后被鉴定出来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pacing w:val="-2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基因有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729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4" w:line="294" w:lineRule="auto"/>
        <w:ind w:right="17" w:firstLine="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个核苷酸序列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编码肠毒素蛋白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SE</w:t>
      </w:r>
      <w:r>
        <w:rPr>
          <w:rFonts w:ascii="Times New Roman" w:hAnsi="Times New Roman" w:eastAsia="Times New Roman" w:cs="Times New Roman"/>
          <w:sz w:val="18"/>
          <w:szCs w:val="18"/>
        </w:rPr>
        <w:t>P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的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286 </w:t>
      </w:r>
      <w:r>
        <w:rPr>
          <w:rFonts w:ascii="宋体" w:hAnsi="宋体" w:eastAsia="宋体" w:cs="宋体"/>
          <w:spacing w:val="-1"/>
          <w:sz w:val="18"/>
          <w:szCs w:val="18"/>
        </w:rPr>
        <w:t>个氨基酸残基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分子量约为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27.89  </w:t>
      </w:r>
      <w:r>
        <w:rPr>
          <w:rFonts w:ascii="Times New Roman" w:hAnsi="Times New Roman" w:eastAsia="Times New Roman" w:cs="Times New Roman"/>
          <w:sz w:val="18"/>
          <w:szCs w:val="18"/>
        </w:rPr>
        <w:t>kDa</w:t>
      </w:r>
      <w:r>
        <w:rPr>
          <w:rFonts w:ascii="Times New Roman" w:hAnsi="Times New Roman" w:eastAsia="Times New Roman" w:cs="Times New Roman"/>
          <w:spacing w:val="2"/>
          <w:position w:val="7"/>
          <w:sz w:val="12"/>
          <w:szCs w:val="12"/>
        </w:rPr>
        <w:t>[1</w:t>
      </w:r>
      <w:r>
        <w:rPr>
          <w:rFonts w:ascii="Times New Roman" w:hAnsi="Times New Roman" w:eastAsia="Times New Roman" w:cs="Times New Roman"/>
          <w:spacing w:val="1"/>
          <w:position w:val="7"/>
          <w:sz w:val="12"/>
          <w:szCs w:val="12"/>
        </w:rPr>
        <w:t>3‒ 14]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其编码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1"/>
          <w:sz w:val="18"/>
          <w:szCs w:val="18"/>
        </w:rPr>
        <w:t>的基因由噬菌体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(φN315</w:t>
      </w:r>
      <w:r>
        <w:rPr>
          <w:rFonts w:ascii="宋体" w:hAnsi="宋体" w:eastAsia="宋体" w:cs="宋体"/>
          <w:spacing w:val="-4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φMu3A)</w:t>
      </w:r>
      <w:r>
        <w:rPr>
          <w:rFonts w:ascii="宋体" w:hAnsi="宋体" w:eastAsia="宋体" w:cs="宋体"/>
          <w:spacing w:val="-4"/>
          <w:sz w:val="18"/>
          <w:szCs w:val="18"/>
        </w:rPr>
        <w:t>携带</w:t>
      </w:r>
      <w:r>
        <w:rPr>
          <w:rFonts w:ascii="Times New Roman" w:hAnsi="Times New Roman" w:eastAsia="Times New Roman" w:cs="Times New Roman"/>
          <w:spacing w:val="-4"/>
          <w:position w:val="7"/>
          <w:sz w:val="12"/>
          <w:szCs w:val="12"/>
        </w:rPr>
        <w:t>[15]</w:t>
      </w:r>
      <w:r>
        <w:rPr>
          <w:rFonts w:ascii="宋体" w:hAnsi="宋体" w:eastAsia="宋体" w:cs="宋体"/>
          <w:spacing w:val="-4"/>
          <w:sz w:val="18"/>
          <w:szCs w:val="18"/>
        </w:rPr>
        <w:t>。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2005 </w:t>
      </w:r>
      <w:r>
        <w:rPr>
          <w:rFonts w:ascii="宋体" w:hAnsi="宋体" w:eastAsia="宋体" w:cs="宋体"/>
          <w:spacing w:val="-4"/>
          <w:sz w:val="18"/>
          <w:szCs w:val="18"/>
        </w:rPr>
        <w:t>年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, OMO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等</w:t>
      </w:r>
      <w:r>
        <w:rPr>
          <w:rFonts w:ascii="Times New Roman" w:hAnsi="Times New Roman" w:eastAsia="Times New Roman" w:cs="Times New Roman"/>
          <w:spacing w:val="-4"/>
          <w:position w:val="7"/>
          <w:sz w:val="12"/>
          <w:szCs w:val="12"/>
        </w:rPr>
        <w:t>[16]</w:t>
      </w:r>
      <w:r>
        <w:rPr>
          <w:rFonts w:ascii="宋体" w:hAnsi="宋体" w:eastAsia="宋体" w:cs="宋体"/>
          <w:spacing w:val="-4"/>
          <w:sz w:val="18"/>
          <w:szCs w:val="18"/>
        </w:rPr>
        <w:t>研究发现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4"/>
          <w:sz w:val="18"/>
          <w:szCs w:val="18"/>
        </w:rPr>
        <w:t>新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型肠毒素</w:t>
      </w:r>
      <w:r>
        <w:rPr>
          <w:rFonts w:ascii="Times New Roman" w:hAnsi="Times New Roman" w:eastAsia="Times New Roman" w:cs="Times New Roman"/>
          <w:sz w:val="18"/>
          <w:szCs w:val="18"/>
        </w:rPr>
        <w:t>SE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z w:val="18"/>
          <w:szCs w:val="18"/>
        </w:rPr>
        <w:t>P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是一种超抗原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0.01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ng/mL </w:t>
      </w:r>
      <w:r>
        <w:rPr>
          <w:rFonts w:ascii="宋体" w:hAnsi="宋体" w:eastAsia="宋体" w:cs="宋体"/>
          <w:sz w:val="18"/>
          <w:szCs w:val="18"/>
        </w:rPr>
        <w:t xml:space="preserve">或更高浓度的肠毒 </w:t>
      </w:r>
      <w:r>
        <w:rPr>
          <w:rFonts w:ascii="宋体" w:hAnsi="宋体" w:eastAsia="宋体" w:cs="宋体"/>
          <w:spacing w:val="-6"/>
          <w:sz w:val="18"/>
          <w:szCs w:val="18"/>
        </w:rPr>
        <w:t>素</w:t>
      </w:r>
      <w:r>
        <w:rPr>
          <w:rFonts w:ascii="宋体" w:hAnsi="宋体" w:eastAsia="宋体" w:cs="宋体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SE</w:t>
      </w:r>
      <w:r>
        <w:rPr>
          <w:rFonts w:ascii="Times New Roman" w:hAnsi="Times New Roman" w:eastAsia="Times New Roman" w:cs="Times New Roman"/>
          <w:i/>
          <w:iCs/>
          <w:spacing w:val="-3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P 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能够诱导人体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T </w:t>
      </w:r>
      <w:r>
        <w:rPr>
          <w:rFonts w:ascii="宋体" w:hAnsi="宋体" w:eastAsia="宋体" w:cs="宋体"/>
          <w:spacing w:val="-3"/>
          <w:sz w:val="18"/>
          <w:szCs w:val="18"/>
        </w:rPr>
        <w:t>细胞产生显著的增殖反应和细胞因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子白细胞介素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-2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i/>
          <w:iCs/>
          <w:spacing w:val="-2"/>
          <w:sz w:val="18"/>
          <w:szCs w:val="18"/>
        </w:rPr>
        <w:t>γ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干扰素、肿瘤坏死因子 </w:t>
      </w:r>
      <w:r>
        <w:rPr>
          <w:rFonts w:ascii="Times New Roman" w:hAnsi="Times New Roman" w:eastAsia="Times New Roman" w:cs="Times New Roman"/>
          <w:i/>
          <w:iCs/>
          <w:spacing w:val="-2"/>
          <w:sz w:val="18"/>
          <w:szCs w:val="18"/>
        </w:rPr>
        <w:t>α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和白细胞介素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 xml:space="preserve">-4 </w:t>
      </w:r>
      <w:r>
        <w:rPr>
          <w:rFonts w:ascii="宋体" w:hAnsi="宋体" w:eastAsia="宋体" w:cs="宋体"/>
          <w:spacing w:val="-6"/>
          <w:sz w:val="18"/>
          <w:szCs w:val="18"/>
        </w:rPr>
        <w:t xml:space="preserve">的增加。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SHI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等</w:t>
      </w:r>
      <w:r>
        <w:rPr>
          <w:rFonts w:ascii="Times New Roman" w:hAnsi="Times New Roman" w:eastAsia="Times New Roman" w:cs="Times New Roman"/>
          <w:spacing w:val="-3"/>
          <w:position w:val="7"/>
          <w:sz w:val="12"/>
          <w:szCs w:val="12"/>
        </w:rPr>
        <w:t>[17]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从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39 </w:t>
      </w:r>
      <w:r>
        <w:rPr>
          <w:rFonts w:ascii="宋体" w:hAnsi="宋体" w:eastAsia="宋体" w:cs="宋体"/>
          <w:spacing w:val="-3"/>
          <w:sz w:val="18"/>
          <w:szCs w:val="18"/>
        </w:rPr>
        <w:t>个城市的零售蔬菜样本中检测出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基因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检出率高达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70.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0%</w:t>
      </w:r>
      <w:r>
        <w:rPr>
          <w:rFonts w:ascii="宋体" w:hAnsi="宋体" w:eastAsia="宋体" w:cs="宋体"/>
          <w:spacing w:val="-2"/>
          <w:sz w:val="18"/>
          <w:szCs w:val="18"/>
        </w:rPr>
        <w:t>。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HAIT </w:t>
      </w:r>
      <w:r>
        <w:rPr>
          <w:rFonts w:ascii="宋体" w:hAnsi="宋体" w:eastAsia="宋体" w:cs="宋体"/>
          <w:spacing w:val="-2"/>
          <w:sz w:val="18"/>
          <w:szCs w:val="18"/>
        </w:rPr>
        <w:t>等</w:t>
      </w:r>
      <w:r>
        <w:rPr>
          <w:rFonts w:ascii="Times New Roman" w:hAnsi="Times New Roman" w:eastAsia="Times New Roman" w:cs="Times New Roman"/>
          <w:spacing w:val="-2"/>
          <w:position w:val="7"/>
          <w:sz w:val="12"/>
          <w:szCs w:val="12"/>
        </w:rPr>
        <w:t>[18]</w:t>
      </w:r>
      <w:r>
        <w:rPr>
          <w:rFonts w:ascii="宋体" w:hAnsi="宋体" w:eastAsia="宋体" w:cs="宋体"/>
          <w:spacing w:val="-2"/>
          <w:sz w:val="18"/>
          <w:szCs w:val="18"/>
        </w:rPr>
        <w:t>从葡萄球菌食物中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毒事件中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分离出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85 </w:t>
      </w:r>
      <w:r>
        <w:rPr>
          <w:rFonts w:ascii="宋体" w:hAnsi="宋体" w:eastAsia="宋体" w:cs="宋体"/>
          <w:spacing w:val="-2"/>
          <w:sz w:val="18"/>
          <w:szCs w:val="18"/>
        </w:rPr>
        <w:t>株金黄色葡萄球菌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其中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4.7%  (4/85)</w:t>
      </w:r>
      <w:r>
        <w:rPr>
          <w:rFonts w:ascii="宋体" w:hAnsi="宋体" w:eastAsia="宋体" w:cs="宋体"/>
          <w:spacing w:val="-2"/>
          <w:sz w:val="18"/>
          <w:szCs w:val="18"/>
        </w:rPr>
        <w:t>只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携带了新型肠毒素基因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2"/>
          <w:sz w:val="18"/>
          <w:szCs w:val="18"/>
        </w:rPr>
        <w:t>包括新型肠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毒素基因 </w:t>
      </w:r>
      <w:r>
        <w:rPr>
          <w:rFonts w:ascii="Times New Roman" w:hAnsi="Times New Roman" w:eastAsia="Times New Roman" w:cs="Times New Roman"/>
          <w:i/>
          <w:iCs/>
          <w:spacing w:val="-1"/>
          <w:sz w:val="18"/>
          <w:szCs w:val="18"/>
        </w:rPr>
        <w:t>sep</w:t>
      </w:r>
      <w:r>
        <w:rPr>
          <w:rFonts w:ascii="宋体" w:hAnsi="宋体" w:eastAsia="宋体" w:cs="宋体"/>
          <w:spacing w:val="-1"/>
          <w:sz w:val="18"/>
          <w:szCs w:val="18"/>
        </w:rPr>
        <w:t>。</w:t>
      </w:r>
    </w:p>
    <w:p>
      <w:pPr>
        <w:spacing w:before="30" w:line="292" w:lineRule="auto"/>
        <w:ind w:left="4" w:right="19" w:firstLine="455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4"/>
          <w:sz w:val="18"/>
          <w:szCs w:val="18"/>
        </w:rPr>
        <w:t>目</w:t>
      </w:r>
      <w:r>
        <w:rPr>
          <w:rFonts w:ascii="宋体" w:hAnsi="宋体" w:eastAsia="宋体" w:cs="宋体"/>
          <w:spacing w:val="3"/>
          <w:sz w:val="18"/>
          <w:szCs w:val="18"/>
        </w:rPr>
        <w:t>前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对金黄色葡萄球菌新型肠毒素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2"/>
          <w:sz w:val="18"/>
          <w:szCs w:val="18"/>
        </w:rPr>
        <w:t>的检测方法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有</w:t>
      </w:r>
      <w:r>
        <w:rPr>
          <w:rFonts w:ascii="宋体" w:hAnsi="宋体" w:eastAsia="宋体" w:cs="宋体"/>
          <w:spacing w:val="10"/>
          <w:sz w:val="18"/>
          <w:szCs w:val="18"/>
        </w:rPr>
        <w:t>聚合酶链式反应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>polymerase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chain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reaction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PCR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>)</w:t>
      </w:r>
      <w:r>
        <w:rPr>
          <w:rFonts w:ascii="宋体" w:hAnsi="宋体" w:eastAsia="宋体" w:cs="宋体"/>
          <w:spacing w:val="10"/>
          <w:sz w:val="18"/>
          <w:szCs w:val="18"/>
        </w:rPr>
        <w:t>检测方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法</w:t>
      </w:r>
      <w:r>
        <w:rPr>
          <w:rFonts w:ascii="Times New Roman" w:hAnsi="Times New Roman" w:eastAsia="Times New Roman" w:cs="Times New Roman"/>
          <w:spacing w:val="1"/>
          <w:position w:val="7"/>
          <w:sz w:val="12"/>
          <w:szCs w:val="12"/>
        </w:rPr>
        <w:t>[19]</w:t>
      </w:r>
      <w:r>
        <w:rPr>
          <w:rFonts w:ascii="宋体" w:hAnsi="宋体" w:eastAsia="宋体" w:cs="宋体"/>
          <w:spacing w:val="1"/>
          <w:sz w:val="18"/>
          <w:szCs w:val="18"/>
        </w:rPr>
        <w:t>和杜玄等</w:t>
      </w:r>
      <w:r>
        <w:rPr>
          <w:rFonts w:ascii="Times New Roman" w:hAnsi="Times New Roman" w:eastAsia="Times New Roman" w:cs="Times New Roman"/>
          <w:spacing w:val="1"/>
          <w:position w:val="7"/>
          <w:sz w:val="12"/>
          <w:szCs w:val="12"/>
        </w:rPr>
        <w:t>[20]</w:t>
      </w:r>
      <w:r>
        <w:rPr>
          <w:rFonts w:ascii="宋体" w:hAnsi="宋体" w:eastAsia="宋体" w:cs="宋体"/>
          <w:spacing w:val="1"/>
          <w:sz w:val="18"/>
          <w:szCs w:val="18"/>
        </w:rPr>
        <w:t>建立的双抗夹心酶联免疫吸附法。</w:t>
      </w:r>
      <w:r>
        <w:rPr>
          <w:rFonts w:ascii="Times New Roman" w:hAnsi="Times New Roman" w:eastAsia="Times New Roman" w:cs="Times New Roman"/>
          <w:sz w:val="18"/>
          <w:szCs w:val="18"/>
        </w:rPr>
        <w:t>PCR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检 </w:t>
      </w:r>
      <w:r>
        <w:rPr>
          <w:rFonts w:ascii="宋体" w:hAnsi="宋体" w:eastAsia="宋体" w:cs="宋体"/>
          <w:spacing w:val="8"/>
          <w:sz w:val="18"/>
          <w:szCs w:val="18"/>
        </w:rPr>
        <w:t>测方法</w:t>
      </w:r>
      <w:r>
        <w:rPr>
          <w:rFonts w:ascii="宋体" w:hAnsi="宋体" w:eastAsia="宋体" w:cs="宋体"/>
          <w:spacing w:val="7"/>
          <w:sz w:val="18"/>
          <w:szCs w:val="18"/>
        </w:rPr>
        <w:t>只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针对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4"/>
          <w:sz w:val="18"/>
          <w:szCs w:val="18"/>
        </w:rPr>
        <w:t>基因进行检测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4"/>
          <w:sz w:val="18"/>
          <w:szCs w:val="18"/>
        </w:rPr>
        <w:t>不能对肠毒素蛋白进行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4"/>
          <w:sz w:val="18"/>
          <w:szCs w:val="18"/>
        </w:rPr>
        <w:t>定量检测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4"/>
          <w:sz w:val="18"/>
          <w:szCs w:val="18"/>
        </w:rPr>
        <w:t>而双抗夹心酶联免疫方法需要同时制备抗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SEP </w:t>
      </w:r>
      <w:r>
        <w:rPr>
          <w:rFonts w:ascii="宋体" w:hAnsi="宋体" w:eastAsia="宋体" w:cs="宋体"/>
          <w:spacing w:val="6"/>
          <w:sz w:val="18"/>
          <w:szCs w:val="18"/>
        </w:rPr>
        <w:t>单克隆</w:t>
      </w:r>
      <w:r>
        <w:rPr>
          <w:rFonts w:ascii="宋体" w:hAnsi="宋体" w:eastAsia="宋体" w:cs="宋体"/>
          <w:spacing w:val="4"/>
          <w:sz w:val="18"/>
          <w:szCs w:val="18"/>
        </w:rPr>
        <w:t>抗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体和抗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多克隆抗体 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2 </w:t>
      </w:r>
      <w:r>
        <w:rPr>
          <w:rFonts w:ascii="宋体" w:hAnsi="宋体" w:eastAsia="宋体" w:cs="宋体"/>
          <w:spacing w:val="3"/>
          <w:sz w:val="18"/>
          <w:szCs w:val="18"/>
        </w:rPr>
        <w:t>种抗体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3"/>
          <w:sz w:val="18"/>
          <w:szCs w:val="18"/>
        </w:rPr>
        <w:t>实验成本高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且检测方法的灵敏度和特异性同时受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2 </w:t>
      </w:r>
      <w:r>
        <w:rPr>
          <w:rFonts w:ascii="宋体" w:hAnsi="宋体" w:eastAsia="宋体" w:cs="宋体"/>
          <w:spacing w:val="2"/>
          <w:sz w:val="18"/>
          <w:szCs w:val="18"/>
        </w:rPr>
        <w:t>种抗体特异</w:t>
      </w:r>
      <w:r>
        <w:rPr>
          <w:rFonts w:ascii="宋体" w:hAnsi="宋体" w:eastAsia="宋体" w:cs="宋体"/>
          <w:spacing w:val="1"/>
          <w:sz w:val="18"/>
          <w:szCs w:val="18"/>
        </w:rPr>
        <w:t>性</w:t>
      </w:r>
      <w:r>
        <w:rPr>
          <w:rFonts w:ascii="宋体" w:hAnsi="宋体" w:eastAsia="宋体" w:cs="宋体"/>
          <w:sz w:val="18"/>
          <w:szCs w:val="18"/>
        </w:rPr>
        <w:t xml:space="preserve">的影 </w:t>
      </w:r>
      <w:r>
        <w:rPr>
          <w:rFonts w:ascii="宋体" w:hAnsi="宋体" w:eastAsia="宋体" w:cs="宋体"/>
          <w:spacing w:val="-1"/>
          <w:sz w:val="18"/>
          <w:szCs w:val="18"/>
        </w:rPr>
        <w:t>响。因此本研</w:t>
      </w:r>
      <w:r>
        <w:rPr>
          <w:rFonts w:ascii="宋体" w:hAnsi="宋体" w:eastAsia="宋体" w:cs="宋体"/>
          <w:sz w:val="18"/>
          <w:szCs w:val="18"/>
        </w:rPr>
        <w:t xml:space="preserve">究建立了竞争抑制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ELISA </w:t>
      </w:r>
      <w:r>
        <w:rPr>
          <w:rFonts w:ascii="宋体" w:hAnsi="宋体" w:eastAsia="宋体" w:cs="宋体"/>
          <w:sz w:val="18"/>
          <w:szCs w:val="18"/>
        </w:rPr>
        <w:t xml:space="preserve">方法检测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SEP,  </w:t>
      </w:r>
      <w:r>
        <w:rPr>
          <w:rFonts w:ascii="宋体" w:hAnsi="宋体" w:eastAsia="宋体" w:cs="宋体"/>
          <w:sz w:val="18"/>
          <w:szCs w:val="18"/>
        </w:rPr>
        <w:t xml:space="preserve">对 </w:t>
      </w:r>
      <w:r>
        <w:rPr>
          <w:rFonts w:ascii="宋体" w:hAnsi="宋体" w:eastAsia="宋体" w:cs="宋体"/>
          <w:spacing w:val="8"/>
          <w:sz w:val="18"/>
          <w:szCs w:val="18"/>
        </w:rPr>
        <w:t>方</w:t>
      </w:r>
      <w:r>
        <w:rPr>
          <w:rFonts w:ascii="宋体" w:hAnsi="宋体" w:eastAsia="宋体" w:cs="宋体"/>
          <w:spacing w:val="5"/>
          <w:sz w:val="18"/>
          <w:szCs w:val="18"/>
        </w:rPr>
        <w:t>法的特异性、灵敏度、重复稳定性等方面进行评价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5"/>
          <w:sz w:val="18"/>
          <w:szCs w:val="18"/>
        </w:rPr>
        <w:t>并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对</w:t>
      </w:r>
      <w:r>
        <w:rPr>
          <w:rFonts w:ascii="宋体" w:hAnsi="宋体" w:eastAsia="宋体" w:cs="宋体"/>
          <w:spacing w:val="5"/>
          <w:sz w:val="18"/>
          <w:szCs w:val="18"/>
        </w:rPr>
        <w:t>其在人工污染样品中的回收率进行检测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5"/>
          <w:sz w:val="18"/>
          <w:szCs w:val="18"/>
        </w:rPr>
        <w:t>以期实现对新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型肠毒素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的定量检测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>为金黄色葡萄球菌新型肠毒素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4"/>
          <w:sz w:val="18"/>
          <w:szCs w:val="18"/>
        </w:rPr>
        <w:t>的快</w:t>
      </w:r>
      <w:r>
        <w:rPr>
          <w:rFonts w:ascii="宋体" w:hAnsi="宋体" w:eastAsia="宋体" w:cs="宋体"/>
          <w:spacing w:val="3"/>
          <w:sz w:val="18"/>
          <w:szCs w:val="18"/>
        </w:rPr>
        <w:t>速</w:t>
      </w:r>
      <w:r>
        <w:rPr>
          <w:rFonts w:ascii="宋体" w:hAnsi="宋体" w:eastAsia="宋体" w:cs="宋体"/>
          <w:spacing w:val="2"/>
          <w:sz w:val="18"/>
          <w:szCs w:val="18"/>
        </w:rPr>
        <w:t>定量诊断提供技术支持。</w:t>
      </w:r>
    </w:p>
    <w:p>
      <w:pPr>
        <w:spacing w:before="94" w:line="229" w:lineRule="auto"/>
        <w:ind w:left="15"/>
        <w:rPr>
          <w:rFonts w:ascii="黑体" w:hAnsi="黑体" w:eastAsia="黑体" w:cs="黑体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13"/>
          <w:sz w:val="21"/>
          <w:szCs w:val="21"/>
        </w:rPr>
        <w:t>1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   </w:t>
      </w:r>
      <w:r>
        <w:rPr>
          <w:rFonts w:ascii="黑体" w:hAnsi="黑体" w:eastAsia="黑体" w:cs="黑体"/>
          <w:spacing w:val="7"/>
          <w:sz w:val="21"/>
          <w:szCs w:val="21"/>
        </w:rPr>
        <w:t>材料与方法</w:t>
      </w:r>
    </w:p>
    <w:p>
      <w:pPr>
        <w:spacing w:before="144" w:line="221" w:lineRule="auto"/>
        <w:ind w:left="14"/>
        <w:rPr>
          <w:rFonts w:ascii="黑体" w:hAnsi="黑体" w:eastAsia="黑体" w:cs="黑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20"/>
          <w:szCs w:val="20"/>
        </w:rPr>
        <w:t>1.1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  </w:t>
      </w:r>
      <w:r>
        <w:rPr>
          <w:rFonts w:ascii="黑体" w:hAnsi="黑体" w:eastAsia="黑体" w:cs="黑体"/>
          <w:spacing w:val="2"/>
          <w:sz w:val="20"/>
          <w:szCs w:val="20"/>
        </w:rPr>
        <w:t xml:space="preserve">试  </w:t>
      </w:r>
      <w:r>
        <w:rPr>
          <w:rFonts w:ascii="黑体" w:hAnsi="黑体" w:eastAsia="黑体" w:cs="黑体"/>
          <w:spacing w:val="1"/>
          <w:sz w:val="20"/>
          <w:szCs w:val="20"/>
        </w:rPr>
        <w:t>剂</w:t>
      </w:r>
    </w:p>
    <w:p>
      <w:pPr>
        <w:spacing w:before="88" w:line="243" w:lineRule="exact"/>
        <w:ind w:left="425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position w:val="2"/>
          <w:sz w:val="18"/>
          <w:szCs w:val="18"/>
        </w:rPr>
        <w:t>金黄色</w:t>
      </w:r>
      <w:r>
        <w:rPr>
          <w:rFonts w:ascii="宋体" w:hAnsi="宋体" w:eastAsia="宋体" w:cs="宋体"/>
          <w:position w:val="2"/>
          <w:sz w:val="18"/>
          <w:szCs w:val="18"/>
        </w:rPr>
        <w:t xml:space="preserve">葡萄球菌肠毒素 </w:t>
      </w:r>
      <w:r>
        <w:rPr>
          <w:rFonts w:ascii="Times New Roman" w:hAnsi="Times New Roman" w:eastAsia="Times New Roman" w:cs="Times New Roman"/>
          <w:position w:val="2"/>
          <w:sz w:val="18"/>
          <w:szCs w:val="18"/>
        </w:rPr>
        <w:t>P (SEP)</w:t>
      </w:r>
      <w:r>
        <w:rPr>
          <w:rFonts w:ascii="宋体" w:hAnsi="宋体" w:eastAsia="宋体" w:cs="宋体"/>
          <w:position w:val="2"/>
          <w:sz w:val="18"/>
          <w:szCs w:val="18"/>
        </w:rPr>
        <w:t xml:space="preserve">蛋白、抗 </w:t>
      </w:r>
      <w:r>
        <w:rPr>
          <w:rFonts w:ascii="Times New Roman" w:hAnsi="Times New Roman" w:eastAsia="Times New Roman" w:cs="Times New Roman"/>
          <w:position w:val="2"/>
          <w:sz w:val="18"/>
          <w:szCs w:val="18"/>
        </w:rPr>
        <w:t xml:space="preserve">SEP </w:t>
      </w:r>
      <w:r>
        <w:rPr>
          <w:rFonts w:ascii="宋体" w:hAnsi="宋体" w:eastAsia="宋体" w:cs="宋体"/>
          <w:position w:val="2"/>
          <w:sz w:val="18"/>
          <w:szCs w:val="18"/>
        </w:rPr>
        <w:t>单克隆</w:t>
      </w:r>
    </w:p>
    <w:p>
      <w:pPr>
        <w:sectPr>
          <w:type w:val="continuous"/>
          <w:pgSz w:w="11900" w:h="16160"/>
          <w:pgMar w:top="1209" w:right="1342" w:bottom="547" w:left="407" w:header="1036" w:footer="354" w:gutter="0"/>
          <w:cols w:equalWidth="0" w:num="2">
            <w:col w:w="5430" w:space="100"/>
            <w:col w:w="4621"/>
          </w:cols>
        </w:sectPr>
      </w:pPr>
    </w:p>
    <w:p>
      <w:r>
        <w:pict>
          <v:rect id="_x0000_s1034" o:spid="_x0000_s1034" o:spt="1" style="position:absolute;left:0pt;margin-left:134.1pt;margin-top:783.1pt;height:5pt;width:4.1pt;mso-position-horizontal-relative:page;mso-position-vertical-relative:page;z-index:251672576;mso-width-relative:page;mso-height-relative:page;" fillcolor="#99999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5" o:spid="_x0000_s1035" o:spt="1" style="position:absolute;left:0pt;margin-left:398.1pt;margin-top:786.9pt;height:1.25pt;width:1.2pt;mso-position-horizontal-relative:page;mso-position-vertical-relative:page;z-index:251673600;mso-width-relative:page;mso-height-relative:page;" fillcolor="#99999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36" o:spid="_x0000_s1036" style="position:absolute;left:0pt;margin-left:119.3pt;margin-top:783.1pt;height:5pt;width:9.2pt;mso-position-horizontal-relative:page;mso-position-vertical-relative:page;z-index:251671552;mso-width-relative:page;mso-height-relative:page;" fillcolor="#999999" filled="t" stroked="f" coordsize="183,100" o:allowincell="f" path="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">
            <v:fill on="t" focussize="0,0"/>
            <v:stroke on="f"/>
            <v:imagedata o:title=""/>
            <o:lock v:ext="edit"/>
          </v:shape>
        </w:pict>
      </w:r>
      <w:r>
        <w:pict>
          <v:shape id="_x0000_s1037" o:spid="_x0000_s1037" style="position:absolute;left:0pt;margin-left:200.9pt;margin-top:783.1pt;height:5pt;width:20.5pt;mso-position-horizontal-relative:page;mso-position-vertical-relative:page;z-index:251668480;mso-width-relative:page;mso-height-relative:page;" fillcolor="#999999" filled="t" stroked="f" coordsize="410,100" o:allowincell="f" path="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m272,0l272,20c280,5,288,0,296,0c300,0,304,0,306,2c308,5,310,7,310,12c310,13,310,15,308,17c306,20,304,20,302,20c300,20,296,20,294,17c290,15,288,13,286,13c286,13,284,13,282,15c280,17,276,23,272,30l272,75c272,82,274,85,274,87c276,90,278,92,280,92c282,93,286,95,290,95l290,97,240,97,240,95c246,95,248,93,252,92c252,92,254,90,254,87c256,85,256,82,256,75l256,40c256,27,256,22,254,17c254,15,254,15,252,13c250,13,250,12,248,12c246,12,244,13,240,13l240,12,268,0,272,0x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">
            <v:fill on="t" focussize="0,0"/>
            <v:stroke on="f"/>
            <v:imagedata o:title=""/>
            <o:lock v:ext="edit"/>
          </v:shape>
        </w:pict>
      </w:r>
      <w:r>
        <w:pict>
          <v:shape id="_x0000_s1038" o:spid="_x0000_s1038" style="position:absolute;left:0pt;margin-left:304.5pt;margin-top:783.1pt;height:5pt;width:10.3pt;mso-position-horizontal-relative:page;mso-position-vertical-relative:page;z-index:251670528;mso-width-relative:page;mso-height-relative:page;" fillcolor="#999999" filled="t" stroked="f" coordsize="206,100" o:allowincell="f" path="m57,0l57,32,55,32c52,22,50,13,44,12c40,7,35,5,30,5c24,5,20,7,17,10c14,12,12,15,12,17c12,22,14,25,15,27c17,32,22,33,30,37l44,43c57,52,65,60,65,72c65,80,62,87,55,92c50,97,42,100,34,100c27,100,20,100,12,97c10,97,7,95,7,95c5,95,4,97,4,100l0,100,0,67,4,67c5,77,10,83,14,87c20,92,25,93,34,93c37,93,42,92,45,90c47,85,50,83,50,80c50,73,47,70,45,65c42,63,35,60,25,53c15,50,7,45,5,42c2,37,0,32,0,25c0,17,4,12,7,7c14,2,22,0,30,0c34,0,37,0,44,2c45,2,50,3,50,3c52,3,52,3,54,2c54,2,54,2,55,0l57,0x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m194,75c197,75,200,77,202,80c204,82,205,85,205,87c205,92,204,93,202,97c200,100,197,100,194,100c190,100,187,100,185,97c184,93,182,92,182,87c182,85,184,82,185,80c187,77,190,75,194,75e">
            <v:fill on="t" focussize="0,0"/>
            <v:stroke on="f"/>
            <v:imagedata o:title=""/>
            <o:lock v:ext="edit"/>
          </v:shape>
        </w:pict>
      </w:r>
      <w:r>
        <w:pict>
          <v:shape id="_x0000_s1039" o:spid="_x0000_s1039" style="position:absolute;left:0pt;margin-left:361.3pt;margin-top:783.1pt;height:5pt;width:30.5pt;mso-position-horizontal-relative:page;mso-position-vertical-relative:page;z-index:251667456;mso-width-relative:page;mso-height-relative:page;" fillcolor="#999999" filled="t" stroked="f" coordsize="610,100" o:allowincell="f" path="m34,0l34,20c42,5,50,0,58,0c62,0,66,0,68,2c70,5,72,7,72,12c72,13,70,15,68,17c68,20,66,20,62,20c60,20,58,20,54,17c52,15,50,13,48,13c46,13,46,13,44,15c40,17,38,23,34,30l34,75c34,82,34,85,36,87c36,90,38,92,40,92c44,93,46,95,52,95l52,97,2,97,2,95c6,95,10,93,12,92c14,92,16,90,16,87c16,85,16,82,16,75l16,40c16,27,16,22,16,17c16,15,14,15,14,13c12,13,10,12,8,12c6,12,4,13,2,13l0,12,30,0,34,0x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,232,32c228,22,226,13,220,12c216,7,212,5,206,5c200,5,196,7,194,10c190,12,188,15,188,17c188,22,190,25,192,27c194,32,198,33,206,37l220,43c234,52,242,60,242,72c242,80,238,87,232,92c226,97,218,100,210,100c204,100,196,100,188,97c186,97,184,95,184,95c182,95,180,97,180,100l176,100,176,67,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414,2l460,2,460,3,458,3c454,3,452,5,452,5c450,7,450,10,450,12c450,13,450,17,452,20l474,73,496,17c496,13,498,12,498,10c498,7,498,7,496,7c496,5,496,5,494,5c492,3,490,3,486,3l486,2,516,2,516,3c514,5,510,5,510,7c506,10,504,13,502,20l470,100,466,100,432,20c430,15,428,12,428,12c426,10,424,7,422,5c420,5,418,5,414,3l414,2xe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376,0l376,20c384,5,392,0,400,0c404,0,408,0,410,2c412,5,414,7,414,12c414,13,414,15,412,17c410,20,408,20,406,20c404,20,400,20,398,17c394,15,392,13,390,13c390,13,388,13,386,15c384,17,380,23,376,30l376,75c376,82,378,85,378,87c380,90,382,92,384,92c386,93,390,95,394,95l394,97,344,97,344,95c350,95,352,93,356,92c356,92,358,90,358,87c360,85,360,82,360,75l360,40c360,27,360,22,358,17c358,15,358,15,356,13c354,13,354,12,352,12c350,12,348,13,344,13l344,12,372,0,376,0xe">
            <v:fill on="t" focussize="0,0"/>
            <v:stroke on="f"/>
            <v:imagedata o:title=""/>
            <o:lock v:ext="edit"/>
          </v:shape>
        </w:pict>
      </w:r>
      <w:r>
        <w:pict>
          <v:shape id="_x0000_s1040" o:spid="_x0000_s1040" style="position:absolute;left:0pt;margin-left:460pt;margin-top:783.1pt;height:5pt;width:11.9pt;mso-position-horizontal-relative:page;mso-position-vertical-relative:page;z-index:251669504;mso-width-relative:page;mso-height-relative:page;" fillcolor="#999999" filled="t" stroked="f" coordsize="237,100" o:allowincell="f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,192,97,192,95,194,95c197,95,200,93,202,93c204,92,205,90,205,85c205,85,205,82,205,75l205,35c205,27,205,22,204,17c200,13,197,12,192,12c184,12,174,15,165,25l165,75c165,83,165,87,167,90c167,92,170,92,172,93c174,93,175,95,182,95l182,97,134,97,134,95,135,95c142,95,145,93,145,92c147,87,150,83,150,75l150,40c150,27,150,22,147,17c147,15,147,13,145,13c145,13,144,12,142,12c140,12,137,13,134,13l134,12,162,0,165,0,165,17xe">
            <v:fill on="t" focussize="0,0"/>
            <v:stroke on="f"/>
            <v:imagedata o:title=""/>
            <o:lock v:ext="edit"/>
          </v:shape>
        </w:pict>
      </w:r>
    </w:p>
    <w:p>
      <w:pPr>
        <w:spacing w:line="84" w:lineRule="exact"/>
      </w:pPr>
    </w:p>
    <w:p>
      <w:pPr>
        <w:sectPr>
          <w:headerReference r:id="rId7" w:type="default"/>
          <w:footerReference r:id="rId8" w:type="default"/>
          <w:pgSz w:w="11900" w:h="16160"/>
          <w:pgMar w:top="1219" w:right="833" w:bottom="354" w:left="407" w:header="1037" w:footer="0" w:gutter="0"/>
          <w:cols w:equalWidth="0" w:num="1">
            <w:col w:w="10659"/>
          </w:cols>
        </w:sectPr>
      </w:pPr>
    </w:p>
    <w:p>
      <w:pPr>
        <w:spacing w:before="49" w:line="297" w:lineRule="auto"/>
        <w:ind w:left="955" w:right="336" w:hanging="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8"/>
          <w:sz w:val="18"/>
          <w:szCs w:val="18"/>
        </w:rPr>
        <w:t>抗</w:t>
      </w:r>
      <w:r>
        <w:rPr>
          <w:rFonts w:ascii="宋体" w:hAnsi="宋体" w:eastAsia="宋体" w:cs="宋体"/>
          <w:spacing w:val="6"/>
          <w:sz w:val="18"/>
          <w:szCs w:val="18"/>
        </w:rPr>
        <w:t>体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(2.3  </w:t>
      </w:r>
      <w:r>
        <w:rPr>
          <w:rFonts w:ascii="Times New Roman" w:hAnsi="Times New Roman" w:eastAsia="Times New Roman" w:cs="Times New Roman"/>
          <w:sz w:val="18"/>
          <w:szCs w:val="18"/>
        </w:rPr>
        <w:t>mg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)(</w:t>
      </w:r>
      <w:r>
        <w:rPr>
          <w:rFonts w:ascii="宋体" w:hAnsi="宋体" w:eastAsia="宋体" w:cs="宋体"/>
          <w:spacing w:val="4"/>
          <w:sz w:val="18"/>
          <w:szCs w:val="18"/>
        </w:rPr>
        <w:t>西南民族大学微生物实验室自制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);  </w:t>
      </w:r>
      <w:r>
        <w:rPr>
          <w:rFonts w:ascii="宋体" w:hAnsi="宋体" w:eastAsia="宋体" w:cs="宋体"/>
          <w:spacing w:val="4"/>
          <w:sz w:val="18"/>
          <w:szCs w:val="18"/>
        </w:rPr>
        <w:t>辣根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4"/>
          <w:sz w:val="18"/>
          <w:szCs w:val="18"/>
        </w:rPr>
        <w:t>过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氧化物酶标记的羊抗兔 </w:t>
      </w:r>
      <w:r>
        <w:rPr>
          <w:rFonts w:ascii="Times New Roman" w:hAnsi="Times New Roman" w:eastAsia="Times New Roman" w:cs="Times New Roman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(</w:t>
      </w:r>
      <w:r>
        <w:rPr>
          <w:rFonts w:ascii="Times New Roman" w:hAnsi="Times New Roman" w:eastAsia="Times New Roman" w:cs="Times New Roman"/>
          <w:sz w:val="18"/>
          <w:szCs w:val="18"/>
        </w:rPr>
        <w:t>HRP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>北京博奥森生物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0"/>
          <w:sz w:val="18"/>
          <w:szCs w:val="18"/>
        </w:rPr>
        <w:t xml:space="preserve">技 </w:t>
      </w:r>
      <w:r>
        <w:rPr>
          <w:rFonts w:ascii="宋体" w:hAnsi="宋体" w:eastAsia="宋体" w:cs="宋体"/>
          <w:spacing w:val="-12"/>
          <w:sz w:val="18"/>
          <w:szCs w:val="18"/>
        </w:rPr>
        <w:t>术</w:t>
      </w:r>
      <w:r>
        <w:rPr>
          <w:rFonts w:ascii="宋体" w:hAnsi="宋体" w:eastAsia="宋体" w:cs="宋体"/>
          <w:spacing w:val="-10"/>
          <w:sz w:val="18"/>
          <w:szCs w:val="18"/>
        </w:rPr>
        <w:t xml:space="preserve"> 有 限 公 司 </w:t>
      </w:r>
      <w:r>
        <w:rPr>
          <w:rFonts w:ascii="Times New Roman" w:hAnsi="Times New Roman" w:eastAsia="Times New Roman" w:cs="Times New Roman"/>
          <w:spacing w:val="-10"/>
          <w:sz w:val="18"/>
          <w:szCs w:val="18"/>
        </w:rPr>
        <w:t xml:space="preserve">);   </w:t>
      </w:r>
      <w:r>
        <w:rPr>
          <w:rFonts w:ascii="宋体" w:hAnsi="宋体" w:eastAsia="宋体" w:cs="宋体"/>
          <w:spacing w:val="-10"/>
          <w:sz w:val="18"/>
          <w:szCs w:val="18"/>
        </w:rPr>
        <w:t>可 溶 型 单 组 分 四 甲 基 联 苯 胺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>tetramethylbenzidine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,  </w:t>
      </w:r>
      <w:r>
        <w:rPr>
          <w:rFonts w:ascii="Times New Roman" w:hAnsi="Times New Roman" w:eastAsia="Times New Roman" w:cs="Times New Roman"/>
          <w:sz w:val="18"/>
          <w:szCs w:val="18"/>
        </w:rPr>
        <w:t>TMB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>)[</w:t>
      </w:r>
      <w:r>
        <w:rPr>
          <w:rFonts w:ascii="宋体" w:hAnsi="宋体" w:eastAsia="宋体" w:cs="宋体"/>
          <w:spacing w:val="14"/>
          <w:sz w:val="18"/>
          <w:szCs w:val="18"/>
        </w:rPr>
        <w:t>天根生化科技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>(</w:t>
      </w:r>
      <w:r>
        <w:rPr>
          <w:rFonts w:ascii="宋体" w:hAnsi="宋体" w:eastAsia="宋体" w:cs="宋体"/>
          <w:spacing w:val="14"/>
          <w:sz w:val="18"/>
          <w:szCs w:val="18"/>
        </w:rPr>
        <w:t>北京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>)</w:t>
      </w:r>
      <w:r>
        <w:rPr>
          <w:rFonts w:ascii="宋体" w:hAnsi="宋体" w:eastAsia="宋体" w:cs="宋体"/>
          <w:spacing w:val="14"/>
          <w:sz w:val="18"/>
          <w:szCs w:val="18"/>
        </w:rPr>
        <w:t>有限公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司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]; </w:t>
      </w:r>
      <w:r>
        <w:rPr>
          <w:rFonts w:ascii="Times New Roman" w:hAnsi="Times New Roman" w:eastAsia="Times New Roman" w:cs="Times New Roman"/>
          <w:sz w:val="18"/>
          <w:szCs w:val="18"/>
        </w:rPr>
        <w:t>Tween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-20[</w:t>
      </w:r>
      <w:r>
        <w:rPr>
          <w:rFonts w:ascii="宋体" w:hAnsi="宋体" w:eastAsia="宋体" w:cs="宋体"/>
          <w:spacing w:val="3"/>
          <w:sz w:val="18"/>
          <w:szCs w:val="18"/>
        </w:rPr>
        <w:t>生工生化工程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(</w:t>
      </w:r>
      <w:r>
        <w:rPr>
          <w:rFonts w:ascii="宋体" w:hAnsi="宋体" w:eastAsia="宋体" w:cs="宋体"/>
          <w:spacing w:val="3"/>
          <w:sz w:val="18"/>
          <w:szCs w:val="18"/>
        </w:rPr>
        <w:t>上海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)</w:t>
      </w:r>
      <w:r>
        <w:rPr>
          <w:rFonts w:ascii="宋体" w:hAnsi="宋体" w:eastAsia="宋体" w:cs="宋体"/>
          <w:spacing w:val="3"/>
          <w:sz w:val="18"/>
          <w:szCs w:val="18"/>
        </w:rPr>
        <w:t>股份有限公司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];  </w:t>
      </w:r>
      <w:r>
        <w:rPr>
          <w:rFonts w:ascii="宋体" w:hAnsi="宋体" w:eastAsia="宋体" w:cs="宋体"/>
          <w:spacing w:val="3"/>
          <w:sz w:val="18"/>
          <w:szCs w:val="18"/>
        </w:rPr>
        <w:t>脱脂</w:t>
      </w:r>
      <w:r>
        <w:rPr>
          <w:rFonts w:ascii="宋体" w:hAnsi="宋体" w:eastAsia="宋体" w:cs="宋体"/>
          <w:sz w:val="18"/>
          <w:szCs w:val="18"/>
        </w:rPr>
        <w:t xml:space="preserve">奶 </w:t>
      </w:r>
      <w:r>
        <w:rPr>
          <w:rFonts w:ascii="宋体" w:hAnsi="宋体" w:eastAsia="宋体" w:cs="宋体"/>
          <w:spacing w:val="-1"/>
          <w:sz w:val="18"/>
          <w:szCs w:val="18"/>
        </w:rPr>
        <w:t>粉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(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英国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Oxoi</w:t>
      </w:r>
      <w:r>
        <w:rPr>
          <w:rFonts w:ascii="Times New Roman" w:hAnsi="Times New Roman" w:eastAsia="Times New Roman" w:cs="Times New Roman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公司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)</w:t>
      </w:r>
      <w:r>
        <w:rPr>
          <w:rFonts w:ascii="宋体" w:hAnsi="宋体" w:eastAsia="宋体" w:cs="宋体"/>
          <w:spacing w:val="-1"/>
          <w:sz w:val="18"/>
          <w:szCs w:val="18"/>
        </w:rPr>
        <w:t>。</w:t>
      </w:r>
    </w:p>
    <w:p>
      <w:pPr>
        <w:spacing w:before="1" w:line="298" w:lineRule="auto"/>
        <w:ind w:left="955" w:right="335" w:firstLine="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"/>
          <w:sz w:val="18"/>
          <w:szCs w:val="18"/>
        </w:rPr>
        <w:t>含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有 </w:t>
      </w:r>
      <w:r>
        <w:rPr>
          <w:rFonts w:ascii="Times New Roman" w:hAnsi="Times New Roman" w:eastAsia="Times New Roman" w:cs="Times New Roman"/>
          <w:sz w:val="18"/>
          <w:szCs w:val="18"/>
        </w:rPr>
        <w:t>Tween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-20  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的洗 涤缓冲 液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>phosphate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buffered solution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>PBST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):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将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250 μ</w:t>
      </w:r>
      <w:r>
        <w:rPr>
          <w:rFonts w:ascii="Times New Roman" w:hAnsi="Times New Roman" w:eastAsia="Times New Roman" w:cs="Times New Roman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Tween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-20 </w:t>
      </w:r>
      <w:r>
        <w:rPr>
          <w:rFonts w:ascii="宋体" w:hAnsi="宋体" w:eastAsia="宋体" w:cs="宋体"/>
          <w:spacing w:val="2"/>
          <w:sz w:val="18"/>
          <w:szCs w:val="18"/>
        </w:rPr>
        <w:t>加入到适量磷酸盐缓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冲溶</w:t>
      </w:r>
      <w:r>
        <w:rPr>
          <w:rFonts w:ascii="宋体" w:hAnsi="宋体" w:eastAsia="宋体" w:cs="宋体"/>
          <w:spacing w:val="6"/>
          <w:sz w:val="18"/>
          <w:szCs w:val="18"/>
        </w:rPr>
        <w:t>液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>phosphate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buffered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solution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,  </w:t>
      </w:r>
      <w:r>
        <w:rPr>
          <w:rFonts w:ascii="Times New Roman" w:hAnsi="Times New Roman" w:eastAsia="Times New Roman" w:cs="Times New Roman"/>
          <w:sz w:val="18"/>
          <w:szCs w:val="18"/>
        </w:rPr>
        <w:t>PBS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>)</w:t>
      </w:r>
      <w:r>
        <w:rPr>
          <w:rFonts w:ascii="宋体" w:hAnsi="宋体" w:eastAsia="宋体" w:cs="宋体"/>
          <w:spacing w:val="5"/>
          <w:sz w:val="18"/>
          <w:szCs w:val="18"/>
        </w:rPr>
        <w:t>中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5"/>
          <w:sz w:val="18"/>
          <w:szCs w:val="18"/>
        </w:rPr>
        <w:t>混合均匀后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定容至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500 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>现配现用。</w:t>
      </w:r>
    </w:p>
    <w:p>
      <w:pPr>
        <w:spacing w:before="33" w:line="297" w:lineRule="auto"/>
        <w:ind w:left="957" w:right="337" w:firstLine="41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碳酸盐包被缓冲液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: 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将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0.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795 g </w:t>
      </w:r>
      <w:r>
        <w:rPr>
          <w:rFonts w:ascii="宋体" w:hAnsi="宋体" w:eastAsia="宋体" w:cs="宋体"/>
          <w:sz w:val="18"/>
          <w:szCs w:val="18"/>
        </w:rPr>
        <w:t xml:space="preserve">碳酸钠与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1.465 g </w:t>
      </w:r>
      <w:r>
        <w:rPr>
          <w:rFonts w:ascii="宋体" w:hAnsi="宋体" w:eastAsia="宋体" w:cs="宋体"/>
          <w:sz w:val="18"/>
          <w:szCs w:val="18"/>
        </w:rPr>
        <w:t xml:space="preserve">碳酸 </w:t>
      </w:r>
      <w:r>
        <w:rPr>
          <w:rFonts w:ascii="宋体" w:hAnsi="宋体" w:eastAsia="宋体" w:cs="宋体"/>
          <w:spacing w:val="6"/>
          <w:sz w:val="18"/>
          <w:szCs w:val="18"/>
        </w:rPr>
        <w:t>氢钠溶于适量蒸馏水中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调节 </w:t>
      </w:r>
      <w:r>
        <w:rPr>
          <w:rFonts w:ascii="Times New Roman" w:hAnsi="Times New Roman" w:eastAsia="Times New Roman" w:cs="Times New Roman"/>
          <w:sz w:val="18"/>
          <w:szCs w:val="18"/>
        </w:rPr>
        <w:t>pH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至 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9.6,  </w:t>
      </w:r>
      <w:r>
        <w:rPr>
          <w:rFonts w:ascii="宋体" w:hAnsi="宋体" w:eastAsia="宋体" w:cs="宋体"/>
          <w:spacing w:val="6"/>
          <w:sz w:val="18"/>
          <w:szCs w:val="18"/>
        </w:rPr>
        <w:t>蒸馏水定容</w:t>
      </w:r>
      <w:r>
        <w:rPr>
          <w:rFonts w:ascii="宋体" w:hAnsi="宋体" w:eastAsia="宋体" w:cs="宋体"/>
          <w:spacing w:val="1"/>
          <w:sz w:val="18"/>
          <w:szCs w:val="18"/>
        </w:rPr>
        <w:t>至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500 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宋体" w:hAnsi="宋体" w:eastAsia="宋体" w:cs="宋体"/>
          <w:spacing w:val="1"/>
          <w:sz w:val="18"/>
          <w:szCs w:val="18"/>
        </w:rPr>
        <w:t>。</w:t>
      </w:r>
    </w:p>
    <w:p>
      <w:pPr>
        <w:spacing w:line="253" w:lineRule="auto"/>
        <w:ind w:left="960" w:right="338" w:firstLine="42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5% </w:t>
      </w:r>
      <w:r>
        <w:rPr>
          <w:rFonts w:ascii="宋体" w:hAnsi="宋体" w:eastAsia="宋体" w:cs="宋体"/>
          <w:spacing w:val="1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10%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脱脂乳 </w:t>
      </w:r>
      <w:r>
        <w:rPr>
          <w:rFonts w:ascii="Times New Roman" w:hAnsi="Times New Roman" w:eastAsia="Times New Roman" w:cs="Times New Roman"/>
          <w:sz w:val="18"/>
          <w:szCs w:val="18"/>
        </w:rPr>
        <w:t>PBS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: 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将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0.3  </w:t>
      </w:r>
      <w:r>
        <w:rPr>
          <w:rFonts w:ascii="Times New Roman" w:hAnsi="Times New Roman" w:eastAsia="Times New Roman" w:cs="Times New Roman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/0.6 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g </w:t>
      </w:r>
      <w:r>
        <w:rPr>
          <w:rFonts w:ascii="宋体" w:hAnsi="宋体" w:eastAsia="宋体" w:cs="宋体"/>
          <w:sz w:val="18"/>
          <w:szCs w:val="18"/>
        </w:rPr>
        <w:t xml:space="preserve">脱脂乳粉加入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6 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PBS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中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>混合均匀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>现用现配。</w:t>
      </w:r>
    </w:p>
    <w:p>
      <w:pPr>
        <w:spacing w:before="51" w:line="309" w:lineRule="auto"/>
        <w:ind w:left="956" w:right="335" w:firstLine="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终止液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(2 </w:t>
      </w:r>
      <w:r>
        <w:rPr>
          <w:rFonts w:ascii="Times New Roman" w:hAnsi="Times New Roman" w:eastAsia="Times New Roman" w:cs="Times New Roman"/>
          <w:sz w:val="18"/>
          <w:szCs w:val="18"/>
        </w:rPr>
        <w:t>moL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硫酸溶液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): 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将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20 μ</w:t>
      </w:r>
      <w:r>
        <w:rPr>
          <w:rFonts w:ascii="Times New Roman" w:hAnsi="Times New Roman" w:eastAsia="Times New Roman" w:cs="Times New Roman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浓硫酸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(</w:t>
      </w:r>
      <w:r>
        <w:rPr>
          <w:rFonts w:ascii="宋体" w:hAnsi="宋体" w:eastAsia="宋体" w:cs="宋体"/>
          <w:spacing w:val="1"/>
          <w:sz w:val="18"/>
          <w:szCs w:val="18"/>
        </w:rPr>
        <w:t>分析</w:t>
      </w:r>
      <w:r>
        <w:rPr>
          <w:rFonts w:ascii="宋体" w:hAnsi="宋体" w:eastAsia="宋体" w:cs="宋体"/>
          <w:sz w:val="18"/>
          <w:szCs w:val="18"/>
        </w:rPr>
        <w:t>纯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) </w:t>
      </w:r>
      <w:r>
        <w:rPr>
          <w:rFonts w:ascii="宋体" w:hAnsi="宋体" w:eastAsia="宋体" w:cs="宋体"/>
          <w:spacing w:val="36"/>
          <w:sz w:val="18"/>
          <w:szCs w:val="18"/>
        </w:rPr>
        <w:t>缓</w:t>
      </w:r>
      <w:r>
        <w:rPr>
          <w:rFonts w:ascii="宋体" w:hAnsi="宋体" w:eastAsia="宋体" w:cs="宋体"/>
          <w:spacing w:val="23"/>
          <w:sz w:val="18"/>
          <w:szCs w:val="18"/>
        </w:rPr>
        <w:t xml:space="preserve">慢加至适量的蒸馏水中 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3"/>
          <w:sz w:val="18"/>
          <w:szCs w:val="18"/>
        </w:rPr>
        <w:t>待恢复至室温后定容至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200 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置于常温环境下保存。</w:t>
      </w:r>
    </w:p>
    <w:p>
      <w:pPr>
        <w:spacing w:before="76" w:line="222" w:lineRule="auto"/>
        <w:ind w:left="966"/>
        <w:rPr>
          <w:rFonts w:ascii="黑体" w:hAnsi="黑体" w:eastAsia="黑体" w:cs="黑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20"/>
          <w:szCs w:val="20"/>
        </w:rPr>
        <w:t>1.2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</w:t>
      </w:r>
      <w:r>
        <w:rPr>
          <w:rFonts w:ascii="黑体" w:hAnsi="黑体" w:eastAsia="黑体" w:cs="黑体"/>
          <w:spacing w:val="1"/>
          <w:sz w:val="20"/>
          <w:szCs w:val="20"/>
        </w:rPr>
        <w:t>仪器与设备</w:t>
      </w:r>
    </w:p>
    <w:p>
      <w:pPr>
        <w:spacing w:before="90" w:line="299" w:lineRule="auto"/>
        <w:ind w:left="957" w:right="335" w:firstLine="418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ELX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-808 </w:t>
      </w:r>
      <w:r>
        <w:rPr>
          <w:rFonts w:ascii="宋体" w:hAnsi="宋体" w:eastAsia="宋体" w:cs="宋体"/>
          <w:spacing w:val="4"/>
          <w:sz w:val="18"/>
          <w:szCs w:val="18"/>
        </w:rPr>
        <w:t>酶</w:t>
      </w:r>
      <w:r>
        <w:rPr>
          <w:rFonts w:ascii="宋体" w:hAnsi="宋体" w:eastAsia="宋体" w:cs="宋体"/>
          <w:spacing w:val="2"/>
          <w:sz w:val="18"/>
          <w:szCs w:val="18"/>
        </w:rPr>
        <w:t>标仪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(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美国 </w:t>
      </w:r>
      <w:r>
        <w:rPr>
          <w:rFonts w:ascii="Times New Roman" w:hAnsi="Times New Roman" w:eastAsia="Times New Roman" w:cs="Times New Roman"/>
          <w:sz w:val="18"/>
          <w:szCs w:val="18"/>
        </w:rPr>
        <w:t>Bio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Tek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公司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);  96 </w:t>
      </w:r>
      <w:r>
        <w:rPr>
          <w:rFonts w:ascii="宋体" w:hAnsi="宋体" w:eastAsia="宋体" w:cs="宋体"/>
          <w:spacing w:val="2"/>
          <w:sz w:val="18"/>
          <w:szCs w:val="18"/>
        </w:rPr>
        <w:t>孔聚苯乙烯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酶标板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(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美国 </w:t>
      </w:r>
      <w:r>
        <w:rPr>
          <w:rFonts w:ascii="Times New Roman" w:hAnsi="Times New Roman" w:eastAsia="Times New Roman" w:cs="Times New Roman"/>
          <w:sz w:val="18"/>
          <w:szCs w:val="18"/>
        </w:rPr>
        <w:t>Corning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公司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); </w:t>
      </w:r>
      <w:r>
        <w:rPr>
          <w:rFonts w:ascii="Times New Roman" w:hAnsi="Times New Roman" w:eastAsia="Times New Roman" w:cs="Times New Roman"/>
          <w:sz w:val="18"/>
          <w:szCs w:val="18"/>
        </w:rPr>
        <w:t>HZQ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F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160 </w:t>
      </w:r>
      <w:r>
        <w:rPr>
          <w:rFonts w:ascii="宋体" w:hAnsi="宋体" w:eastAsia="宋体" w:cs="宋体"/>
          <w:spacing w:val="2"/>
          <w:sz w:val="18"/>
          <w:szCs w:val="18"/>
        </w:rPr>
        <w:t>全温振荡培养</w:t>
      </w:r>
      <w:r>
        <w:rPr>
          <w:rFonts w:ascii="宋体" w:hAnsi="宋体" w:eastAsia="宋体" w:cs="宋体"/>
          <w:sz w:val="18"/>
          <w:szCs w:val="18"/>
        </w:rPr>
        <w:t>箱</w:t>
      </w:r>
      <w:r>
        <w:rPr>
          <w:rFonts w:ascii="Times New Roman" w:hAnsi="Times New Roman" w:eastAsia="Times New Roman" w:cs="Times New Roman"/>
          <w:sz w:val="18"/>
          <w:szCs w:val="18"/>
        </w:rPr>
        <w:t>(</w:t>
      </w:r>
      <w:r>
        <w:rPr>
          <w:rFonts w:ascii="宋体" w:hAnsi="宋体" w:eastAsia="宋体" w:cs="宋体"/>
          <w:sz w:val="18"/>
          <w:szCs w:val="18"/>
        </w:rPr>
        <w:t xml:space="preserve">江 </w:t>
      </w:r>
      <w:r>
        <w:rPr>
          <w:rFonts w:ascii="宋体" w:hAnsi="宋体" w:eastAsia="宋体" w:cs="宋体"/>
          <w:spacing w:val="6"/>
          <w:sz w:val="18"/>
          <w:szCs w:val="18"/>
        </w:rPr>
        <w:t>苏太仓</w:t>
      </w:r>
      <w:r>
        <w:rPr>
          <w:rFonts w:ascii="宋体" w:hAnsi="宋体" w:eastAsia="宋体" w:cs="宋体"/>
          <w:spacing w:val="5"/>
          <w:sz w:val="18"/>
          <w:szCs w:val="18"/>
        </w:rPr>
        <w:t>培</w:t>
      </w:r>
      <w:r>
        <w:rPr>
          <w:rFonts w:ascii="宋体" w:hAnsi="宋体" w:eastAsia="宋体" w:cs="宋体"/>
          <w:spacing w:val="3"/>
          <w:sz w:val="18"/>
          <w:szCs w:val="18"/>
        </w:rPr>
        <w:t>英实验设备有限公司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);  </w:t>
      </w:r>
      <w:r>
        <w:rPr>
          <w:rFonts w:ascii="Times New Roman" w:hAnsi="Times New Roman" w:eastAsia="Times New Roman" w:cs="Times New Roman"/>
          <w:sz w:val="18"/>
          <w:szCs w:val="18"/>
        </w:rPr>
        <w:t>PL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303  </w:t>
      </w:r>
      <w:r>
        <w:rPr>
          <w:rFonts w:ascii="宋体" w:hAnsi="宋体" w:eastAsia="宋体" w:cs="宋体"/>
          <w:spacing w:val="3"/>
          <w:sz w:val="18"/>
          <w:szCs w:val="18"/>
        </w:rPr>
        <w:t>电子天平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[</w:t>
      </w:r>
      <w:r>
        <w:rPr>
          <w:rFonts w:ascii="宋体" w:hAnsi="宋体" w:eastAsia="宋体" w:cs="宋体"/>
          <w:spacing w:val="3"/>
          <w:sz w:val="18"/>
          <w:szCs w:val="18"/>
        </w:rPr>
        <w:t>梅特勒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托利多仪器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(</w:t>
      </w:r>
      <w:r>
        <w:rPr>
          <w:rFonts w:ascii="宋体" w:hAnsi="宋体" w:eastAsia="宋体" w:cs="宋体"/>
          <w:spacing w:val="3"/>
          <w:sz w:val="18"/>
          <w:szCs w:val="18"/>
        </w:rPr>
        <w:t>上海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)</w:t>
      </w:r>
      <w:r>
        <w:rPr>
          <w:rFonts w:ascii="宋体" w:hAnsi="宋体" w:eastAsia="宋体" w:cs="宋体"/>
          <w:spacing w:val="3"/>
          <w:sz w:val="18"/>
          <w:szCs w:val="18"/>
        </w:rPr>
        <w:t>有限公司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]</w:t>
      </w:r>
      <w:r>
        <w:rPr>
          <w:rFonts w:ascii="宋体" w:hAnsi="宋体" w:eastAsia="宋体" w:cs="宋体"/>
          <w:spacing w:val="2"/>
          <w:sz w:val="18"/>
          <w:szCs w:val="18"/>
        </w:rPr>
        <w:t>。</w:t>
      </w:r>
    </w:p>
    <w:p>
      <w:pPr>
        <w:spacing w:before="103" w:line="221" w:lineRule="auto"/>
        <w:ind w:left="966"/>
        <w:rPr>
          <w:rFonts w:ascii="黑体" w:hAnsi="黑体" w:eastAsia="黑体" w:cs="黑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20"/>
          <w:szCs w:val="20"/>
        </w:rPr>
        <w:t>1.3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  </w:t>
      </w:r>
      <w:r>
        <w:rPr>
          <w:rFonts w:ascii="黑体" w:hAnsi="黑体" w:eastAsia="黑体" w:cs="黑体"/>
          <w:spacing w:val="2"/>
          <w:sz w:val="20"/>
          <w:szCs w:val="20"/>
        </w:rPr>
        <w:t>方  法</w:t>
      </w:r>
    </w:p>
    <w:p>
      <w:pPr>
        <w:spacing w:before="115" w:line="214" w:lineRule="auto"/>
        <w:ind w:left="973"/>
        <w:rPr>
          <w:rFonts w:ascii="楷体" w:hAnsi="楷体" w:eastAsia="楷体" w:cs="楷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1.3.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1    </w:t>
      </w:r>
      <w:r>
        <w:rPr>
          <w:rFonts w:ascii="楷体" w:hAnsi="楷体" w:eastAsia="楷体" w:cs="楷体"/>
          <w:spacing w:val="2"/>
          <w:sz w:val="18"/>
          <w:szCs w:val="18"/>
        </w:rPr>
        <w:t xml:space="preserve">抗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楷体" w:hAnsi="楷体" w:eastAsia="楷体" w:cs="楷体"/>
          <w:spacing w:val="2"/>
          <w:sz w:val="18"/>
          <w:szCs w:val="18"/>
        </w:rPr>
        <w:t xml:space="preserve">单克隆抗体竞争抑制 </w:t>
      </w:r>
      <w:r>
        <w:rPr>
          <w:rFonts w:ascii="Times New Roman" w:hAnsi="Times New Roman" w:eastAsia="Times New Roman" w:cs="Times New Roman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楷体" w:hAnsi="楷体" w:eastAsia="楷体" w:cs="楷体"/>
          <w:spacing w:val="2"/>
          <w:sz w:val="18"/>
          <w:szCs w:val="18"/>
        </w:rPr>
        <w:t>方法的建立及</w:t>
      </w:r>
    </w:p>
    <w:p>
      <w:pPr>
        <w:spacing w:before="46" w:line="214" w:lineRule="auto"/>
        <w:ind w:left="955"/>
        <w:rPr>
          <w:rFonts w:ascii="楷体" w:hAnsi="楷体" w:eastAsia="楷体" w:cs="楷体"/>
          <w:sz w:val="18"/>
          <w:szCs w:val="18"/>
        </w:rPr>
      </w:pPr>
      <w:r>
        <w:rPr>
          <w:rFonts w:ascii="楷体" w:hAnsi="楷体" w:eastAsia="楷体" w:cs="楷体"/>
          <w:spacing w:val="1"/>
          <w:sz w:val="18"/>
          <w:szCs w:val="18"/>
        </w:rPr>
        <w:t>评</w:t>
      </w:r>
      <w:r>
        <w:rPr>
          <w:rFonts w:ascii="楷体" w:hAnsi="楷体" w:eastAsia="楷体" w:cs="楷体"/>
          <w:sz w:val="18"/>
          <w:szCs w:val="18"/>
        </w:rPr>
        <w:t>价</w:t>
      </w:r>
    </w:p>
    <w:p>
      <w:pPr>
        <w:spacing w:before="52" w:line="208" w:lineRule="auto"/>
        <w:ind w:left="138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(1)</w:t>
      </w:r>
      <w:r>
        <w:rPr>
          <w:rFonts w:ascii="Times New Roman" w:hAnsi="Times New Roman" w:eastAsia="Times New Roman" w:cs="Times New Roman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基本检测流</w:t>
      </w:r>
      <w:r>
        <w:rPr>
          <w:rFonts w:ascii="宋体" w:hAnsi="宋体" w:eastAsia="宋体" w:cs="宋体"/>
          <w:spacing w:val="2"/>
          <w:sz w:val="18"/>
          <w:szCs w:val="18"/>
        </w:rPr>
        <w:t>程</w:t>
      </w:r>
    </w:p>
    <w:p>
      <w:pPr>
        <w:spacing w:before="88" w:line="257" w:lineRule="auto"/>
        <w:ind w:left="971" w:right="335" w:firstLine="405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"/>
          <w:sz w:val="18"/>
          <w:szCs w:val="18"/>
        </w:rPr>
        <w:t>①抗原包</w:t>
      </w:r>
      <w:r>
        <w:rPr>
          <w:rFonts w:ascii="宋体" w:hAnsi="宋体" w:eastAsia="宋体" w:cs="宋体"/>
          <w:spacing w:val="1"/>
          <w:sz w:val="18"/>
          <w:szCs w:val="18"/>
        </w:rPr>
        <w:t>被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: 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将抗原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用 </w:t>
      </w:r>
      <w:r>
        <w:rPr>
          <w:rFonts w:ascii="Times New Roman" w:hAnsi="Times New Roman" w:eastAsia="Times New Roman" w:cs="Times New Roman"/>
          <w:sz w:val="18"/>
          <w:szCs w:val="18"/>
        </w:rPr>
        <w:t>PBS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稀释至适当浓度后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以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100 μL/</w:t>
      </w:r>
      <w:r>
        <w:rPr>
          <w:rFonts w:ascii="宋体" w:hAnsi="宋体" w:eastAsia="宋体" w:cs="宋体"/>
          <w:sz w:val="18"/>
          <w:szCs w:val="18"/>
        </w:rPr>
        <w:t>孔加至酶标板内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>静置包被。</w:t>
      </w:r>
    </w:p>
    <w:p>
      <w:pPr>
        <w:spacing w:before="87" w:line="302" w:lineRule="auto"/>
        <w:ind w:left="954" w:right="329" w:firstLine="42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8"/>
          <w:sz w:val="18"/>
          <w:szCs w:val="18"/>
        </w:rPr>
        <w:t>②洗</w:t>
      </w:r>
      <w:r>
        <w:rPr>
          <w:rFonts w:ascii="宋体" w:hAnsi="宋体" w:eastAsia="宋体" w:cs="宋体"/>
          <w:spacing w:val="6"/>
          <w:sz w:val="18"/>
          <w:szCs w:val="18"/>
        </w:rPr>
        <w:t>涤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:  </w:t>
      </w:r>
      <w:r>
        <w:rPr>
          <w:rFonts w:ascii="宋体" w:hAnsi="宋体" w:eastAsia="宋体" w:cs="宋体"/>
          <w:spacing w:val="4"/>
          <w:sz w:val="18"/>
          <w:szCs w:val="18"/>
        </w:rPr>
        <w:t>酶标板取出后平衡至室温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4"/>
          <w:sz w:val="18"/>
          <w:szCs w:val="18"/>
        </w:rPr>
        <w:t>弃各孔包被液并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倒扣在干燥滤纸上至干。在各酶标板孔内加入 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200  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>μ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L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PBST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4"/>
          <w:sz w:val="18"/>
          <w:szCs w:val="18"/>
        </w:rPr>
        <w:t>静</w:t>
      </w:r>
      <w:r>
        <w:rPr>
          <w:rFonts w:ascii="宋体" w:hAnsi="宋体" w:eastAsia="宋体" w:cs="宋体"/>
          <w:spacing w:val="-3"/>
          <w:sz w:val="18"/>
          <w:szCs w:val="18"/>
        </w:rPr>
        <w:t>置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3 min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后弃去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PBST, 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重复操作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2~3 </w:t>
      </w:r>
      <w:r>
        <w:rPr>
          <w:rFonts w:ascii="宋体" w:hAnsi="宋体" w:eastAsia="宋体" w:cs="宋体"/>
          <w:spacing w:val="-2"/>
          <w:sz w:val="18"/>
          <w:szCs w:val="18"/>
        </w:rPr>
        <w:t>次。</w:t>
      </w:r>
    </w:p>
    <w:p>
      <w:pPr>
        <w:spacing w:line="295" w:lineRule="auto"/>
        <w:ind w:left="960" w:right="337" w:firstLine="416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5"/>
          <w:sz w:val="18"/>
          <w:szCs w:val="18"/>
        </w:rPr>
        <w:t>③</w:t>
      </w:r>
      <w:r>
        <w:rPr>
          <w:rFonts w:ascii="宋体" w:hAnsi="宋体" w:eastAsia="宋体" w:cs="宋体"/>
          <w:spacing w:val="3"/>
          <w:sz w:val="18"/>
          <w:szCs w:val="18"/>
        </w:rPr>
        <w:t>封闭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:  </w:t>
      </w:r>
      <w:r>
        <w:rPr>
          <w:rFonts w:ascii="宋体" w:hAnsi="宋体" w:eastAsia="宋体" w:cs="宋体"/>
          <w:spacing w:val="3"/>
          <w:sz w:val="18"/>
          <w:szCs w:val="18"/>
        </w:rPr>
        <w:t>取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200 μ</w:t>
      </w:r>
      <w:r>
        <w:rPr>
          <w:rFonts w:ascii="Times New Roman" w:hAnsi="Times New Roman" w:eastAsia="Times New Roman" w:cs="Times New Roman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封闭液加至酶标板孔内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3"/>
          <w:sz w:val="18"/>
          <w:szCs w:val="18"/>
        </w:rPr>
        <w:t>恒温培养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>(3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7  ℃)</w:t>
      </w:r>
      <w:r>
        <w:rPr>
          <w:rFonts w:ascii="宋体" w:hAnsi="宋体" w:eastAsia="宋体" w:cs="宋体"/>
          <w:spacing w:val="3"/>
          <w:sz w:val="18"/>
          <w:szCs w:val="18"/>
        </w:rPr>
        <w:t>封闭适当时间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3"/>
          <w:sz w:val="18"/>
          <w:szCs w:val="18"/>
        </w:rPr>
        <w:t>弃去各孔内封闭液。洗涤操作步骤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同②。</w:t>
      </w:r>
    </w:p>
    <w:p>
      <w:pPr>
        <w:spacing w:before="18" w:line="302" w:lineRule="auto"/>
        <w:ind w:left="953" w:right="274" w:firstLine="4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6"/>
          <w:sz w:val="18"/>
          <w:szCs w:val="18"/>
        </w:rPr>
        <w:t>④</w:t>
      </w:r>
      <w:r>
        <w:rPr>
          <w:rFonts w:ascii="宋体" w:hAnsi="宋体" w:eastAsia="宋体" w:cs="宋体"/>
          <w:spacing w:val="4"/>
          <w:sz w:val="18"/>
          <w:szCs w:val="18"/>
        </w:rPr>
        <w:t>抗</w:t>
      </w:r>
      <w:r>
        <w:rPr>
          <w:rFonts w:ascii="宋体" w:hAnsi="宋体" w:eastAsia="宋体" w:cs="宋体"/>
          <w:spacing w:val="3"/>
          <w:sz w:val="18"/>
          <w:szCs w:val="18"/>
        </w:rPr>
        <w:t>原抗体竞争反应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:  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将抗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单克隆抗体用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PBS </w:t>
      </w:r>
      <w:r>
        <w:rPr>
          <w:rFonts w:ascii="宋体" w:hAnsi="宋体" w:eastAsia="宋体" w:cs="宋体"/>
          <w:spacing w:val="2"/>
          <w:sz w:val="18"/>
          <w:szCs w:val="18"/>
        </w:rPr>
        <w:t>倍比稀释至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适当浓度后以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50  μ</w:t>
      </w:r>
      <w:r>
        <w:rPr>
          <w:rFonts w:ascii="Times New Roman" w:hAnsi="Times New Roman" w:eastAsia="Times New Roman" w:cs="Times New Roman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:50  μ</w:t>
      </w:r>
      <w:r>
        <w:rPr>
          <w:rFonts w:ascii="Times New Roman" w:hAnsi="Times New Roman" w:eastAsia="Times New Roman" w:cs="Times New Roman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的比例与待检测样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品</w:t>
      </w:r>
      <w:r>
        <w:rPr>
          <w:rFonts w:ascii="宋体" w:hAnsi="宋体" w:eastAsia="宋体" w:cs="宋体"/>
          <w:spacing w:val="5"/>
          <w:sz w:val="18"/>
          <w:szCs w:val="18"/>
        </w:rPr>
        <w:t>或阳性蛋白样品混合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5"/>
          <w:sz w:val="18"/>
          <w:szCs w:val="18"/>
        </w:rPr>
        <w:t>用稀释缓冲液代替抗体作为对照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加入到酶标板孔内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每个浓度设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3 </w:t>
      </w:r>
      <w:r>
        <w:rPr>
          <w:rFonts w:ascii="宋体" w:hAnsi="宋体" w:eastAsia="宋体" w:cs="宋体"/>
          <w:spacing w:val="1"/>
          <w:sz w:val="18"/>
          <w:szCs w:val="18"/>
        </w:rPr>
        <w:t>个复孔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>恒温培养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(37 ℃)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4"/>
          <w:sz w:val="18"/>
          <w:szCs w:val="18"/>
        </w:rPr>
        <w:t>适当时间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;  </w:t>
      </w:r>
      <w:r>
        <w:rPr>
          <w:rFonts w:ascii="宋体" w:hAnsi="宋体" w:eastAsia="宋体" w:cs="宋体"/>
          <w:spacing w:val="4"/>
          <w:sz w:val="18"/>
          <w:szCs w:val="18"/>
        </w:rPr>
        <w:t>弃去</w:t>
      </w:r>
      <w:r>
        <w:rPr>
          <w:rFonts w:ascii="宋体" w:hAnsi="宋体" w:eastAsia="宋体" w:cs="宋体"/>
          <w:spacing w:val="3"/>
          <w:sz w:val="18"/>
          <w:szCs w:val="18"/>
        </w:rPr>
        <w:t>各</w:t>
      </w:r>
      <w:r>
        <w:rPr>
          <w:rFonts w:ascii="宋体" w:hAnsi="宋体" w:eastAsia="宋体" w:cs="宋体"/>
          <w:spacing w:val="2"/>
          <w:sz w:val="18"/>
          <w:szCs w:val="18"/>
        </w:rPr>
        <w:t>孔内液体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>洗涤操作步骤同②。</w:t>
      </w:r>
    </w:p>
    <w:p>
      <w:pPr>
        <w:spacing w:before="2" w:line="297" w:lineRule="auto"/>
        <w:ind w:left="954" w:right="335" w:firstLine="42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⑤</w:t>
      </w:r>
      <w:r>
        <w:rPr>
          <w:rFonts w:ascii="宋体" w:hAnsi="宋体" w:eastAsia="宋体" w:cs="宋体"/>
          <w:spacing w:val="5"/>
          <w:sz w:val="18"/>
          <w:szCs w:val="18"/>
        </w:rPr>
        <w:t>添加辣根过氧化物酶标记的羊抗鼠</w:t>
      </w:r>
      <w:r>
        <w:rPr>
          <w:rFonts w:ascii="Times New Roman" w:hAnsi="Times New Roman" w:eastAsia="Times New Roman" w:cs="Times New Roman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(</w:t>
      </w:r>
      <w:r>
        <w:rPr>
          <w:rFonts w:ascii="Times New Roman" w:hAnsi="Times New Roman" w:eastAsia="Times New Roman" w:cs="Times New Roman"/>
          <w:sz w:val="18"/>
          <w:szCs w:val="18"/>
        </w:rPr>
        <w:t>HRP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>):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6"/>
          <w:sz w:val="18"/>
          <w:szCs w:val="18"/>
        </w:rPr>
        <w:t>将</w:t>
      </w:r>
      <w:r>
        <w:rPr>
          <w:rFonts w:ascii="宋体" w:hAnsi="宋体" w:eastAsia="宋体" w:cs="宋体"/>
          <w:spacing w:val="5"/>
          <w:sz w:val="18"/>
          <w:szCs w:val="18"/>
        </w:rPr>
        <w:t>羊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抗鼠 </w:t>
      </w:r>
      <w:r>
        <w:rPr>
          <w:rFonts w:ascii="Times New Roman" w:hAnsi="Times New Roman" w:eastAsia="Times New Roman" w:cs="Times New Roman"/>
          <w:sz w:val="18"/>
          <w:szCs w:val="18"/>
        </w:rPr>
        <w:t>HRP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酶标抗体用 </w:t>
      </w:r>
      <w:r>
        <w:rPr>
          <w:rFonts w:ascii="Times New Roman" w:hAnsi="Times New Roman" w:eastAsia="Times New Roman" w:cs="Times New Roman"/>
          <w:sz w:val="18"/>
          <w:szCs w:val="18"/>
        </w:rPr>
        <w:t>PBS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缓冲液稀释至适当浓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度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以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100 μ</w:t>
      </w:r>
      <w:r>
        <w:rPr>
          <w:rFonts w:ascii="Times New Roman" w:hAnsi="Times New Roman" w:eastAsia="Times New Roman" w:cs="Times New Roman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/</w:t>
      </w:r>
      <w:r>
        <w:rPr>
          <w:rFonts w:ascii="宋体" w:hAnsi="宋体" w:eastAsia="宋体" w:cs="宋体"/>
          <w:spacing w:val="1"/>
          <w:sz w:val="18"/>
          <w:szCs w:val="18"/>
        </w:rPr>
        <w:t>孔加至酶标板内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, 37 ℃</w:t>
      </w:r>
      <w:r>
        <w:rPr>
          <w:rFonts w:ascii="宋体" w:hAnsi="宋体" w:eastAsia="宋体" w:cs="宋体"/>
          <w:spacing w:val="1"/>
          <w:sz w:val="18"/>
          <w:szCs w:val="18"/>
        </w:rPr>
        <w:t>恒温培养适当时间。</w:t>
      </w:r>
    </w:p>
    <w:p>
      <w:pPr>
        <w:spacing w:line="267" w:lineRule="auto"/>
        <w:ind w:left="971" w:right="337" w:firstLine="405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8"/>
          <w:sz w:val="18"/>
          <w:szCs w:val="18"/>
        </w:rPr>
        <w:t>⑥洗</w:t>
      </w:r>
      <w:r>
        <w:rPr>
          <w:rFonts w:ascii="宋体" w:hAnsi="宋体" w:eastAsia="宋体" w:cs="宋体"/>
          <w:spacing w:val="4"/>
          <w:sz w:val="18"/>
          <w:szCs w:val="18"/>
        </w:rPr>
        <w:t>涤酶标抗体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:  </w:t>
      </w:r>
      <w:r>
        <w:rPr>
          <w:rFonts w:ascii="宋体" w:hAnsi="宋体" w:eastAsia="宋体" w:cs="宋体"/>
          <w:spacing w:val="4"/>
          <w:sz w:val="18"/>
          <w:szCs w:val="18"/>
        </w:rPr>
        <w:t>弃各孔内稀释液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加入 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200  μ</w:t>
      </w:r>
      <w:r>
        <w:rPr>
          <w:rFonts w:ascii="Times New Roman" w:hAnsi="Times New Roman" w:eastAsia="Times New Roman" w:cs="Times New Roman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/</w:t>
      </w:r>
      <w:r>
        <w:rPr>
          <w:rFonts w:ascii="宋体" w:hAnsi="宋体" w:eastAsia="宋体" w:cs="宋体"/>
          <w:spacing w:val="4"/>
          <w:sz w:val="18"/>
          <w:szCs w:val="18"/>
        </w:rPr>
        <w:t>孔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的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PBST,  </w:t>
      </w:r>
      <w:r>
        <w:rPr>
          <w:rFonts w:ascii="宋体" w:hAnsi="宋体" w:eastAsia="宋体" w:cs="宋体"/>
          <w:sz w:val="18"/>
          <w:szCs w:val="18"/>
        </w:rPr>
        <w:t xml:space="preserve">静置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3 min </w:t>
      </w:r>
      <w:r>
        <w:rPr>
          <w:rFonts w:ascii="宋体" w:hAnsi="宋体" w:eastAsia="宋体" w:cs="宋体"/>
          <w:sz w:val="18"/>
          <w:szCs w:val="18"/>
        </w:rPr>
        <w:t>后倒出洗涤缓冲液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>在滤纸上扣干至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0" w:line="21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无液体流</w:t>
      </w:r>
      <w:r>
        <w:rPr>
          <w:rFonts w:ascii="宋体" w:hAnsi="宋体" w:eastAsia="宋体" w:cs="宋体"/>
          <w:sz w:val="18"/>
          <w:szCs w:val="18"/>
        </w:rPr>
        <w:t>出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;  </w:t>
      </w:r>
      <w:r>
        <w:rPr>
          <w:rFonts w:ascii="宋体" w:hAnsi="宋体" w:eastAsia="宋体" w:cs="宋体"/>
          <w:sz w:val="18"/>
          <w:szCs w:val="18"/>
        </w:rPr>
        <w:t xml:space="preserve">重复操作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4~5 </w:t>
      </w:r>
      <w:r>
        <w:rPr>
          <w:rFonts w:ascii="宋体" w:hAnsi="宋体" w:eastAsia="宋体" w:cs="宋体"/>
          <w:sz w:val="18"/>
          <w:szCs w:val="18"/>
        </w:rPr>
        <w:t>次。</w:t>
      </w:r>
    </w:p>
    <w:p>
      <w:pPr>
        <w:spacing w:before="85" w:line="285" w:lineRule="auto"/>
        <w:ind w:left="2" w:right="77" w:firstLine="4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⑦显色反应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: 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取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100 μL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可溶性单组分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z w:val="18"/>
          <w:szCs w:val="18"/>
        </w:rPr>
        <w:t>MB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底物溶液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加至酶标板孔内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>恒温培养箱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(37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℃)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中避光显色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15 </w:t>
      </w:r>
      <w:r>
        <w:rPr>
          <w:rFonts w:ascii="Times New Roman" w:hAnsi="Times New Roman" w:eastAsia="Times New Roman" w:cs="Times New Roman"/>
          <w:sz w:val="18"/>
          <w:szCs w:val="18"/>
        </w:rPr>
        <w:t>min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;</w:t>
      </w:r>
    </w:p>
    <w:p>
      <w:pPr>
        <w:spacing w:before="8" w:line="269" w:lineRule="auto"/>
        <w:ind w:right="74" w:firstLine="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⑧终止显色反应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:  </w:t>
      </w:r>
      <w:r>
        <w:rPr>
          <w:rFonts w:ascii="宋体" w:hAnsi="宋体" w:eastAsia="宋体" w:cs="宋体"/>
          <w:spacing w:val="-2"/>
          <w:sz w:val="18"/>
          <w:szCs w:val="18"/>
        </w:rPr>
        <w:t>各酶标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孔内加入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100 μL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的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 moL/L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硫酸终止溶液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2"/>
          <w:sz w:val="18"/>
          <w:szCs w:val="18"/>
        </w:rPr>
        <w:t>终止显色反应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。 在波长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450 nm</w:t>
      </w:r>
      <w:r>
        <w:rPr>
          <w:rFonts w:ascii="宋体" w:hAnsi="宋体" w:eastAsia="宋体" w:cs="宋体"/>
          <w:spacing w:val="-1"/>
          <w:sz w:val="18"/>
          <w:szCs w:val="18"/>
        </w:rPr>
        <w:t>条件下测定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各孔的吸光值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spacing w:val="3"/>
          <w:position w:val="-2"/>
          <w:sz w:val="12"/>
          <w:szCs w:val="12"/>
        </w:rPr>
        <w:t xml:space="preserve">450 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nm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)</w:t>
      </w:r>
      <w:r>
        <w:rPr>
          <w:rFonts w:ascii="宋体" w:hAnsi="宋体" w:eastAsia="宋体" w:cs="宋体"/>
          <w:spacing w:val="3"/>
          <w:sz w:val="18"/>
          <w:szCs w:val="18"/>
        </w:rPr>
        <w:t>。</w:t>
      </w:r>
    </w:p>
    <w:p>
      <w:pPr>
        <w:spacing w:before="25" w:line="299" w:lineRule="auto"/>
        <w:ind w:left="4" w:right="74" w:firstLine="41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6"/>
          <w:sz w:val="18"/>
          <w:szCs w:val="18"/>
        </w:rPr>
        <w:t>分别以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</w:t>
      </w:r>
      <w:r>
        <w:rPr>
          <w:rFonts w:ascii="宋体" w:hAnsi="宋体" w:eastAsia="宋体" w:cs="宋体"/>
          <w:spacing w:val="3"/>
          <w:sz w:val="9"/>
          <w:szCs w:val="9"/>
        </w:rPr>
        <w:t>、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3"/>
          <w:position w:val="-2"/>
          <w:sz w:val="12"/>
          <w:szCs w:val="12"/>
        </w:rPr>
        <w:t xml:space="preserve">0 </w:t>
      </w:r>
      <w:r>
        <w:rPr>
          <w:rFonts w:ascii="宋体" w:hAnsi="宋体" w:eastAsia="宋体" w:cs="宋体"/>
          <w:spacing w:val="3"/>
          <w:sz w:val="18"/>
          <w:szCs w:val="18"/>
        </w:rPr>
        <w:t>值表示各阳性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(</w:t>
      </w:r>
      <w:r>
        <w:rPr>
          <w:rFonts w:ascii="宋体" w:hAnsi="宋体" w:eastAsia="宋体" w:cs="宋体"/>
          <w:spacing w:val="3"/>
          <w:sz w:val="18"/>
          <w:szCs w:val="18"/>
        </w:rPr>
        <w:t>或检测孔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)</w:t>
      </w:r>
      <w:r>
        <w:rPr>
          <w:rFonts w:ascii="宋体" w:hAnsi="宋体" w:eastAsia="宋体" w:cs="宋体"/>
          <w:spacing w:val="3"/>
          <w:sz w:val="18"/>
          <w:szCs w:val="18"/>
        </w:rPr>
        <w:t>和各阴性孔的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spacing w:val="1"/>
          <w:position w:val="-2"/>
          <w:sz w:val="12"/>
          <w:szCs w:val="12"/>
        </w:rPr>
        <w:t>450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 xml:space="preserve"> nm </w:t>
      </w:r>
      <w:r>
        <w:rPr>
          <w:rFonts w:ascii="宋体" w:hAnsi="宋体" w:eastAsia="宋体" w:cs="宋体"/>
          <w:sz w:val="18"/>
          <w:szCs w:val="18"/>
        </w:rPr>
        <w:t>值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;  </w:t>
      </w:r>
      <w:r>
        <w:rPr>
          <w:rFonts w:ascii="宋体" w:hAnsi="宋体" w:eastAsia="宋体" w:cs="宋体"/>
          <w:sz w:val="18"/>
          <w:szCs w:val="18"/>
        </w:rPr>
        <w:t xml:space="preserve">计算未抑制率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0</w:t>
      </w:r>
      <w:r>
        <w:rPr>
          <w:rFonts w:ascii="Times New Roman" w:hAnsi="Times New Roman" w:eastAsia="Times New Roman" w:cs="Times New Roman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0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 xml:space="preserve">抑制率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z w:val="18"/>
          <w:szCs w:val="18"/>
        </w:rPr>
        <w:t>=1-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0</w:t>
      </w:r>
      <w:r>
        <w:rPr>
          <w:rFonts w:ascii="宋体" w:hAnsi="宋体" w:eastAsia="宋体" w:cs="宋体"/>
          <w:sz w:val="18"/>
          <w:szCs w:val="18"/>
        </w:rPr>
        <w:t>。</w:t>
      </w:r>
    </w:p>
    <w:p>
      <w:pPr>
        <w:spacing w:before="15" w:line="291" w:lineRule="auto"/>
        <w:ind w:left="5" w:right="75" w:firstLine="419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>)</w:t>
      </w:r>
      <w:r>
        <w:rPr>
          <w:rFonts w:ascii="宋体" w:hAnsi="宋体" w:eastAsia="宋体" w:cs="宋体"/>
          <w:spacing w:val="7"/>
          <w:sz w:val="18"/>
          <w:szCs w:val="18"/>
        </w:rPr>
        <w:t>最佳包被抗原工作浓度及单克隆抗体最佳倍比稀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释浓度的选择</w:t>
      </w:r>
    </w:p>
    <w:p>
      <w:pPr>
        <w:spacing w:before="9" w:line="287" w:lineRule="auto"/>
        <w:ind w:right="2" w:firstLine="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 xml:space="preserve">按照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.3. 1(1)</w:t>
      </w:r>
      <w:r>
        <w:rPr>
          <w:rFonts w:ascii="宋体" w:hAnsi="宋体" w:eastAsia="宋体" w:cs="宋体"/>
          <w:spacing w:val="-1"/>
          <w:sz w:val="18"/>
          <w:szCs w:val="18"/>
        </w:rPr>
        <w:t>的检测流程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对用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PBS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稀释的抗原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6"/>
          <w:sz w:val="18"/>
          <w:szCs w:val="18"/>
        </w:rPr>
        <w:t>浓度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>(1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0.000 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7.500 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5.000 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2.500 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1.250 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0.625 μg/mL)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用 </w:t>
      </w:r>
      <w:r>
        <w:rPr>
          <w:rFonts w:ascii="Times New Roman" w:hAnsi="Times New Roman" w:eastAsia="Times New Roman" w:cs="Times New Roman"/>
          <w:sz w:val="18"/>
          <w:szCs w:val="18"/>
        </w:rPr>
        <w:t>PBS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缓冲液稀释抗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单克隆抗体的稀释倍比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1:500 </w:t>
      </w:r>
      <w:r>
        <w:rPr>
          <w:rFonts w:ascii="宋体" w:hAnsi="宋体" w:eastAsia="宋体" w:cs="宋体"/>
          <w:sz w:val="18"/>
          <w:szCs w:val="18"/>
        </w:rPr>
        <w:t xml:space="preserve">、 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>1:1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000 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1:2000 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1:4000 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1:6000) ( </w:t>
      </w:r>
      <w:r>
        <w:rPr>
          <w:rFonts w:ascii="Times New Roman" w:hAnsi="Times New Roman" w:eastAsia="Times New Roman" w:cs="Times New Roman"/>
          <w:i/>
          <w:iCs/>
          <w:spacing w:val="-3"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pacing w:val="-3"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)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、用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PBS </w:t>
      </w:r>
      <w:r>
        <w:rPr>
          <w:rFonts w:ascii="宋体" w:hAnsi="宋体" w:eastAsia="宋体" w:cs="宋体"/>
          <w:spacing w:val="-3"/>
          <w:sz w:val="18"/>
          <w:szCs w:val="18"/>
        </w:rPr>
        <w:t>稀释羊抗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鼠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HRP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酶标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抗体至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1:3000  ( </w:t>
      </w:r>
      <w:r>
        <w:rPr>
          <w:rFonts w:ascii="Times New Roman" w:hAnsi="Times New Roman" w:eastAsia="Times New Roman" w:cs="Times New Roman"/>
          <w:i/>
          <w:iCs/>
          <w:spacing w:val="-1"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pacing w:val="-1"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)</w:t>
      </w:r>
      <w:r>
        <w:rPr>
          <w:rFonts w:ascii="宋体" w:hAnsi="宋体" w:eastAsia="宋体" w:cs="宋体"/>
          <w:spacing w:val="-1"/>
          <w:sz w:val="18"/>
          <w:szCs w:val="18"/>
        </w:rPr>
        <w:t>进行检测。利用交叉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方阵滴定法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筛选包被抗原的最佳稀释浓度和抗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鼠单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抗血清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(</w:t>
      </w:r>
      <w:r>
        <w:rPr>
          <w:rFonts w:ascii="宋体" w:hAnsi="宋体" w:eastAsia="宋体" w:cs="宋体"/>
          <w:spacing w:val="2"/>
          <w:sz w:val="18"/>
          <w:szCs w:val="18"/>
        </w:rPr>
        <w:t>单克隆抗体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)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的最佳稀释度。每组设置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2~3 </w:t>
      </w:r>
      <w:r>
        <w:rPr>
          <w:rFonts w:ascii="宋体" w:hAnsi="宋体" w:eastAsia="宋体" w:cs="宋体"/>
          <w:spacing w:val="2"/>
          <w:sz w:val="18"/>
          <w:szCs w:val="18"/>
        </w:rPr>
        <w:t>个复孔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用加入抗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鼠单</w:t>
      </w:r>
      <w:r>
        <w:rPr>
          <w:rFonts w:ascii="宋体" w:hAnsi="宋体" w:eastAsia="宋体" w:cs="宋体"/>
          <w:spacing w:val="-1"/>
          <w:sz w:val="18"/>
          <w:szCs w:val="18"/>
        </w:rPr>
        <w:t>抗血清的孔作为阳性孔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用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PBS </w:t>
      </w:r>
      <w:r>
        <w:rPr>
          <w:rFonts w:ascii="宋体" w:hAnsi="宋体" w:eastAsia="宋体" w:cs="宋体"/>
          <w:spacing w:val="-1"/>
          <w:sz w:val="18"/>
          <w:szCs w:val="18"/>
        </w:rPr>
        <w:t>缓冲液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代替抗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鼠单抗血清的孔作为阴性对照孔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>选取阳性孔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spacing w:val="24"/>
          <w:position w:val="-2"/>
          <w:sz w:val="12"/>
          <w:szCs w:val="12"/>
        </w:rPr>
        <w:t>4</w:t>
      </w:r>
      <w:r>
        <w:rPr>
          <w:rFonts w:ascii="Times New Roman" w:hAnsi="Times New Roman" w:eastAsia="Times New Roman" w:cs="Times New Roman"/>
          <w:spacing w:val="13"/>
          <w:position w:val="-2"/>
          <w:sz w:val="12"/>
          <w:szCs w:val="12"/>
        </w:rPr>
        <w:t>5</w:t>
      </w:r>
      <w:r>
        <w:rPr>
          <w:rFonts w:ascii="Times New Roman" w:hAnsi="Times New Roman" w:eastAsia="Times New Roman" w:cs="Times New Roman"/>
          <w:spacing w:val="12"/>
          <w:position w:val="-2"/>
          <w:sz w:val="12"/>
          <w:szCs w:val="12"/>
        </w:rPr>
        <w:t xml:space="preserve">0  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nm</w:t>
      </w:r>
      <w:r>
        <w:rPr>
          <w:rFonts w:ascii="Times New Roman" w:hAnsi="Times New Roman" w:eastAsia="Times New Roman" w:cs="Times New Roman"/>
          <w:spacing w:val="12"/>
          <w:position w:val="-2"/>
          <w:sz w:val="12"/>
          <w:szCs w:val="12"/>
        </w:rPr>
        <w:t xml:space="preserve">   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的平均值最接近于 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1.0  </w:t>
      </w:r>
      <w:r>
        <w:rPr>
          <w:rFonts w:ascii="宋体" w:hAnsi="宋体" w:eastAsia="宋体" w:cs="宋体"/>
          <w:spacing w:val="12"/>
          <w:sz w:val="18"/>
          <w:szCs w:val="18"/>
        </w:rPr>
        <w:t>及对应阴性对照孔的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spacing w:val="4"/>
          <w:position w:val="-2"/>
          <w:sz w:val="12"/>
          <w:szCs w:val="12"/>
        </w:rPr>
        <w:t xml:space="preserve">450  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nm</w:t>
      </w:r>
      <w:r>
        <w:rPr>
          <w:rFonts w:ascii="Times New Roman" w:hAnsi="Times New Roman" w:eastAsia="Times New Roman" w:cs="Times New Roman"/>
          <w:spacing w:val="4"/>
          <w:position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值小于 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0.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1  </w:t>
      </w:r>
      <w:r>
        <w:rPr>
          <w:rFonts w:ascii="宋体" w:hAnsi="宋体" w:eastAsia="宋体" w:cs="宋体"/>
          <w:spacing w:val="2"/>
          <w:sz w:val="18"/>
          <w:szCs w:val="18"/>
        </w:rPr>
        <w:t>的组合作为抗原包被的最佳工作浓度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position w:val="-1"/>
          <w:sz w:val="18"/>
          <w:szCs w:val="18"/>
        </w:rPr>
        <w:t xml:space="preserve">和抗 </w:t>
      </w:r>
      <w:r>
        <w:rPr>
          <w:rFonts w:ascii="Times New Roman" w:hAnsi="Times New Roman" w:eastAsia="Times New Roman" w:cs="Times New Roman"/>
          <w:position w:val="-1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"/>
          <w:position w:val="-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position w:val="-1"/>
          <w:sz w:val="18"/>
          <w:szCs w:val="18"/>
        </w:rPr>
        <w:t>鼠单抗血清的最佳稀释度</w:t>
      </w:r>
      <w:r>
        <w:rPr>
          <w:rFonts w:ascii="Times New Roman" w:hAnsi="Times New Roman" w:eastAsia="Times New Roman" w:cs="Times New Roman"/>
          <w:spacing w:val="1"/>
          <w:position w:val="6"/>
          <w:sz w:val="12"/>
          <w:szCs w:val="12"/>
        </w:rPr>
        <w:t>[21‒22]</w:t>
      </w:r>
      <w:r>
        <w:rPr>
          <w:rFonts w:ascii="宋体" w:hAnsi="宋体" w:eastAsia="宋体" w:cs="宋体"/>
          <w:spacing w:val="1"/>
          <w:position w:val="-1"/>
          <w:sz w:val="18"/>
          <w:szCs w:val="18"/>
        </w:rPr>
        <w:t>。</w:t>
      </w:r>
    </w:p>
    <w:p>
      <w:pPr>
        <w:spacing w:before="13" w:line="211" w:lineRule="auto"/>
        <w:ind w:left="425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6"/>
          <w:sz w:val="18"/>
          <w:szCs w:val="18"/>
        </w:rPr>
        <w:t>(3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)</w:t>
      </w:r>
      <w:r>
        <w:rPr>
          <w:rFonts w:ascii="宋体" w:hAnsi="宋体" w:eastAsia="宋体" w:cs="宋体"/>
          <w:spacing w:val="3"/>
          <w:sz w:val="18"/>
          <w:szCs w:val="18"/>
        </w:rPr>
        <w:t>酶标抗体最佳稀释浓度及最佳反应时间的确定</w:t>
      </w:r>
    </w:p>
    <w:p>
      <w:pPr>
        <w:spacing w:before="41" w:line="296" w:lineRule="auto"/>
        <w:ind w:right="2" w:firstLine="4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"/>
          <w:sz w:val="18"/>
          <w:szCs w:val="18"/>
        </w:rPr>
        <w:t xml:space="preserve">根据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1.3. 1(2)</w:t>
      </w:r>
      <w:r>
        <w:rPr>
          <w:rFonts w:ascii="宋体" w:hAnsi="宋体" w:eastAsia="宋体" w:cs="宋体"/>
          <w:spacing w:val="2"/>
          <w:sz w:val="18"/>
          <w:szCs w:val="18"/>
        </w:rPr>
        <w:t>中确定的包被</w:t>
      </w:r>
      <w:r>
        <w:rPr>
          <w:rFonts w:ascii="宋体" w:hAnsi="宋体" w:eastAsia="宋体" w:cs="宋体"/>
          <w:spacing w:val="1"/>
          <w:sz w:val="18"/>
          <w:szCs w:val="18"/>
        </w:rPr>
        <w:t>抗原最佳工作浓度和鼠单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抗</w:t>
      </w:r>
      <w:r>
        <w:rPr>
          <w:rFonts w:ascii="宋体" w:hAnsi="宋体" w:eastAsia="宋体" w:cs="宋体"/>
          <w:spacing w:val="16"/>
          <w:sz w:val="18"/>
          <w:szCs w:val="18"/>
        </w:rPr>
        <w:t>血清稀释度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对辣根过氧化物酶标记 的羊抗鼠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IgG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HRP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)</w:t>
      </w:r>
      <w:r>
        <w:rPr>
          <w:rFonts w:ascii="宋体" w:hAnsi="宋体" w:eastAsia="宋体" w:cs="宋体"/>
          <w:spacing w:val="-2"/>
          <w:sz w:val="18"/>
          <w:szCs w:val="18"/>
        </w:rPr>
        <w:t>最佳稀释浓度及最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佳反应时间进行筛选。用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PBS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1"/>
          <w:sz w:val="18"/>
          <w:szCs w:val="18"/>
        </w:rPr>
        <w:t>稀释缓冲液将酶标抗</w:t>
      </w:r>
      <w:r>
        <w:rPr>
          <w:rFonts w:ascii="宋体" w:hAnsi="宋体" w:eastAsia="宋体" w:cs="宋体"/>
          <w:sz w:val="18"/>
          <w:szCs w:val="18"/>
        </w:rPr>
        <w:t xml:space="preserve">体稀释为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1:2000 </w:t>
      </w:r>
      <w:r>
        <w:rPr>
          <w:rFonts w:ascii="宋体" w:hAnsi="宋体" w:eastAsia="宋体" w:cs="宋体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1:3000 </w:t>
      </w:r>
      <w:r>
        <w:rPr>
          <w:rFonts w:ascii="宋体" w:hAnsi="宋体" w:eastAsia="宋体" w:cs="宋体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1:4000 </w:t>
      </w:r>
      <w:r>
        <w:rPr>
          <w:rFonts w:ascii="宋体" w:hAnsi="宋体" w:eastAsia="宋体" w:cs="宋体"/>
          <w:sz w:val="18"/>
          <w:szCs w:val="18"/>
        </w:rPr>
        <w:t xml:space="preserve">、 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5000 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和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1:6000 ( </w:t>
      </w:r>
      <w:r>
        <w:rPr>
          <w:rFonts w:ascii="Times New Roman" w:hAnsi="Times New Roman" w:eastAsia="Times New Roman" w:cs="Times New Roman"/>
          <w:i/>
          <w:iCs/>
          <w:spacing w:val="-3"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pacing w:val="-3"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),  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反应时间分别设定为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30 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40 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50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60 </w:t>
      </w:r>
      <w:r>
        <w:rPr>
          <w:rFonts w:ascii="Times New Roman" w:hAnsi="Times New Roman" w:eastAsia="Times New Roman" w:cs="Times New Roman"/>
          <w:sz w:val="18"/>
          <w:szCs w:val="18"/>
        </w:rPr>
        <w:t>min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>检测步骤同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1.3. 1(1)</w:t>
      </w:r>
      <w:r>
        <w:rPr>
          <w:rFonts w:ascii="宋体" w:hAnsi="宋体" w:eastAsia="宋体" w:cs="宋体"/>
          <w:sz w:val="18"/>
          <w:szCs w:val="18"/>
        </w:rPr>
        <w:t xml:space="preserve">一致。酶标抗体最佳稀释浓度 </w:t>
      </w:r>
      <w:r>
        <w:rPr>
          <w:rFonts w:ascii="宋体" w:hAnsi="宋体" w:eastAsia="宋体" w:cs="宋体"/>
          <w:spacing w:val="2"/>
          <w:sz w:val="18"/>
          <w:szCs w:val="18"/>
        </w:rPr>
        <w:t>及最佳反应时间为阳性孔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spacing w:val="1"/>
          <w:position w:val="-2"/>
          <w:sz w:val="12"/>
          <w:szCs w:val="12"/>
        </w:rPr>
        <w:t xml:space="preserve">450  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nm</w:t>
      </w:r>
      <w:r>
        <w:rPr>
          <w:rFonts w:ascii="Times New Roman" w:hAnsi="Times New Roman" w:eastAsia="Times New Roman" w:cs="Times New Roman"/>
          <w:spacing w:val="1"/>
          <w:position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平均值最接近于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1.0 </w:t>
      </w:r>
      <w:r>
        <w:rPr>
          <w:rFonts w:ascii="宋体" w:hAnsi="宋体" w:eastAsia="宋体" w:cs="宋体"/>
          <w:spacing w:val="1"/>
          <w:sz w:val="18"/>
          <w:szCs w:val="18"/>
        </w:rPr>
        <w:t>以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及相应空白孔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spacing w:val="-1"/>
          <w:position w:val="-2"/>
          <w:sz w:val="12"/>
          <w:szCs w:val="12"/>
        </w:rPr>
        <w:t xml:space="preserve">450 nm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值小于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0.1 </w:t>
      </w:r>
      <w:r>
        <w:rPr>
          <w:rFonts w:ascii="宋体" w:hAnsi="宋体" w:eastAsia="宋体" w:cs="宋体"/>
          <w:spacing w:val="-1"/>
          <w:sz w:val="18"/>
          <w:szCs w:val="18"/>
        </w:rPr>
        <w:t>的组合。</w:t>
      </w:r>
    </w:p>
    <w:p>
      <w:pPr>
        <w:spacing w:before="1" w:line="210" w:lineRule="auto"/>
        <w:ind w:left="425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(4)</w:t>
      </w:r>
      <w:r>
        <w:rPr>
          <w:rFonts w:ascii="宋体" w:hAnsi="宋体" w:eastAsia="宋体" w:cs="宋体"/>
          <w:spacing w:val="3"/>
          <w:sz w:val="18"/>
          <w:szCs w:val="18"/>
        </w:rPr>
        <w:t>抗原最佳检测条件的确</w:t>
      </w:r>
      <w:r>
        <w:rPr>
          <w:rFonts w:ascii="宋体" w:hAnsi="宋体" w:eastAsia="宋体" w:cs="宋体"/>
          <w:sz w:val="18"/>
          <w:szCs w:val="18"/>
        </w:rPr>
        <w:t>定</w:t>
      </w:r>
    </w:p>
    <w:p>
      <w:pPr>
        <w:spacing w:before="80" w:line="292" w:lineRule="auto"/>
        <w:ind w:firstLine="42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"/>
          <w:sz w:val="18"/>
          <w:szCs w:val="18"/>
        </w:rPr>
        <w:t>根据已确定的包被抗原、单</w:t>
      </w:r>
      <w:r>
        <w:rPr>
          <w:rFonts w:ascii="宋体" w:hAnsi="宋体" w:eastAsia="宋体" w:cs="宋体"/>
          <w:spacing w:val="1"/>
          <w:sz w:val="18"/>
          <w:szCs w:val="18"/>
        </w:rPr>
        <w:t>克隆抗体及辣根过氧化物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酶标记的羊抗鼠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IgG (HRP-</w:t>
      </w:r>
      <w:r>
        <w:rPr>
          <w:rFonts w:ascii="Times New Roman" w:hAnsi="Times New Roman" w:eastAsia="Times New Roman" w:cs="Times New Roman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)</w:t>
      </w:r>
      <w:r>
        <w:rPr>
          <w:rFonts w:ascii="宋体" w:hAnsi="宋体" w:eastAsia="宋体" w:cs="宋体"/>
          <w:spacing w:val="-2"/>
          <w:sz w:val="18"/>
          <w:szCs w:val="18"/>
        </w:rPr>
        <w:t>的最佳条件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按照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1.3. 1(1)</w:t>
      </w:r>
      <w:r>
        <w:rPr>
          <w:rFonts w:ascii="宋体" w:hAnsi="宋体" w:eastAsia="宋体" w:cs="宋体"/>
          <w:spacing w:val="-2"/>
          <w:sz w:val="18"/>
          <w:szCs w:val="18"/>
        </w:rPr>
        <w:t>的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检测流程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对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抗原包被条件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(</w:t>
      </w:r>
      <w:r>
        <w:rPr>
          <w:rFonts w:ascii="宋体" w:hAnsi="宋体" w:eastAsia="宋体" w:cs="宋体"/>
          <w:spacing w:val="1"/>
          <w:sz w:val="18"/>
          <w:szCs w:val="18"/>
        </w:rPr>
        <w:t>包被液类型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:  </w:t>
      </w:r>
      <w:r>
        <w:rPr>
          <w:rFonts w:ascii="宋体" w:hAnsi="宋体" w:eastAsia="宋体" w:cs="宋体"/>
          <w:spacing w:val="1"/>
          <w:sz w:val="18"/>
          <w:szCs w:val="18"/>
        </w:rPr>
        <w:t>碳酸盐包被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缓冲液</w:t>
      </w:r>
      <w:r>
        <w:rPr>
          <w:rFonts w:ascii="宋体" w:hAnsi="宋体" w:eastAsia="宋体" w:cs="宋体"/>
          <w:spacing w:val="8"/>
          <w:sz w:val="18"/>
          <w:szCs w:val="18"/>
        </w:rPr>
        <w:t>与</w:t>
      </w:r>
      <w:r>
        <w:rPr>
          <w:rFonts w:ascii="宋体" w:hAnsi="宋体" w:eastAsia="宋体" w:cs="宋体"/>
          <w:spacing w:val="5"/>
          <w:sz w:val="18"/>
          <w:szCs w:val="18"/>
        </w:rPr>
        <w:t>磷酸盐包被缓冲液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;  </w:t>
      </w:r>
      <w:r>
        <w:rPr>
          <w:rFonts w:ascii="宋体" w:hAnsi="宋体" w:eastAsia="宋体" w:cs="宋体"/>
          <w:spacing w:val="5"/>
          <w:sz w:val="18"/>
          <w:szCs w:val="18"/>
        </w:rPr>
        <w:t>包被环境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>:  4  ℃</w:t>
      </w:r>
      <w:r>
        <w:rPr>
          <w:rFonts w:ascii="宋体" w:hAnsi="宋体" w:eastAsia="宋体" w:cs="宋体"/>
          <w:spacing w:val="5"/>
          <w:sz w:val="18"/>
          <w:szCs w:val="18"/>
        </w:rPr>
        <w:t>包被过夜与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18"/>
          <w:szCs w:val="18"/>
        </w:rPr>
        <w:t>37 ℃</w:t>
      </w:r>
      <w:r>
        <w:rPr>
          <w:rFonts w:ascii="宋体" w:hAnsi="宋体" w:eastAsia="宋体" w:cs="宋体"/>
          <w:spacing w:val="-9"/>
          <w:sz w:val="18"/>
          <w:szCs w:val="18"/>
        </w:rPr>
        <w:t>包</w:t>
      </w:r>
      <w:r>
        <w:rPr>
          <w:rFonts w:ascii="宋体" w:hAnsi="宋体" w:eastAsia="宋体" w:cs="宋体"/>
          <w:spacing w:val="-5"/>
          <w:sz w:val="18"/>
          <w:szCs w:val="18"/>
        </w:rPr>
        <w:t xml:space="preserve">被 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1</w:t>
      </w:r>
      <w:r>
        <w:rPr>
          <w:rFonts w:ascii="宋体" w:hAnsi="宋体" w:eastAsia="宋体" w:cs="宋体"/>
          <w:spacing w:val="-5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2</w:t>
      </w:r>
      <w:r>
        <w:rPr>
          <w:rFonts w:ascii="宋体" w:hAnsi="宋体" w:eastAsia="宋体" w:cs="宋体"/>
          <w:spacing w:val="-5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3 h)</w:t>
      </w:r>
      <w:r>
        <w:rPr>
          <w:rFonts w:ascii="宋体" w:hAnsi="宋体" w:eastAsia="宋体" w:cs="宋体"/>
          <w:spacing w:val="-5"/>
          <w:sz w:val="18"/>
          <w:szCs w:val="18"/>
        </w:rPr>
        <w:t>、封闭液类型及封闭液浓度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(5%</w:t>
      </w:r>
      <w:r>
        <w:rPr>
          <w:rFonts w:ascii="宋体" w:hAnsi="宋体" w:eastAsia="宋体" w:cs="宋体"/>
          <w:spacing w:val="-5"/>
          <w:sz w:val="18"/>
          <w:szCs w:val="18"/>
        </w:rPr>
        <w:t>脱脂乳、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10%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脱脂乳、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1%</w:t>
      </w:r>
      <w:r>
        <w:rPr>
          <w:rFonts w:ascii="宋体" w:hAnsi="宋体" w:eastAsia="宋体" w:cs="宋体"/>
          <w:spacing w:val="-2"/>
          <w:sz w:val="18"/>
          <w:szCs w:val="18"/>
        </w:rPr>
        <w:t>牛血清白蛋白、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2%  </w:t>
      </w:r>
      <w:r>
        <w:rPr>
          <w:rFonts w:ascii="宋体" w:hAnsi="宋体" w:eastAsia="宋体" w:cs="宋体"/>
          <w:spacing w:val="-2"/>
          <w:sz w:val="18"/>
          <w:szCs w:val="18"/>
        </w:rPr>
        <w:t>牛血清白蛋白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)(bovine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albumin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BSA)</w:t>
      </w:r>
      <w:r>
        <w:rPr>
          <w:rFonts w:ascii="宋体" w:hAnsi="宋体" w:eastAsia="宋体" w:cs="宋体"/>
          <w:spacing w:val="-3"/>
          <w:sz w:val="18"/>
          <w:szCs w:val="18"/>
        </w:rPr>
        <w:t>、封闭时间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(30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60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90 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120 min)</w:t>
      </w:r>
      <w:r>
        <w:rPr>
          <w:rFonts w:ascii="宋体" w:hAnsi="宋体" w:eastAsia="宋体" w:cs="宋体"/>
          <w:spacing w:val="-3"/>
          <w:sz w:val="18"/>
          <w:szCs w:val="18"/>
        </w:rPr>
        <w:t>、竞争反应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温度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(25</w:t>
      </w:r>
      <w:r>
        <w:rPr>
          <w:rFonts w:ascii="宋体" w:hAnsi="宋体" w:eastAsia="宋体" w:cs="宋体"/>
          <w:spacing w:val="-4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37 ℃)</w:t>
      </w:r>
      <w:r>
        <w:rPr>
          <w:rFonts w:ascii="宋体" w:hAnsi="宋体" w:eastAsia="宋体" w:cs="宋体"/>
          <w:spacing w:val="-4"/>
          <w:sz w:val="18"/>
          <w:szCs w:val="18"/>
        </w:rPr>
        <w:t>、反</w:t>
      </w:r>
      <w:r>
        <w:rPr>
          <w:rFonts w:ascii="宋体" w:hAnsi="宋体" w:eastAsia="宋体" w:cs="宋体"/>
          <w:spacing w:val="-2"/>
          <w:sz w:val="18"/>
          <w:szCs w:val="18"/>
        </w:rPr>
        <w:t>应方式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(</w:t>
      </w:r>
      <w:r>
        <w:rPr>
          <w:rFonts w:ascii="宋体" w:hAnsi="宋体" w:eastAsia="宋体" w:cs="宋体"/>
          <w:spacing w:val="-2"/>
          <w:sz w:val="18"/>
          <w:szCs w:val="18"/>
        </w:rPr>
        <w:t>预混反应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:  </w:t>
      </w:r>
      <w:r>
        <w:rPr>
          <w:rFonts w:ascii="宋体" w:hAnsi="宋体" w:eastAsia="宋体" w:cs="宋体"/>
          <w:spacing w:val="-2"/>
          <w:sz w:val="18"/>
          <w:szCs w:val="18"/>
        </w:rPr>
        <w:t>待测抗原与鼠单抗血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清等体积混合反应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30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min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>再转移至酶标板孔内与包被抗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原反应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  h;  </w:t>
      </w:r>
      <w:r>
        <w:rPr>
          <w:rFonts w:ascii="宋体" w:hAnsi="宋体" w:eastAsia="宋体" w:cs="宋体"/>
          <w:sz w:val="18"/>
          <w:szCs w:val="18"/>
        </w:rPr>
        <w:t>直接反应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:  </w:t>
      </w:r>
      <w:r>
        <w:rPr>
          <w:rFonts w:ascii="宋体" w:hAnsi="宋体" w:eastAsia="宋体" w:cs="宋体"/>
          <w:sz w:val="18"/>
          <w:szCs w:val="18"/>
        </w:rPr>
        <w:t xml:space="preserve">待测抗原与鼠单抗血清直接加至酶 </w:t>
      </w:r>
      <w:r>
        <w:rPr>
          <w:rFonts w:ascii="宋体" w:hAnsi="宋体" w:eastAsia="宋体" w:cs="宋体"/>
          <w:spacing w:val="-1"/>
          <w:sz w:val="18"/>
          <w:szCs w:val="18"/>
        </w:rPr>
        <w:t>标板孔内等体积混</w:t>
      </w:r>
      <w:r>
        <w:rPr>
          <w:rFonts w:ascii="宋体" w:hAnsi="宋体" w:eastAsia="宋体" w:cs="宋体"/>
          <w:sz w:val="18"/>
          <w:szCs w:val="18"/>
        </w:rPr>
        <w:t>合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 xml:space="preserve">与包被抗原反应 </w:t>
      </w:r>
      <w:r>
        <w:rPr>
          <w:rFonts w:ascii="Times New Roman" w:hAnsi="Times New Roman" w:eastAsia="Times New Roman" w:cs="Times New Roman"/>
          <w:sz w:val="18"/>
          <w:szCs w:val="18"/>
        </w:rPr>
        <w:t>1.5  h)</w:t>
      </w:r>
      <w:r>
        <w:rPr>
          <w:rFonts w:ascii="宋体" w:hAnsi="宋体" w:eastAsia="宋体" w:cs="宋体"/>
          <w:sz w:val="18"/>
          <w:szCs w:val="18"/>
        </w:rPr>
        <w:t>进行筛选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 xml:space="preserve">抑 </w:t>
      </w:r>
      <w:r>
        <w:rPr>
          <w:rFonts w:ascii="宋体" w:hAnsi="宋体" w:eastAsia="宋体" w:cs="宋体"/>
          <w:spacing w:val="-2"/>
          <w:sz w:val="18"/>
          <w:szCs w:val="18"/>
        </w:rPr>
        <w:t>制</w:t>
      </w:r>
      <w:r>
        <w:rPr>
          <w:rFonts w:ascii="宋体" w:hAnsi="宋体" w:eastAsia="宋体" w:cs="宋体"/>
          <w:spacing w:val="-1"/>
          <w:sz w:val="18"/>
          <w:szCs w:val="18"/>
        </w:rPr>
        <w:t>率最大时所对应的条件组合作为最佳检测条件。</w:t>
      </w:r>
    </w:p>
    <w:p>
      <w:pPr>
        <w:spacing w:before="35" w:line="251" w:lineRule="auto"/>
        <w:ind w:left="16" w:right="77" w:firstLine="409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(5)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抗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单克隆抗体竞</w:t>
      </w:r>
      <w:r>
        <w:rPr>
          <w:rFonts w:ascii="宋体" w:hAnsi="宋体" w:eastAsia="宋体" w:cs="宋体"/>
          <w:sz w:val="18"/>
          <w:szCs w:val="18"/>
        </w:rPr>
        <w:t xml:space="preserve">争抑制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ELISA </w:t>
      </w:r>
      <w:r>
        <w:rPr>
          <w:rFonts w:ascii="宋体" w:hAnsi="宋体" w:eastAsia="宋体" w:cs="宋体"/>
          <w:sz w:val="18"/>
          <w:szCs w:val="18"/>
        </w:rPr>
        <w:t xml:space="preserve">方法标准曲线 </w:t>
      </w:r>
      <w:r>
        <w:rPr>
          <w:rFonts w:ascii="宋体" w:hAnsi="宋体" w:eastAsia="宋体" w:cs="宋体"/>
          <w:spacing w:val="-4"/>
          <w:sz w:val="18"/>
          <w:szCs w:val="18"/>
        </w:rPr>
        <w:t>的</w:t>
      </w:r>
      <w:r>
        <w:rPr>
          <w:rFonts w:ascii="宋体" w:hAnsi="宋体" w:eastAsia="宋体" w:cs="宋体"/>
          <w:spacing w:val="-3"/>
          <w:sz w:val="18"/>
          <w:szCs w:val="18"/>
        </w:rPr>
        <w:t>建立</w:t>
      </w:r>
    </w:p>
    <w:p>
      <w:pPr>
        <w:spacing w:before="40" w:line="243" w:lineRule="exact"/>
        <w:ind w:left="4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position w:val="2"/>
          <w:sz w:val="18"/>
          <w:szCs w:val="18"/>
        </w:rPr>
        <w:t>用 稀 释 缓冲液将</w:t>
      </w:r>
      <w:r>
        <w:rPr>
          <w:rFonts w:ascii="宋体" w:hAnsi="宋体" w:eastAsia="宋体" w:cs="宋体"/>
          <w:spacing w:val="-2"/>
          <w:position w:val="2"/>
          <w:sz w:val="18"/>
          <w:szCs w:val="18"/>
        </w:rPr>
        <w:t xml:space="preserve">竞 争抗原 </w:t>
      </w:r>
      <w:r>
        <w:rPr>
          <w:rFonts w:ascii="Times New Roman" w:hAnsi="Times New Roman" w:eastAsia="Times New Roman" w:cs="Times New Roman"/>
          <w:spacing w:val="-2"/>
          <w:position w:val="2"/>
          <w:sz w:val="18"/>
          <w:szCs w:val="18"/>
        </w:rPr>
        <w:t xml:space="preserve">(SEP  </w:t>
      </w:r>
      <w:r>
        <w:rPr>
          <w:rFonts w:ascii="宋体" w:hAnsi="宋体" w:eastAsia="宋体" w:cs="宋体"/>
          <w:spacing w:val="-2"/>
          <w:position w:val="2"/>
          <w:sz w:val="18"/>
          <w:szCs w:val="18"/>
        </w:rPr>
        <w:t xml:space="preserve">纯化蛋 白 </w:t>
      </w:r>
      <w:r>
        <w:rPr>
          <w:rFonts w:ascii="Times New Roman" w:hAnsi="Times New Roman" w:eastAsia="Times New Roman" w:cs="Times New Roman"/>
          <w:spacing w:val="-2"/>
          <w:position w:val="2"/>
          <w:sz w:val="18"/>
          <w:szCs w:val="18"/>
        </w:rPr>
        <w:t xml:space="preserve">) </w:t>
      </w:r>
      <w:r>
        <w:rPr>
          <w:rFonts w:ascii="宋体" w:hAnsi="宋体" w:eastAsia="宋体" w:cs="宋体"/>
          <w:spacing w:val="-2"/>
          <w:position w:val="2"/>
          <w:sz w:val="18"/>
          <w:szCs w:val="18"/>
        </w:rPr>
        <w:t>按照</w:t>
      </w:r>
    </w:p>
    <w:p>
      <w:pPr>
        <w:sectPr>
          <w:type w:val="continuous"/>
          <w:pgSz w:w="11900" w:h="16160"/>
          <w:pgMar w:top="1219" w:right="833" w:bottom="354" w:left="407" w:header="1037" w:footer="0" w:gutter="0"/>
          <w:cols w:equalWidth="0" w:num="2">
            <w:col w:w="5888" w:space="100"/>
            <w:col w:w="4672"/>
          </w:cols>
        </w:sectPr>
      </w:pPr>
    </w:p>
    <w:p>
      <w:pPr>
        <w:spacing w:line="351" w:lineRule="auto"/>
        <w:rPr>
          <w:rFonts w:ascii="Arial"/>
          <w:sz w:val="21"/>
        </w:rPr>
      </w:pPr>
    </w:p>
    <w:p>
      <w:pPr>
        <w:spacing w:line="351" w:lineRule="auto"/>
        <w:rPr>
          <w:rFonts w:ascii="Arial"/>
          <w:sz w:val="21"/>
        </w:rPr>
      </w:pPr>
    </w:p>
    <w:p>
      <w:pPr>
        <w:spacing w:line="194" w:lineRule="exact"/>
        <w:textAlignment w:val="center"/>
      </w:pPr>
      <w:r>
        <w:pict>
          <v:shape id="_x0000_s1041" o:spid="_x0000_s1041" style="height:9.7pt;width:475.5pt;" fillcolor="#999999" filled="t" stroked="f" coordsize="9510,193" path="m4382,82l4382,122c4382,132,4384,137,4386,140c4388,143,4392,145,4398,145l4402,145,4402,147,4342,147,4342,145,4348,145c4354,145,4358,143,4360,140c4362,135,4362,132,4362,122l4362,32c4362,22,4362,15,4360,13c4358,12,4354,10,4348,10l4342,10,4342,5,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90,3l194,52,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302,20l336,3,337,3,337,122c337,132,337,135,340,137c340,140,342,142,343,143c346,143,350,145,356,145l356,147,303,147,303,145c310,145,313,143,316,143c317,142,320,140,320,140c320,137,322,132,322,122l322,45c322,35,320,27,320,25c320,23,317,22,317,22c316,20,313,20,313,20c310,20,307,20,302,22l302,20x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93,95l693,110,673,110,673,147,658,147,658,110,600,110,600,97,663,3,673,3,673,95,693,95xm658,95l658,23,610,95,658,95xem710,90l763,90,763,107,710,107,710,90xem870,120l860,147,778,147,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9066,0l9066,93,9090,72c9096,67,9100,63,9100,62c9100,62,9100,62,9100,60c9100,57,9100,57,9100,55c9097,55,9096,53,9094,53l9094,52,9134,52,9134,53c9127,53,9124,55,9120,57c9116,60,9112,62,9107,65l9082,87,9107,120c9116,127,9120,133,9122,135c9124,140,9127,142,9130,142c9132,142,9134,142,9137,142l9137,147,9094,147,9094,145c9096,145,9097,143,9097,143c9100,143,9100,142,9100,140c9100,137,9097,135,9096,132l9066,93,9066,125c9066,133,9066,137,9066,140c9067,142,9067,143,9070,143c9072,143,9074,145,9080,145l9080,147,9034,147,9034,145c9037,145,9042,143,9044,143c9044,142,9046,142,9046,140c9047,137,9047,132,9047,125l9047,40c9047,27,9047,22,9047,20c9046,17,9046,15,9046,13c9044,13,9042,13,9042,13c9040,13,9037,13,9034,13l9034,12,9060,0,9066,0xem8256,0l8204,150,8196,150,8247,0,8256,0xem1190,120l1180,147,1098,147,1098,143c1121,122,1140,103,1150,90c1160,75,1165,62,1165,50c1165,42,1161,33,1155,27c1150,23,1143,20,1135,20c1128,20,1121,22,1115,25c1110,30,1105,35,1103,43l1100,43c1101,32,1105,22,1113,13c1121,7,1130,3,1141,3c1153,3,1161,7,1170,15c1178,22,1181,32,1181,42c1181,47,1180,55,1178,62c1171,73,1163,85,1151,97c1133,115,1123,127,1118,132l1155,132c1163,132,1168,132,1171,132c1173,130,1178,130,1180,127c1181,125,1183,123,1185,120l1190,120xem1381,3l1383,52,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1430,0l1430,67c1438,60,1443,55,1448,52c1451,50,1458,50,1461,50c1468,50,1471,50,1475,53c1480,57,1481,62,1483,67c1485,72,1485,80,1485,92l1485,125c1485,133,1488,137,1488,140c1488,142,1490,142,1491,143c1493,143,1495,145,1501,145l1501,147,1453,147,1453,145,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,1398,147,1398,145c1401,145,1403,143,1408,143c1408,142,1410,142,1410,140c1411,137,1411,132,1411,125l1411,40c1411,30,1411,22,1411,20c1410,17,1410,15,1408,13c1408,13,1405,13,1403,13c1403,13,1400,13,1398,13l1395,12,1423,0,1430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,1510,147,1510,145c1515,145,1518,143,1520,143c1521,142,1521,142,1523,140c1523,137,1525,132,1525,125l1525,90c1525,77,1523,72,1523,67c1523,65,1523,63,1521,63c1521,63,1520,62,1518,62c1515,62,1513,63,1510,63l1510,62,1538,50,1541,50xem1593,67c1605,55,1615,50,1625,50c1631,50,1635,50,1640,53c1643,55,1648,60,1650,65c1651,70,1651,77,1651,85l1651,125c1651,133,1651,137,1653,140c1653,142,1655,142,1658,143c1658,143,1661,145,1665,145l1665,147,1620,147,1620,145,1621,145c1625,145,1628,143,1630,143c1631,142,1633,140,1633,135c1633,135,1633,132,1633,125l1633,85c1633,77,1633,72,1631,67c1628,63,1625,62,1620,62c1611,62,1601,65,1593,75l1593,125c1593,133,1593,137,1595,140c1595,142,1598,142,1600,143c1601,143,1603,145,1610,145l1610,147,1561,147,1561,145,1563,145c1570,145,1573,143,1573,142c1575,137,1578,133,1578,125l1578,90c1578,77,1578,72,1575,67c1575,65,1575,63,1573,63c1573,63,1571,62,1570,62c1568,62,1565,63,1561,63l1561,62,1590,50,1593,50,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,6282,147,6282,145c6287,145,6290,143,6294,142c6294,142,6296,140,6296,137c6297,135,6297,132,6297,125l6297,90c6297,77,6297,72,6296,67c6296,65,6296,65,6294,63c6292,63,6292,62,6290,62c6287,62,6286,63,6282,63l6282,62,6310,50,6314,50xem1913,102l1858,102,1848,123c1845,127,1843,133,1843,135c1843,137,1845,140,1848,142c1850,143,1853,143,1860,145l1860,147,1815,147,1815,145c1821,143,1825,142,1828,140c1831,137,1835,130,1840,120l1891,3,1895,3,1941,122c1945,130,1950,137,1953,140c1955,143,1960,143,1965,145l1965,147,1910,147,1910,145c1915,145,1920,143,1921,142c1923,140,1923,137,1923,135c1923,132,1923,127,1920,120l1913,102xm1910,93l1888,37,1860,93,1910,93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,2248,0,2251,0,2251,110c2251,122,2251,127,2251,132c2254,133,2254,135,2254,135c2255,137,2258,137,2258,137c2259,137,2261,137,2265,135l2265,137,2239,150,2234,150,2234,135xm2234,127l2234,82c2234,75,2231,72,2229,67c2228,63,2225,62,2221,60c2219,57,2215,55,2214,55c2208,55,2201,57,2198,63c2191,72,2188,82,2188,95c2188,110,2189,120,2195,127c2201,133,2209,137,2215,137c2221,137,2228,135,2234,127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,2478,147,2478,145,2479,145c2481,145,2485,143,2488,142c2489,142,2489,140,2491,137c2491,135,2491,132,2491,125l2491,83c2491,77,2489,72,2489,67c2485,63,2481,62,2475,62c2471,62,2468,62,2465,63c2461,65,2458,70,2451,73l2451,75,2451,80,2451,125c2451,133,2451,137,2451,140c2454,142,2454,142,2455,143c2458,143,2461,145,2465,145l2465,147,2419,147,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,2361,147,2361,145c2368,145,2369,143,2371,143c2374,142,2375,142,2375,140c2375,137,2378,132,2378,125l2378,90c2378,77,2375,72,2375,67c2375,65,2375,63,2374,63c2374,63,2371,62,2369,62c2368,62,2365,63,2361,63l2361,62,2389,50,2394,50,2394,70x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,2534,147,2534,145c2538,145,2541,143,2541,143c2544,142,2545,142,2545,140c2548,137,2548,132,2548,125l2548,90c2548,77,2548,72,2548,67c2545,65,2545,63,2544,63c2544,63,2541,62,2539,62c2538,62,2535,63,2534,63l2531,62,2559,50,2566,5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12,52l3012,110c3012,122,3012,127,3012,132c3014,133,3014,135,3016,135c3016,137,3018,137,3020,137c3022,137,3024,137,3026,135l3028,137,3000,150,2994,150,2994,132c2986,140,2980,145,2976,147c2972,150,2966,150,2962,150c2956,150,2952,150,2948,145c2944,142,2942,137,2940,133c2938,130,2938,122,2938,113l2938,70c2938,65,2936,62,2936,60c2934,57,2934,57,2932,55c2930,55,2926,53,2922,53l2922,52,2954,52,2954,115c2954,125,2956,132,2960,133c2962,137,2966,137,2970,137c2974,137,2978,137,2980,135c2984,133,2990,130,2994,123l2994,70c2994,63,2994,60,2992,57c2990,55,2986,53,2980,53l2980,52,3012,52x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,3030,147,3030,145c3034,145,3038,143,3040,142c3042,142,3042,140,3044,137c3044,135,3044,132,3044,125l3044,90c3044,77,3044,72,3044,67c3042,65,3042,65,3040,63c3040,63,3038,62,3036,62c3034,62,3032,63,3030,63l3028,62,3056,50,3062,50xem3132,67c3144,55,3154,50,3164,50c3170,50,3174,50,3178,53c3182,55,3184,60,3186,65c3188,70,3190,77,3190,85l3190,125c3190,133,3190,137,3190,140c3192,142,3192,142,3194,143c3196,143,3200,145,3204,145l3204,147,3158,147,3158,145,3160,145c3164,145,3166,143,3168,143c3170,142,3170,140,3172,135c3172,135,3172,132,3172,125l3172,85c3172,77,3170,72,3168,67c3166,63,3162,62,3156,62c3148,62,3140,65,3132,75l3132,125c3132,133,3132,137,3134,140c3134,142,3136,142,3136,143c3138,143,3142,145,3146,145l3146,147,3100,147,3100,145,3102,145c3108,145,3110,143,3112,142c3114,137,3114,133,3114,125l3114,90c3114,77,3114,72,3114,67c3114,65,3112,63,3112,63c3110,63,3108,62,3108,62c3106,62,3102,63,3100,63l3098,62,3128,50,3132,50,3132,67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,3308,147,3308,145c3312,145,3316,143,3318,143c3318,142,3320,142,3322,140c3322,137,3322,132,3322,125l3322,40c3322,30,3322,22,3322,20c3322,17,3320,15,3320,13c3318,13,3318,13,3316,13c3314,13,3312,13,3310,13l3308,12,3336,0,3340,0xem4712,0l4712,125c4712,132,4712,137,4714,140c4714,142,4716,142,4716,143c4717,143,4722,145,4726,145l4726,147,4680,147,4680,145c4684,145,4688,143,4690,143c4690,142,4692,142,4694,140c4694,137,4694,132,4694,125l4694,40c4694,30,4694,22,4694,20c4694,17,4692,15,4692,13c4690,13,4690,13,4688,13c4686,13,4684,13,4682,13l4680,12,4708,0,4712,0xem3456,13l3456,70,3486,70c3494,70,3500,70,3504,67c3506,63,3508,57,3510,50l3512,50,3512,97,3510,97c3508,90,3508,85,3506,83c3504,82,3502,80,3500,80c3498,77,3492,77,3486,77l3456,77,3456,125c3456,132,3456,135,3456,135c3458,137,3458,140,3460,140c3462,140,3464,142,3468,142l3492,142c3500,142,3506,140,3510,140c3512,137,3516,135,3520,132c3524,127,3528,122,3534,112l3538,112,3524,147,3416,147,3416,145,3420,145c3424,145,3428,143,3430,142c3432,142,3434,140,3434,137c3436,133,3436,130,3436,122l3436,32c3436,22,3436,15,3434,13c3430,12,3426,10,3420,10l3416,10,3416,5,3526,5,3526,37,3522,37c3522,30,3520,23,3518,22c3516,17,3514,15,3510,15c3506,13,3502,13,3494,13l3456,13xem3582,0l3582,125c3582,132,3584,137,3584,140c3584,142,3586,142,3588,143c3590,143,3592,145,3598,145l3598,147,3550,147,3550,145c3556,145,3558,143,3560,143c3562,142,3562,142,3564,140c3564,137,3566,132,3566,125l3566,40c3566,30,3566,22,3564,20c3564,17,3564,15,3562,13c3562,13,3560,13,3558,13c3556,13,3554,13,3552,13l3550,12,3578,0,3582,0x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3824,20l3824,52,3846,52,3846,57,3824,57,3824,122c3824,127,3824,133,3826,135c3828,137,3830,137,3832,137c3836,137,3838,137,3840,135c3842,135,3842,133,3844,132l3850,132c3846,137,3844,142,3838,145c3834,150,3830,150,3826,150c3822,150,3818,150,3816,147c3812,145,3810,143,3808,140c3808,135,3806,132,3806,123l3806,57,3790,57,3790,55c3794,53,3798,52,3804,47c3808,43,3812,40,3814,33c3816,32,3818,27,3822,20l3824,2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4060,67c4072,55,4082,50,4092,50c4098,50,4102,50,4106,53c4110,55,4112,60,4114,65c4116,70,4118,77,4118,85l4118,125c4118,133,4118,137,4118,140c4120,142,4120,142,4122,143c4124,143,4128,145,4132,145l4132,147,4086,147,4086,145,4088,145c4092,145,4094,143,4096,143c4098,142,4098,140,4100,135c4100,135,4100,132,4100,125l4100,85c4100,77,4098,72,4096,67c4094,63,4090,62,4084,62c4076,62,4068,65,4060,75l4060,125c4060,133,4060,137,4062,140c4062,142,4064,142,4064,143c4066,143,4070,145,4074,145l4074,147,4028,147,4028,145,4030,145c4036,145,4038,143,4040,142c4042,137,4042,133,4042,125l4042,90c4042,77,4042,72,4042,67c4042,65,4040,63,4040,63c4038,63,4036,62,4036,62c4034,62,4030,63,4028,63l4026,62,4056,50,4060,50,4060,67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,4142,147,4142,145c4146,145,4150,143,4150,143c4152,142,4154,142,4154,140c4156,137,4156,132,4156,125l4156,90c4156,77,4156,72,4156,67c4154,65,4154,63,4152,63c4152,63,4150,62,4148,62c4146,62,4144,63,4142,63l4140,62,4168,50,4174,50xem57,190l57,193c46,187,37,182,32,173c22,163,14,153,7,140c2,125,0,112,0,97c0,75,6,55,16,40c26,22,40,10,57,2l57,5c47,10,42,15,36,23c30,32,26,43,24,55c22,67,20,82,20,93c20,110,22,122,24,133c26,143,27,152,30,157c32,163,36,167,40,173c44,180,50,183,57,190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,4594,0,4598,0,4598,67xm4598,75l4598,133c4602,135,4606,140,4610,142c4614,143,4618,143,4622,143c4628,143,4634,140,4640,133c4646,125,4648,115,4648,102c4648,90,4646,80,4640,73c4634,67,4628,63,4620,63c4616,63,4614,65,4610,65c4606,67,4602,72,4598,75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,4737,147,4737,145c4744,145,4746,143,4747,143c4750,142,4750,142,4752,140c4752,137,4754,132,4754,125l4754,90c4754,77,4752,72,4752,67c4752,65,4752,63,4750,63c4750,63,4747,62,4746,62c4744,62,4742,63,4737,63l4737,62,4766,50,4770,50xem4857,50l4857,82,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,4800,117,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4906,0l4906,67c4914,60,4920,55,4924,52c4927,50,4934,50,4937,50c4944,50,4947,50,4952,53c4956,57,4957,62,4960,67c4962,72,4962,80,4962,92l4962,125c4962,133,4964,137,4964,140c4964,142,4966,142,4967,143c4970,143,4972,145,4977,145l4977,147,4930,147,4930,145,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,4874,147,4874,145c4877,145,4880,143,4884,143c4884,142,4886,142,4886,140c4887,137,4887,132,4887,125l4887,40c4887,30,4887,22,4887,20c4886,17,4886,15,4884,13c4884,13,4882,13,4880,13c4880,13,4876,13,4874,13l4872,12,4900,0,4906,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,4986,147,4986,145c4992,145,4994,143,4996,143c4997,142,4997,142,5000,140c5000,137,5002,132,5002,125l5002,90c5002,77,5000,72,5000,67c5000,65,5000,63,4997,63c4997,63,4996,62,4994,62c4992,62,4990,63,4986,63l4986,62,5014,50,5017,50xem5070,67c5082,55,5092,50,5102,50c5107,50,5112,50,5116,53c5120,55,5124,60,5126,65c5127,70,5127,77,5127,85l5127,125c5127,133,5127,137,5130,140c5130,142,5132,142,5134,143c5134,143,5137,145,5142,145l5142,147,5096,147,5096,145,5097,145c5102,145,5104,143,5106,143c5107,142,5110,140,5110,135c5110,135,5110,132,5110,125l5110,85c5110,77,5110,72,5107,67c5104,63,5102,62,5096,62c5087,62,5077,65,5070,75l5070,125c5070,133,5070,137,5072,140c5072,142,5074,142,5076,143c5077,143,5080,145,5086,145l5086,147,5037,147,5037,145,5040,145c5046,145,5050,143,5050,142c5052,137,5054,133,5054,125l5054,90c5054,77,5054,72,5052,67c5052,65,5052,63,5050,63c5050,63,5047,62,5046,62c5044,62,5042,63,5037,63l5037,62,5066,50,5070,50,5070,67xem2752,10l2752,5,2812,5,2812,10,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5346,73l5414,73,5414,32c5414,23,5414,20,5414,15c5412,15,5412,13,5407,12c5406,10,5402,10,5400,10l5394,10,5394,5,5454,5,5454,10,5450,10c5446,10,5444,10,5440,12c5437,13,5436,15,5436,17c5434,20,5434,23,5434,32l5434,122c5434,130,5434,135,5436,137c5436,140,5437,142,5440,142c5444,143,5446,145,5450,145l5454,145,5454,147,5394,147,5394,145,5400,145c5406,145,5410,143,5412,140c5414,137,5414,132,5414,122l5414,80,5346,80,5346,122c5346,130,5347,135,5347,137c5347,140,5350,142,5352,142c5356,143,5357,145,5362,145l5366,145,5366,147,5306,147,5306,145,5312,145c5317,145,5322,143,5324,140c5326,137,5326,132,5326,122l5326,32c5326,23,5326,20,5326,15c5324,15,5324,13,5322,12c5317,10,5314,10,5312,10l5306,10,5306,5,5366,5,5366,10,5362,10c5357,10,5356,10,5352,12c5350,13,5347,15,5347,17c5347,20,5346,23,5346,32l5346,73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5656,52l5656,110c5656,122,5656,127,5656,132c5657,133,5657,135,5660,135c5660,137,5662,137,5664,137c5666,137,5667,137,5670,135l5672,137,5644,150,5637,150,5637,132c5630,140,5624,145,5620,147c5616,150,5610,150,5606,150c5600,150,5596,150,5592,145c5587,142,5586,137,5584,133c5582,130,5582,122,5582,113l5582,70c5582,65,5580,62,5580,60c5577,57,5577,57,5576,55c5574,55,5570,53,5566,53l5566,52,5597,52,5597,115c5597,125,5600,132,5604,133c5606,137,5610,137,5614,137c5617,137,5622,137,5624,135c5627,133,5634,130,5637,123l5637,70c5637,63,5637,60,5636,57c5634,55,5630,53,5624,53l5624,52,5656,52xem6054,102l5997,102,5987,123c5986,127,5984,133,5984,135c5984,137,5986,140,5987,142c5990,143,5994,143,6000,145l6000,147,5956,147,5956,145c5962,143,5966,142,5967,140c5972,137,5976,130,5980,120l6032,3,6036,3,6082,122c6086,130,6090,137,6094,140c6096,143,6100,143,6106,145l6106,147,6050,147,6050,145c6056,145,6060,143,6062,142c6064,140,6064,137,6064,135c6064,132,6064,127,6060,120l6054,102xm6050,93l6027,37,6000,93,6050,93xem6150,0l6150,125c6150,132,6152,137,6152,140c6152,142,6154,142,6156,143c6157,143,6160,145,6166,145l6166,147,6117,147,6117,145c6124,145,6126,143,6127,143c6130,142,6130,142,6132,140c6132,137,6134,132,6134,125l6134,40c6134,30,6134,22,6132,20c6132,17,6132,15,6130,13c6130,13,6127,13,6126,13c6124,13,6122,13,6120,13l6117,12,6146,0,6150,0xem6210,0l6210,125c6210,132,6210,137,6210,140c6212,142,6212,142,6214,143c6216,143,6220,145,6224,145l6224,147,6177,147,6177,145c6182,145,6184,143,6186,143c6187,142,6190,142,6190,140c6192,137,6192,132,6192,125l6192,40c6192,30,6192,22,6192,20c6190,17,6190,15,6190,13c6187,13,6186,13,6186,13c6184,13,6182,13,6177,13l6177,12,6204,0,6210,0xem4550,52l4550,110c4550,122,4550,127,4550,132c4550,133,4552,135,4552,135c4554,137,4554,137,4556,137c4558,137,4562,137,4564,135l4566,137,4536,150,4532,150,4532,132c4524,140,4518,145,4512,147c4508,150,4504,150,4500,150c4494,150,4490,150,4486,145c4482,142,4478,137,4476,133c4476,130,4474,122,4474,113l4474,70c4474,65,4474,62,4474,60c4472,57,4470,57,4468,55c4468,55,4464,53,4458,53l4458,52,4492,52,4492,115c4492,125,4494,132,4496,133c4500,137,4504,137,4508,137c4510,137,4514,137,4518,135c4522,133,4526,130,4532,123l4532,70c4532,63,4530,60,4530,57c4528,55,4524,53,4518,53l4518,52,4550,52x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,6360,147,6360,145c6364,145,6367,143,6370,143c6372,142,6372,142,6374,140c6374,137,6374,132,6374,125l6374,90c6374,77,6374,72,6374,67c6374,65,6372,63,6372,63c6370,63,6367,62,6367,62c6366,62,6362,63,6360,63l6357,62,6387,50,6392,50xem6550,0l6550,67c6557,60,6564,55,6570,52c6574,50,6577,50,6582,50c6587,50,6594,50,6597,53c6602,57,6604,62,6606,67c6607,72,6607,80,6607,92l6607,125c6607,133,6607,137,6610,140c6610,142,6612,142,6614,143c6614,143,6617,145,6622,145l6622,147,6576,147,6576,145,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,6517,147,6517,145c6522,145,6526,143,6527,143c6530,142,6532,142,6532,140c6532,137,6534,132,6534,125l6534,40c6534,30,6534,22,6532,20c6532,17,6532,15,6530,13c6530,13,6527,13,6526,13c6524,13,6522,13,6517,13l6517,12,6546,0,6550,0xem6657,20l6657,52,6680,52,6680,57,6657,57,6657,122c6657,127,6657,133,6660,135c6662,137,6664,137,6666,137c6667,137,6670,137,6672,135c6674,135,6676,133,6677,132l6682,132c6680,137,6676,142,6672,145c6667,150,6664,150,6657,150c6656,150,6652,150,6647,147c6646,145,6644,143,6642,140c6640,135,6640,132,6640,123l6640,57,6624,57,6624,55c6627,53,6632,52,6636,47c6640,43,6644,40,6647,33c6650,32,6652,27,6654,20l6657,20xem6750,50l6750,82,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,6694,117,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8624,52l8664,52,8664,53c8660,55,8657,55,8656,55c8656,57,8656,60,8656,62c8656,63,8656,65,8656,70l8677,123,8700,77,8696,65c8694,62,8692,57,8690,55c8687,55,8684,55,8680,53l8680,52,8722,52,8722,53c8720,55,8716,55,8716,57c8714,60,8714,62,8714,63c8714,65,8714,65,8714,67l8736,122,8754,70c8757,65,8757,62,8757,60c8757,60,8757,57,8756,55c8754,55,8752,53,8746,53l8746,52,8776,52,8776,53c8770,55,8766,60,8762,67l8734,150,8730,150,8704,85,8672,150,8670,150,8637,70c8636,63,8634,62,8632,60c8630,57,8627,55,8624,53l8624,52x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,7520,0,7526,0,7526,110c7526,122,7526,127,7526,132c7526,133,7527,135,7527,135c7530,137,7530,137,7532,137c7534,137,7536,137,7537,135l7540,137,7512,150,7507,150,7507,135xm7507,127l7507,82c7507,75,7506,72,7504,67c7502,63,7500,62,7496,60c7492,57,7490,55,7486,55c7480,55,7476,57,7470,63c7464,72,7462,82,7462,95c7462,110,7464,120,7470,127c7476,133,7482,137,7490,137c7496,137,7502,135,7507,127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7840,0l7840,67c7847,60,7854,55,7857,52c7864,50,7867,50,7872,50c7877,50,7882,50,7886,53c7890,57,7894,62,7896,67c7896,72,7897,80,7897,92l7897,125c7897,133,7897,137,7897,140c7900,142,7900,142,7902,143c7904,143,7907,145,7912,145l7912,147,7866,147,7866,145,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,7807,147,7807,145c7812,145,7816,143,7817,143c7820,142,7820,142,7822,140c7822,137,7822,132,7822,125l7822,40c7822,30,7822,22,7822,20c7822,17,7820,15,7820,13c7817,13,7816,13,7816,13c7814,13,7812,13,7807,13l7806,12,7836,0,7840,0xem7946,20l7946,52,7967,52,7967,57,7946,57,7946,122c7946,127,7947,133,7950,135c7950,137,7952,137,7956,137c7957,137,7960,137,7962,135c7964,135,7966,133,7966,132l7972,132c7970,137,7966,142,7962,145c7957,150,7952,150,7947,150c7944,150,7942,150,7937,147c7936,145,7932,143,7932,140c7930,135,7930,132,7930,123l7930,57,7914,57,7914,55c7917,53,7922,52,7926,47c7930,43,7934,40,7936,33c7937,32,7940,27,7944,20l7946,20xem8006,20l8006,52,8027,52,8027,57,8006,57,8006,122c8006,127,8006,133,8007,135c8010,137,8012,137,8014,137c8016,137,8017,137,8020,135c8022,135,8024,133,8026,132l8030,132c8027,137,8024,142,8020,145c8016,150,8012,150,8006,150c8004,150,8000,150,7996,147c7994,145,7992,143,7990,140c7987,135,7987,132,7987,123l7987,57,7972,57,7972,55c7976,53,7980,52,7984,47c7987,43,7992,40,7996,33c7997,32,8000,27,8002,20l8006,20xem8030,62l8060,50,8064,50,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,8030,193,8030,190,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1083,120l1073,147,990,147,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8314,0l8264,150,8254,150,8306,0,8314,0xem8314,52l8354,52,8354,53c8352,55,8347,55,8347,55c8346,57,8346,60,8346,62c8346,63,8346,65,8347,70l8370,123,8392,77,8386,65c8384,62,8382,57,8380,55c8377,55,8376,55,8372,53l8372,52,8414,52,8414,53c8410,55,8407,55,8406,57c8404,60,8404,62,8404,63c8404,65,8404,65,8406,67l8427,122,8446,70c8447,65,8450,62,8450,60c8450,60,8447,57,8446,55c8446,55,8442,53,8437,53l8437,52,8466,52,8466,53c8460,55,8456,60,8452,67l8424,150,8420,150,8394,85,8364,150,8362,150,8330,70c8327,63,8326,62,8324,60c8322,57,8317,55,8314,53l8314,52xem8467,52l8510,52,8510,53c8506,55,8504,55,8502,55c8502,57,8500,60,8500,62c8500,63,8502,65,8502,70l8524,123,8546,77,8542,65c8540,62,8537,57,8534,55c8534,55,8530,55,8526,53l8526,52,8567,52,8567,53c8564,55,8562,55,8560,57c8560,60,8557,62,8557,63c8557,65,8560,65,8560,67l8582,122,8600,70c8602,65,8604,62,8604,60c8604,60,8602,57,8602,55c8600,55,8596,53,8592,53l8592,52,8620,52,8620,53c8614,55,8610,60,8607,67l8580,150,8574,150,8550,85,8517,150,8516,150,8484,70c8482,63,8480,62,8477,60c8476,57,8474,55,8467,53l8467,52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,9146,147,9146,145c9152,145,9154,143,9156,143c9157,142,9157,142,9160,140c9160,137,9162,132,9162,125l9162,90c9162,77,9160,72,9160,67c9160,65,9160,63,9157,63c9157,63,9156,62,9154,62c9152,62,9150,63,9146,63l9146,62,9174,50,9177,50xem9224,125c9227,125,9230,127,9232,130c9234,132,9236,135,9236,137c9236,142,9234,143,9232,147c9230,150,9227,150,9224,150c9220,150,9217,150,9216,147c9214,143,9212,142,9212,137c9212,135,9214,132,9216,130c9217,127,9220,125,9224,125em9284,67c9296,55,9306,50,9316,50c9322,50,9326,50,9330,53c9334,55,9336,60,9337,65c9340,70,9342,77,9342,85l9342,125c9342,133,9342,137,9342,140c9344,142,9344,142,9346,143c9347,143,9352,145,9356,145l9356,147,9310,147,9310,145,9312,145c9316,145,9317,143,9320,143c9322,142,9322,140,9324,135c9324,135,9324,132,9324,125l9324,85c9324,77,9322,72,9320,67c9317,63,9314,62,9307,62c9300,62,9292,65,9284,75l9284,125c9284,133,9284,137,9286,140c9286,142,9287,142,9287,143c9290,143,9294,145,9297,145l9297,147,9252,147,9252,145,9254,145c9260,145,9262,143,9264,142c9266,137,9266,133,9266,125l9266,90c9266,77,9266,72,9266,67c9266,65,9264,63,9264,63c9262,63,9260,62,9260,62c9257,62,9254,63,9252,63l9250,62,9280,50,9284,50,9284,67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9486,20l9486,52,9507,52,9507,57,9486,57,9486,122c9486,127,9486,133,9487,135c9490,137,9492,137,9494,137c9496,137,9497,137,9500,135c9502,135,9504,133,9506,132l9510,132c9507,137,9504,142,9500,145c9496,150,9492,150,9486,150c9484,150,9480,150,9476,147c9474,145,9472,143,9470,140c9467,135,9467,132,9467,123l9467,57,9452,57,9452,55c9456,53,9460,52,9464,47c9467,43,9472,40,9476,33c9477,32,9480,27,9482,20l9486,20x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ectPr>
          <w:type w:val="continuous"/>
          <w:pgSz w:w="11900" w:h="16160"/>
          <w:pgMar w:top="1219" w:right="833" w:bottom="354" w:left="407" w:header="1037" w:footer="0" w:gutter="0"/>
          <w:cols w:equalWidth="0" w:num="1">
            <w:col w:w="10659"/>
          </w:cols>
        </w:sectPr>
      </w:pPr>
    </w:p>
    <w:p>
      <w:r>
        <w:pict>
          <v:shape id="_x0000_s1042" o:spid="_x0000_s1042" style="position:absolute;left:0pt;margin-left:489.7pt;margin-top:80.9pt;height:0.45pt;width:4.55pt;mso-position-horizontal-relative:page;mso-position-vertical-relative:page;z-index:251681792;mso-width-relative:page;mso-height-relative:page;" filled="f" stroked="t" coordsize="91,8" o:allowincell="f" path="m4,4l85,4e">
            <v:fill on="f" focussize="0,0"/>
            <v:stroke weight="0.44pt" color="#000000" miterlimit="10" endcap="round"/>
            <v:imagedata o:title=""/>
            <o:lock v:ext="edit"/>
          </v:shape>
        </w:pict>
      </w:r>
      <w:r>
        <w:pict>
          <v:shape id="_x0000_s1043" o:spid="_x0000_s1043" style="position:absolute;left:0pt;margin-left:320.75pt;margin-top:111.55pt;height:0.45pt;width:4.55pt;mso-position-horizontal-relative:page;mso-position-vertical-relative:page;z-index:251680768;mso-width-relative:page;mso-height-relative:page;" filled="f" stroked="t" coordsize="91,8" o:allowincell="f" path="m4,4l85,4e">
            <v:fill on="f" focussize="0,0"/>
            <v:stroke weight="0.44pt" color="#000000" miterlimit="10" endcap="round"/>
            <v:imagedata o:title=""/>
            <o:lock v:ext="edit"/>
          </v:shape>
        </w:pict>
      </w:r>
      <w:r>
        <w:pict>
          <v:rect id="_x0000_s1044" o:spid="_x0000_s1044" o:spt="1" style="position:absolute;left:0pt;margin-left:134.1pt;margin-top:783.1pt;height:5pt;width:4.1pt;mso-position-horizontal-relative:page;mso-position-vertical-relative:page;z-index:251679744;mso-width-relative:page;mso-height-relative:page;" fillcolor="#99999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5" o:spid="_x0000_s1045" o:spt="1" style="position:absolute;left:0pt;margin-left:398.1pt;margin-top:786.9pt;height:1.25pt;width:1.2pt;mso-position-horizontal-relative:page;mso-position-vertical-relative:page;z-index:251682816;mso-width-relative:page;mso-height-relative:page;" fillcolor="#99999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46" o:spid="_x0000_s1046" style="position:absolute;left:0pt;margin-left:119.3pt;margin-top:783.1pt;height:5pt;width:9.2pt;mso-position-horizontal-relative:page;mso-position-vertical-relative:page;z-index:251678720;mso-width-relative:page;mso-height-relative:page;" fillcolor="#999999" filled="t" stroked="f" coordsize="183,100" o:allowincell="f" path="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">
            <v:fill on="t" focussize="0,0"/>
            <v:stroke on="f"/>
            <v:imagedata o:title=""/>
            <o:lock v:ext="edit"/>
          </v:shape>
        </w:pict>
      </w:r>
      <w:r>
        <w:pict>
          <v:shape id="_x0000_s1047" o:spid="_x0000_s1047" style="position:absolute;left:0pt;margin-left:200.9pt;margin-top:783.1pt;height:5pt;width:20.5pt;mso-position-horizontal-relative:page;mso-position-vertical-relative:page;z-index:251675648;mso-width-relative:page;mso-height-relative:page;" fillcolor="#999999" filled="t" stroked="f" coordsize="410,100" o:allowincell="f" path="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m272,0l272,20c280,5,288,0,296,0c300,0,304,0,306,2c308,5,310,7,310,12c310,13,310,15,308,17c306,20,304,20,302,20c300,20,296,20,294,17c290,15,288,13,286,13c286,13,284,13,282,15c280,17,276,23,272,30l272,75c272,82,274,85,274,87c276,90,278,92,280,92c282,93,286,95,290,95l290,97,240,97,240,95c246,95,248,93,252,92c252,92,254,90,254,87c256,85,256,82,256,75l256,40c256,27,256,22,254,17c254,15,254,15,252,13c250,13,250,12,248,12c246,12,244,13,240,13l240,12,268,0,272,0x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">
            <v:fill on="t" focussize="0,0"/>
            <v:stroke on="f"/>
            <v:imagedata o:title=""/>
            <o:lock v:ext="edit"/>
          </v:shape>
        </w:pict>
      </w:r>
      <w:r>
        <w:pict>
          <v:shape id="_x0000_s1048" o:spid="_x0000_s1048" style="position:absolute;left:0pt;margin-left:304.5pt;margin-top:783.1pt;height:5pt;width:10.3pt;mso-position-horizontal-relative:page;mso-position-vertical-relative:page;z-index:251677696;mso-width-relative:page;mso-height-relative:page;" fillcolor="#999999" filled="t" stroked="f" coordsize="206,100" o:allowincell="f" path="m57,0l57,32,55,32c52,22,50,13,44,12c40,7,35,5,30,5c24,5,20,7,17,10c14,12,12,15,12,17c12,22,14,25,15,27c17,32,22,33,30,37l44,43c57,52,65,60,65,72c65,80,62,87,55,92c50,97,42,100,34,100c27,100,20,100,12,97c10,97,7,95,7,95c5,95,4,97,4,100l0,100,0,67,4,67c5,77,10,83,14,87c20,92,25,93,34,93c37,93,42,92,45,90c47,85,50,83,50,80c50,73,47,70,45,65c42,63,35,60,25,53c15,50,7,45,5,42c2,37,0,32,0,25c0,17,4,12,7,7c14,2,22,0,30,0c34,0,37,0,44,2c45,2,50,3,50,3c52,3,52,3,54,2c54,2,54,2,55,0l57,0x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m194,75c197,75,200,77,202,80c204,82,205,85,205,87c205,92,204,93,202,97c200,100,197,100,194,100c190,100,187,100,185,97c184,93,182,92,182,87c182,85,184,82,185,80c187,77,190,75,194,75e">
            <v:fill on="t" focussize="0,0"/>
            <v:stroke on="f"/>
            <v:imagedata o:title=""/>
            <o:lock v:ext="edit"/>
          </v:shape>
        </w:pict>
      </w:r>
      <w:r>
        <w:pict>
          <v:shape id="_x0000_s1049" o:spid="_x0000_s1049" style="position:absolute;left:0pt;margin-left:361.3pt;margin-top:783.1pt;height:5pt;width:30.5pt;mso-position-horizontal-relative:page;mso-position-vertical-relative:page;z-index:251674624;mso-width-relative:page;mso-height-relative:page;" fillcolor="#999999" filled="t" stroked="f" coordsize="610,100" o:allowincell="f" path="m34,0l34,20c42,5,50,0,58,0c62,0,66,0,68,2c70,5,72,7,72,12c72,13,70,15,68,17c68,20,66,20,62,20c60,20,58,20,54,17c52,15,50,13,48,13c46,13,46,13,44,15c40,17,38,23,34,30l34,75c34,82,34,85,36,87c36,90,38,92,40,92c44,93,46,95,52,95l52,97,2,97,2,95c6,95,10,93,12,92c14,92,16,90,16,87c16,85,16,82,16,75l16,40c16,27,16,22,16,17c16,15,14,15,14,13c12,13,10,12,8,12c6,12,4,13,2,13l0,12,30,0,34,0x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,232,32c228,22,226,13,220,12c216,7,212,5,206,5c200,5,196,7,194,10c190,12,188,15,188,17c188,22,190,25,192,27c194,32,198,33,206,37l220,43c234,52,242,60,242,72c242,80,238,87,232,92c226,97,218,100,210,100c204,100,196,100,188,97c186,97,184,95,184,95c182,95,180,97,180,100l176,100,176,67,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414,2l460,2,460,3,458,3c454,3,452,5,452,5c450,7,450,10,450,12c450,13,450,17,452,20l474,73,496,17c496,13,498,12,498,10c498,7,498,7,496,7c496,5,496,5,494,5c492,3,490,3,486,3l486,2,516,2,516,3c514,5,510,5,510,7c506,10,504,13,502,20l470,100,466,100,432,20c430,15,428,12,428,12c426,10,424,7,422,5c420,5,418,5,414,3l414,2xe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376,0l376,20c384,5,392,0,400,0c404,0,408,0,410,2c412,5,414,7,414,12c414,13,414,15,412,17c410,20,408,20,406,20c404,20,400,20,398,17c394,15,392,13,390,13c390,13,388,13,386,15c384,17,380,23,376,30l376,75c376,82,378,85,378,87c380,90,382,92,384,92c386,93,390,95,394,95l394,97,344,97,344,95c350,95,352,93,356,92c356,92,358,90,358,87c360,85,360,82,360,75l360,40c360,27,360,22,358,17c358,15,358,15,356,13c354,13,354,12,352,12c350,12,348,13,344,13l344,12,372,0,376,0xe">
            <v:fill on="t" focussize="0,0"/>
            <v:stroke on="f"/>
            <v:imagedata o:title=""/>
            <o:lock v:ext="edit"/>
          </v:shape>
        </w:pict>
      </w:r>
      <w:r>
        <w:pict>
          <v:shape id="_x0000_s1050" o:spid="_x0000_s1050" style="position:absolute;left:0pt;margin-left:460pt;margin-top:783.1pt;height:5pt;width:11.9pt;mso-position-horizontal-relative:page;mso-position-vertical-relative:page;z-index:251676672;mso-width-relative:page;mso-height-relative:page;" fillcolor="#999999" filled="t" stroked="f" coordsize="237,100" o:allowincell="f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,192,97,192,95,194,95c197,95,200,93,202,93c204,92,205,90,205,85c205,85,205,82,205,75l205,35c205,27,205,22,204,17c200,13,197,12,192,12c184,12,174,15,165,25l165,75c165,83,165,87,167,90c167,92,170,92,172,93c174,93,175,95,182,95l182,97,134,97,134,95,135,95c142,95,145,93,145,92c147,87,150,83,150,75l150,40c150,27,150,22,147,17c147,15,147,13,145,13c145,13,144,12,142,12c140,12,137,13,134,13l134,12,162,0,165,0,165,17xe">
            <v:fill on="t" focussize="0,0"/>
            <v:stroke on="f"/>
            <v:imagedata o:title=""/>
            <o:lock v:ext="edit"/>
          </v:shape>
        </w:pict>
      </w:r>
    </w:p>
    <w:p>
      <w:pPr>
        <w:spacing w:line="106" w:lineRule="exact"/>
      </w:pPr>
    </w:p>
    <w:p>
      <w:pPr>
        <w:sectPr>
          <w:headerReference r:id="rId9" w:type="default"/>
          <w:pgSz w:w="11900" w:h="16160"/>
          <w:pgMar w:top="1209" w:right="1342" w:bottom="354" w:left="407" w:header="1036" w:footer="0" w:gutter="0"/>
          <w:cols w:equalWidth="0" w:num="1">
            <w:col w:w="10150"/>
          </w:cols>
        </w:sectPr>
      </w:pPr>
    </w:p>
    <w:p>
      <w:pPr>
        <w:spacing w:before="55" w:line="299" w:lineRule="auto"/>
        <w:ind w:left="502" w:right="334" w:firstLine="3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0. 117~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15.000  μ</w:t>
      </w:r>
      <w:r>
        <w:rPr>
          <w:rFonts w:ascii="Times New Roman" w:hAnsi="Times New Roman" w:eastAsia="Times New Roman" w:cs="Times New Roman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稀释成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8 </w:t>
      </w:r>
      <w:r>
        <w:rPr>
          <w:rFonts w:ascii="宋体" w:hAnsi="宋体" w:eastAsia="宋体" w:cs="宋体"/>
          <w:spacing w:val="1"/>
          <w:sz w:val="18"/>
          <w:szCs w:val="18"/>
        </w:rPr>
        <w:t>个浓度梯度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>以稀释缓冲液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代替竞争抗原作为对照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检测步骤同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1.3. 1(</w:t>
      </w:r>
      <w:r>
        <w:rPr>
          <w:rFonts w:ascii="Times New Roman" w:hAnsi="Times New Roman" w:eastAsia="Times New Roman" w:cs="Times New Roman"/>
          <w:sz w:val="18"/>
          <w:szCs w:val="18"/>
        </w:rPr>
        <w:t>1)</w:t>
      </w:r>
      <w:r>
        <w:rPr>
          <w:rFonts w:ascii="宋体" w:hAnsi="宋体" w:eastAsia="宋体" w:cs="宋体"/>
          <w:sz w:val="18"/>
          <w:szCs w:val="18"/>
        </w:rPr>
        <w:t xml:space="preserve">一致。以单位 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换算为 </w:t>
      </w:r>
      <w:r>
        <w:rPr>
          <w:rFonts w:ascii="Times New Roman" w:hAnsi="Times New Roman" w:eastAsia="Times New Roman" w:cs="Times New Roman"/>
          <w:sz w:val="18"/>
          <w:szCs w:val="18"/>
        </w:rPr>
        <w:t>ng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后竞争抗原质量浓度的常用对数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>lg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C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SEP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)</w:t>
      </w:r>
      <w:r>
        <w:rPr>
          <w:rFonts w:ascii="宋体" w:hAnsi="宋体" w:eastAsia="宋体" w:cs="宋体"/>
          <w:spacing w:val="2"/>
          <w:sz w:val="18"/>
          <w:szCs w:val="18"/>
        </w:rPr>
        <w:t>为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横坐</w:t>
      </w:r>
      <w:r>
        <w:rPr>
          <w:rFonts w:ascii="宋体" w:hAnsi="宋体" w:eastAsia="宋体" w:cs="宋体"/>
          <w:spacing w:val="13"/>
          <w:sz w:val="18"/>
          <w:szCs w:val="18"/>
        </w:rPr>
        <w:t>标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7"/>
          <w:sz w:val="18"/>
          <w:szCs w:val="18"/>
        </w:rPr>
        <w:t>以各竞争浓度对应的抑制率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>)</w:t>
      </w:r>
      <w:r>
        <w:rPr>
          <w:rFonts w:ascii="宋体" w:hAnsi="宋体" w:eastAsia="宋体" w:cs="宋体"/>
          <w:spacing w:val="7"/>
          <w:sz w:val="18"/>
          <w:szCs w:val="18"/>
        </w:rPr>
        <w:t>百分数为纵坐标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绘制标</w:t>
      </w:r>
      <w:r>
        <w:rPr>
          <w:rFonts w:ascii="宋体" w:hAnsi="宋体" w:eastAsia="宋体" w:cs="宋体"/>
          <w:sz w:val="18"/>
          <w:szCs w:val="18"/>
        </w:rPr>
        <w:t>准曲线。</w:t>
      </w:r>
    </w:p>
    <w:p>
      <w:pPr>
        <w:spacing w:before="21" w:line="214" w:lineRule="auto"/>
        <w:ind w:left="520"/>
        <w:rPr>
          <w:rFonts w:ascii="楷体" w:hAnsi="楷体" w:eastAsia="楷体" w:cs="楷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1.3.2  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楷体" w:hAnsi="楷体" w:eastAsia="楷体" w:cs="楷体"/>
          <w:spacing w:val="1"/>
          <w:sz w:val="18"/>
          <w:szCs w:val="18"/>
        </w:rPr>
        <w:t>方法学评价与应用</w:t>
      </w:r>
    </w:p>
    <w:p>
      <w:pPr>
        <w:spacing w:before="58" w:line="208" w:lineRule="auto"/>
        <w:ind w:left="926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(1)</w:t>
      </w:r>
      <w:r>
        <w:rPr>
          <w:rFonts w:ascii="宋体" w:hAnsi="宋体" w:eastAsia="宋体" w:cs="宋体"/>
          <w:spacing w:val="2"/>
          <w:sz w:val="18"/>
          <w:szCs w:val="18"/>
        </w:rPr>
        <w:t>准确性检</w:t>
      </w:r>
      <w:r>
        <w:rPr>
          <w:rFonts w:ascii="宋体" w:hAnsi="宋体" w:eastAsia="宋体" w:cs="宋体"/>
          <w:spacing w:val="1"/>
          <w:sz w:val="18"/>
          <w:szCs w:val="18"/>
        </w:rPr>
        <w:t>测</w:t>
      </w:r>
    </w:p>
    <w:p>
      <w:pPr>
        <w:spacing w:before="37" w:line="322" w:lineRule="auto"/>
        <w:ind w:left="504" w:right="334" w:firstLine="416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"/>
          <w:sz w:val="18"/>
          <w:szCs w:val="18"/>
        </w:rPr>
        <w:t>参考王琼等</w:t>
      </w:r>
      <w:r>
        <w:rPr>
          <w:rFonts w:ascii="Times New Roman" w:hAnsi="Times New Roman" w:eastAsia="Times New Roman" w:cs="Times New Roman"/>
          <w:spacing w:val="2"/>
          <w:position w:val="7"/>
          <w:sz w:val="12"/>
          <w:szCs w:val="12"/>
        </w:rPr>
        <w:t>[</w:t>
      </w:r>
      <w:r>
        <w:rPr>
          <w:rFonts w:ascii="Times New Roman" w:hAnsi="Times New Roman" w:eastAsia="Times New Roman" w:cs="Times New Roman"/>
          <w:spacing w:val="1"/>
          <w:position w:val="7"/>
          <w:sz w:val="12"/>
          <w:szCs w:val="12"/>
        </w:rPr>
        <w:t xml:space="preserve">23]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的方法提取菌株 </w:t>
      </w:r>
      <w:r>
        <w:rPr>
          <w:rFonts w:ascii="Times New Roman" w:hAnsi="Times New Roman" w:eastAsia="Times New Roman" w:cs="Times New Roman"/>
          <w:sz w:val="18"/>
          <w:szCs w:val="18"/>
        </w:rPr>
        <w:t>DNA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>设计肠毒素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的特异性引物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详见表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1, </w:t>
      </w:r>
      <w:r>
        <w:rPr>
          <w:rFonts w:ascii="Times New Roman" w:hAnsi="Times New Roman" w:eastAsia="Times New Roman" w:cs="Times New Roman"/>
          <w:sz w:val="18"/>
          <w:szCs w:val="18"/>
        </w:rPr>
        <w:t>PCR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扩增反</w:t>
      </w:r>
      <w:r>
        <w:rPr>
          <w:rFonts w:ascii="宋体" w:hAnsi="宋体" w:eastAsia="宋体" w:cs="宋体"/>
          <w:sz w:val="18"/>
          <w:szCs w:val="18"/>
        </w:rPr>
        <w:t xml:space="preserve">应体系和反应条件等 </w:t>
      </w:r>
      <w:r>
        <w:rPr>
          <w:rFonts w:ascii="宋体" w:hAnsi="宋体" w:eastAsia="宋体" w:cs="宋体"/>
          <w:spacing w:val="-2"/>
          <w:sz w:val="18"/>
          <w:szCs w:val="18"/>
        </w:rPr>
        <w:t>均参照王琼等</w:t>
      </w:r>
      <w:r>
        <w:rPr>
          <w:rFonts w:ascii="Times New Roman" w:hAnsi="Times New Roman" w:eastAsia="Times New Roman" w:cs="Times New Roman"/>
          <w:spacing w:val="-2"/>
          <w:position w:val="7"/>
          <w:sz w:val="12"/>
          <w:szCs w:val="12"/>
        </w:rPr>
        <w:t xml:space="preserve">[23]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的方法。利用已建立的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ELIS</w:t>
      </w:r>
      <w:r>
        <w:rPr>
          <w:rFonts w:ascii="Times New Roman" w:hAnsi="Times New Roman" w:eastAsia="Times New Roman" w:cs="Times New Roman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方法对菌株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培养上清液进行肠毒素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SEP </w:t>
      </w:r>
      <w:r>
        <w:rPr>
          <w:rFonts w:ascii="宋体" w:hAnsi="宋体" w:eastAsia="宋体" w:cs="宋体"/>
          <w:sz w:val="18"/>
          <w:szCs w:val="18"/>
        </w:rPr>
        <w:t>的检测。</w:t>
      </w:r>
    </w:p>
    <w:p>
      <w:pPr>
        <w:spacing w:before="4" w:line="208" w:lineRule="auto"/>
        <w:ind w:left="926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(2)</w:t>
      </w:r>
      <w:r>
        <w:rPr>
          <w:rFonts w:ascii="宋体" w:hAnsi="宋体" w:eastAsia="宋体" w:cs="宋体"/>
          <w:spacing w:val="3"/>
          <w:sz w:val="18"/>
          <w:szCs w:val="18"/>
        </w:rPr>
        <w:t>特</w:t>
      </w:r>
      <w:r>
        <w:rPr>
          <w:rFonts w:ascii="宋体" w:hAnsi="宋体" w:eastAsia="宋体" w:cs="宋体"/>
          <w:spacing w:val="2"/>
          <w:sz w:val="18"/>
          <w:szCs w:val="18"/>
        </w:rPr>
        <w:t>异性与灵敏度评价</w:t>
      </w:r>
    </w:p>
    <w:p>
      <w:pPr>
        <w:spacing w:before="97" w:line="308" w:lineRule="auto"/>
        <w:ind w:left="493" w:right="334" w:firstLine="4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6"/>
          <w:sz w:val="18"/>
          <w:szCs w:val="18"/>
        </w:rPr>
        <w:t>利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用已建立的竞争抑制 </w:t>
      </w:r>
      <w:r>
        <w:rPr>
          <w:rFonts w:ascii="Times New Roman" w:hAnsi="Times New Roman" w:eastAsia="Times New Roman" w:cs="Times New Roman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5"/>
          <w:sz w:val="18"/>
          <w:szCs w:val="18"/>
        </w:rPr>
        <w:t>方法分别对金黄色葡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萄球菌肠</w:t>
      </w:r>
      <w:r>
        <w:rPr>
          <w:rFonts w:ascii="宋体" w:hAnsi="宋体" w:eastAsia="宋体" w:cs="宋体"/>
          <w:sz w:val="18"/>
          <w:szCs w:val="18"/>
        </w:rPr>
        <w:t xml:space="preserve">毒素 </w:t>
      </w:r>
      <w:r>
        <w:rPr>
          <w:rFonts w:ascii="Times New Roman" w:hAnsi="Times New Roman" w:eastAsia="Times New Roman" w:cs="Times New Roman"/>
          <w:sz w:val="18"/>
          <w:szCs w:val="18"/>
        </w:rPr>
        <w:t>SEM</w:t>
      </w:r>
      <w:r>
        <w:rPr>
          <w:rFonts w:ascii="宋体" w:hAnsi="宋体" w:eastAsia="宋体" w:cs="宋体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z w:val="18"/>
          <w:szCs w:val="18"/>
        </w:rPr>
        <w:t>SEK</w:t>
      </w:r>
      <w:r>
        <w:rPr>
          <w:rFonts w:ascii="宋体" w:hAnsi="宋体" w:eastAsia="宋体" w:cs="宋体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SEU </w:t>
      </w:r>
      <w:r>
        <w:rPr>
          <w:rFonts w:ascii="宋体" w:hAnsi="宋体" w:eastAsia="宋体" w:cs="宋体"/>
          <w:sz w:val="18"/>
          <w:szCs w:val="18"/>
        </w:rPr>
        <w:t xml:space="preserve">阳性蛋白样品作为竞争抗 </w:t>
      </w:r>
      <w:r>
        <w:rPr>
          <w:rFonts w:ascii="宋体" w:hAnsi="宋体" w:eastAsia="宋体" w:cs="宋体"/>
          <w:spacing w:val="6"/>
          <w:sz w:val="18"/>
          <w:szCs w:val="18"/>
        </w:rPr>
        <w:t>原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观察是否存在交叉反应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以 </w:t>
      </w:r>
      <w:r>
        <w:rPr>
          <w:rFonts w:ascii="Times New Roman" w:hAnsi="Times New Roman" w:eastAsia="Times New Roman" w:cs="Times New Roman"/>
          <w:sz w:val="18"/>
          <w:szCs w:val="18"/>
        </w:rPr>
        <w:t>PBS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代替竞争抗原的孔作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4"/>
          <w:sz w:val="18"/>
          <w:szCs w:val="18"/>
        </w:rPr>
        <w:t>为</w:t>
      </w:r>
      <w:r>
        <w:rPr>
          <w:rFonts w:ascii="宋体" w:hAnsi="宋体" w:eastAsia="宋体" w:cs="宋体"/>
          <w:spacing w:val="18"/>
          <w:sz w:val="18"/>
          <w:szCs w:val="18"/>
        </w:rPr>
        <w:t>阴</w:t>
      </w:r>
      <w:r>
        <w:rPr>
          <w:rFonts w:ascii="宋体" w:hAnsi="宋体" w:eastAsia="宋体" w:cs="宋体"/>
          <w:spacing w:val="12"/>
          <w:sz w:val="18"/>
          <w:szCs w:val="18"/>
        </w:rPr>
        <w:t>性对照孔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计算抑制率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并以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>=50%</w:t>
      </w:r>
      <w:r>
        <w:rPr>
          <w:rFonts w:ascii="宋体" w:hAnsi="宋体" w:eastAsia="宋体" w:cs="宋体"/>
          <w:spacing w:val="12"/>
          <w:sz w:val="18"/>
          <w:szCs w:val="18"/>
        </w:rPr>
        <w:t>为灵敏度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position w:val="-3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>=1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5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%</w:t>
      </w:r>
      <w:r>
        <w:rPr>
          <w:rFonts w:ascii="宋体" w:hAnsi="宋体" w:eastAsia="宋体" w:cs="宋体"/>
          <w:spacing w:val="3"/>
          <w:sz w:val="18"/>
          <w:szCs w:val="18"/>
        </w:rPr>
        <w:t>为最低检测限作为判定标准</w:t>
      </w:r>
      <w:r>
        <w:rPr>
          <w:rFonts w:ascii="Times New Roman" w:hAnsi="Times New Roman" w:eastAsia="Times New Roman" w:cs="Times New Roman"/>
          <w:spacing w:val="3"/>
          <w:position w:val="7"/>
          <w:sz w:val="12"/>
          <w:szCs w:val="12"/>
        </w:rPr>
        <w:t>[21]</w:t>
      </w:r>
      <w:r>
        <w:rPr>
          <w:rFonts w:ascii="宋体" w:hAnsi="宋体" w:eastAsia="宋体" w:cs="宋体"/>
          <w:spacing w:val="3"/>
          <w:sz w:val="18"/>
          <w:szCs w:val="18"/>
        </w:rPr>
        <w:t>。</w:t>
      </w:r>
    </w:p>
    <w:p>
      <w:pPr>
        <w:spacing w:line="208" w:lineRule="auto"/>
        <w:ind w:left="926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(3)</w:t>
      </w:r>
      <w:r>
        <w:rPr>
          <w:rFonts w:ascii="宋体" w:hAnsi="宋体" w:eastAsia="宋体" w:cs="宋体"/>
          <w:spacing w:val="2"/>
          <w:sz w:val="18"/>
          <w:szCs w:val="18"/>
        </w:rPr>
        <w:t>精密度检</w:t>
      </w:r>
      <w:r>
        <w:rPr>
          <w:rFonts w:ascii="宋体" w:hAnsi="宋体" w:eastAsia="宋体" w:cs="宋体"/>
          <w:spacing w:val="1"/>
          <w:sz w:val="18"/>
          <w:szCs w:val="18"/>
        </w:rPr>
        <w:t>测</w:t>
      </w:r>
    </w:p>
    <w:p>
      <w:pPr>
        <w:spacing w:before="85" w:line="283" w:lineRule="auto"/>
        <w:ind w:left="501" w:right="331" w:firstLine="43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同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1.3. 1(1)</w:t>
      </w:r>
      <w:r>
        <w:rPr>
          <w:rFonts w:ascii="宋体" w:hAnsi="宋体" w:eastAsia="宋体" w:cs="宋体"/>
          <w:spacing w:val="-3"/>
          <w:sz w:val="18"/>
          <w:szCs w:val="18"/>
        </w:rPr>
        <w:t>方法一致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3"/>
          <w:sz w:val="18"/>
          <w:szCs w:val="18"/>
        </w:rPr>
        <w:t>利用上述实验中已建立的单克隆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9"/>
          <w:sz w:val="18"/>
          <w:szCs w:val="18"/>
        </w:rPr>
        <w:t>抗</w:t>
      </w:r>
      <w:r>
        <w:rPr>
          <w:rFonts w:ascii="宋体" w:hAnsi="宋体" w:eastAsia="宋体" w:cs="宋体"/>
          <w:spacing w:val="-5"/>
          <w:sz w:val="18"/>
          <w:szCs w:val="18"/>
        </w:rPr>
        <w:t xml:space="preserve">体竞争抑制 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ELISA </w:t>
      </w:r>
      <w:r>
        <w:rPr>
          <w:rFonts w:ascii="宋体" w:hAnsi="宋体" w:eastAsia="宋体" w:cs="宋体"/>
          <w:spacing w:val="-5"/>
          <w:sz w:val="18"/>
          <w:szCs w:val="18"/>
        </w:rPr>
        <w:t xml:space="preserve">方法分别对质量浓度为 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8</w:t>
      </w:r>
      <w:r>
        <w:rPr>
          <w:rFonts w:ascii="宋体" w:hAnsi="宋体" w:eastAsia="宋体" w:cs="宋体"/>
          <w:spacing w:val="-5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6</w:t>
      </w:r>
      <w:r>
        <w:rPr>
          <w:rFonts w:ascii="宋体" w:hAnsi="宋体" w:eastAsia="宋体" w:cs="宋体"/>
          <w:spacing w:val="-5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4 μg/mL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的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1"/>
          <w:sz w:val="18"/>
          <w:szCs w:val="18"/>
        </w:rPr>
        <w:t>纯化蛋白作为竞争抗</w:t>
      </w:r>
      <w:r>
        <w:rPr>
          <w:rFonts w:ascii="宋体" w:hAnsi="宋体" w:eastAsia="宋体" w:cs="宋体"/>
          <w:sz w:val="18"/>
          <w:szCs w:val="18"/>
        </w:rPr>
        <w:t>原进行检测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 xml:space="preserve">每个浓度设置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5 </w:t>
      </w:r>
      <w:r>
        <w:rPr>
          <w:rFonts w:ascii="宋体" w:hAnsi="宋体" w:eastAsia="宋体" w:cs="宋体"/>
          <w:spacing w:val="-1"/>
          <w:sz w:val="18"/>
          <w:szCs w:val="18"/>
        </w:rPr>
        <w:t>个重复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>批内变异度</w:t>
      </w:r>
      <w:r>
        <w:rPr>
          <w:rFonts w:ascii="宋体" w:hAnsi="宋体" w:eastAsia="宋体" w:cs="宋体"/>
          <w:sz w:val="18"/>
          <w:szCs w:val="18"/>
        </w:rPr>
        <w:t>的检测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 xml:space="preserve">即使用酶标仪将阳性对照组、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阴性对照组的各复孔同时检测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spacing w:val="-2"/>
          <w:position w:val="-2"/>
          <w:sz w:val="12"/>
          <w:szCs w:val="12"/>
        </w:rPr>
        <w:t xml:space="preserve">450 </w:t>
      </w:r>
      <w:r>
        <w:rPr>
          <w:rFonts w:ascii="Times New Roman" w:hAnsi="Times New Roman" w:eastAsia="Times New Roman" w:cs="Times New Roman"/>
          <w:spacing w:val="-1"/>
          <w:position w:val="-2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m</w:t>
      </w:r>
      <w:r>
        <w:rPr>
          <w:rFonts w:ascii="Times New Roman" w:hAnsi="Times New Roman" w:eastAsia="Times New Roman" w:cs="Times New Roman"/>
          <w:spacing w:val="-2"/>
          <w:position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值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;  </w:t>
      </w:r>
      <w:r>
        <w:rPr>
          <w:rFonts w:ascii="宋体" w:hAnsi="宋体" w:eastAsia="宋体" w:cs="宋体"/>
          <w:spacing w:val="-2"/>
          <w:sz w:val="18"/>
          <w:szCs w:val="18"/>
        </w:rPr>
        <w:t>批间变异度的检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测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即将上述标本做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5 </w:t>
      </w:r>
      <w:r>
        <w:rPr>
          <w:rFonts w:ascii="宋体" w:hAnsi="宋体" w:eastAsia="宋体" w:cs="宋体"/>
          <w:spacing w:val="-2"/>
          <w:sz w:val="18"/>
          <w:szCs w:val="18"/>
        </w:rPr>
        <w:t>组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2"/>
          <w:sz w:val="18"/>
          <w:szCs w:val="18"/>
        </w:rPr>
        <w:t>检测各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孔的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spacing w:val="-1"/>
          <w:position w:val="-2"/>
          <w:sz w:val="12"/>
          <w:szCs w:val="12"/>
        </w:rPr>
        <w:t xml:space="preserve">450 nm </w:t>
      </w:r>
      <w:r>
        <w:rPr>
          <w:rFonts w:ascii="宋体" w:hAnsi="宋体" w:eastAsia="宋体" w:cs="宋体"/>
          <w:spacing w:val="-1"/>
          <w:sz w:val="18"/>
          <w:szCs w:val="18"/>
        </w:rPr>
        <w:t>值。计算各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305" w:lineRule="auto"/>
        <w:ind w:right="17" w:firstLine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 xml:space="preserve">质量浓度竞争抗原重复孔所得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O</w:t>
      </w:r>
      <w:r>
        <w:rPr>
          <w:rFonts w:ascii="Times New Roman" w:hAnsi="Times New Roman" w:eastAsia="Times New Roman" w:cs="Times New Roman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-1"/>
          <w:position w:val="-2"/>
          <w:sz w:val="12"/>
          <w:szCs w:val="12"/>
        </w:rPr>
        <w:t xml:space="preserve">450 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nm</w:t>
      </w:r>
      <w:r>
        <w:rPr>
          <w:rFonts w:ascii="Times New Roman" w:hAnsi="Times New Roman" w:eastAsia="Times New Roman" w:cs="Times New Roman"/>
          <w:spacing w:val="-1"/>
          <w:position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的平均值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( </w:t>
      </w:r>
      <w:r>
        <w:rPr>
          <w:rFonts w:ascii="Times New Roman" w:hAnsi="Times New Roman" w:eastAsia="Times New Roman" w:cs="Times New Roman"/>
          <w:i/>
          <w:iCs/>
          <w:sz w:val="17"/>
          <w:szCs w:val="17"/>
        </w:rPr>
        <w:t>x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)</w:t>
      </w:r>
      <w:r>
        <w:rPr>
          <w:rFonts w:ascii="宋体" w:hAnsi="宋体" w:eastAsia="宋体" w:cs="宋体"/>
          <w:spacing w:val="-1"/>
          <w:sz w:val="18"/>
          <w:szCs w:val="18"/>
        </w:rPr>
        <w:t>和标准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偏 差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(standard   deviation,   SD),   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计 算 变 异 系 数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</w:t>
      </w:r>
      <w:r>
        <w:rPr>
          <w:rFonts w:ascii="Times New Roman" w:hAnsi="Times New Roman" w:eastAsia="Times New Roman" w:cs="Times New Roman"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(%)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=(</w:t>
      </w:r>
      <w:r>
        <w:rPr>
          <w:rFonts w:ascii="Times New Roman" w:hAnsi="Times New Roman" w:eastAsia="Times New Roman" w:cs="Times New Roman"/>
          <w:sz w:val="18"/>
          <w:szCs w:val="18"/>
        </w:rPr>
        <w:t>SD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/ </w:t>
      </w:r>
      <w:r>
        <w:rPr>
          <w:rFonts w:ascii="Times New Roman" w:hAnsi="Times New Roman" w:eastAsia="Times New Roman" w:cs="Times New Roman"/>
          <w:i/>
          <w:iCs/>
          <w:sz w:val="17"/>
          <w:szCs w:val="17"/>
        </w:rPr>
        <w:t>x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)×1</w:t>
      </w:r>
      <w:r>
        <w:rPr>
          <w:rFonts w:ascii="Times New Roman" w:hAnsi="Times New Roman" w:eastAsia="Times New Roman" w:cs="Times New Roman"/>
          <w:sz w:val="18"/>
          <w:szCs w:val="18"/>
        </w:rPr>
        <w:t>00%</w:t>
      </w:r>
      <w:r>
        <w:rPr>
          <w:rFonts w:ascii="宋体" w:hAnsi="宋体" w:eastAsia="宋体" w:cs="宋体"/>
          <w:sz w:val="18"/>
          <w:szCs w:val="18"/>
        </w:rPr>
        <w:t xml:space="preserve">。以批内、批间变异系数分别表示批内及批 </w:t>
      </w:r>
      <w:r>
        <w:rPr>
          <w:rFonts w:ascii="宋体" w:hAnsi="宋体" w:eastAsia="宋体" w:cs="宋体"/>
          <w:spacing w:val="-1"/>
          <w:position w:val="-2"/>
          <w:sz w:val="18"/>
          <w:szCs w:val="18"/>
        </w:rPr>
        <w:t>间误</w:t>
      </w:r>
      <w:r>
        <w:rPr>
          <w:rFonts w:ascii="宋体" w:hAnsi="宋体" w:eastAsia="宋体" w:cs="宋体"/>
          <w:position w:val="-2"/>
          <w:sz w:val="18"/>
          <w:szCs w:val="18"/>
        </w:rPr>
        <w:t>差</w:t>
      </w:r>
      <w:r>
        <w:rPr>
          <w:rFonts w:ascii="Times New Roman" w:hAnsi="Times New Roman" w:eastAsia="Times New Roman" w:cs="Times New Roman"/>
          <w:position w:val="5"/>
          <w:sz w:val="12"/>
          <w:szCs w:val="12"/>
        </w:rPr>
        <w:t>[24]</w:t>
      </w:r>
      <w:r>
        <w:rPr>
          <w:rFonts w:ascii="宋体" w:hAnsi="宋体" w:eastAsia="宋体" w:cs="宋体"/>
          <w:position w:val="-2"/>
          <w:sz w:val="18"/>
          <w:szCs w:val="18"/>
        </w:rPr>
        <w:t>。</w:t>
      </w:r>
    </w:p>
    <w:p>
      <w:pPr>
        <w:spacing w:before="38" w:line="209" w:lineRule="auto"/>
        <w:ind w:left="425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(4)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人工污染样品中肠毒素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的回收率检测</w:t>
      </w:r>
    </w:p>
    <w:p>
      <w:pPr>
        <w:spacing w:before="87" w:line="282" w:lineRule="auto"/>
        <w:ind w:left="1" w:right="20" w:firstLine="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用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灭菌牛奶和灭菌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LB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肉汤将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SEP </w:t>
      </w:r>
      <w:r>
        <w:rPr>
          <w:rFonts w:ascii="宋体" w:hAnsi="宋体" w:eastAsia="宋体" w:cs="宋体"/>
          <w:spacing w:val="-2"/>
          <w:sz w:val="18"/>
          <w:szCs w:val="18"/>
        </w:rPr>
        <w:t>蛋白纯品分别稀释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至不同质量</w:t>
      </w:r>
      <w:r>
        <w:rPr>
          <w:rFonts w:ascii="宋体" w:hAnsi="宋体" w:eastAsia="宋体" w:cs="宋体"/>
          <w:spacing w:val="-1"/>
          <w:sz w:val="18"/>
          <w:szCs w:val="18"/>
        </w:rPr>
        <w:t>浓度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>分次以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4 ℃</w:t>
      </w:r>
      <w:r>
        <w:rPr>
          <w:rFonts w:ascii="宋体" w:hAnsi="宋体" w:eastAsia="宋体" w:cs="宋体"/>
          <w:spacing w:val="-1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12000 r/min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离心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15~20 min,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取</w:t>
      </w:r>
      <w:r>
        <w:rPr>
          <w:rFonts w:ascii="宋体" w:hAnsi="宋体" w:eastAsia="宋体" w:cs="宋体"/>
          <w:spacing w:val="12"/>
          <w:sz w:val="18"/>
          <w:szCs w:val="18"/>
        </w:rPr>
        <w:t>乳脂层下的中层清液作为检测样品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2"/>
          <w:sz w:val="18"/>
          <w:szCs w:val="18"/>
        </w:rPr>
        <w:t>与鼠单抗血清以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50 μ</w:t>
      </w:r>
      <w:r>
        <w:rPr>
          <w:rFonts w:ascii="Times New Roman" w:hAnsi="Times New Roman" w:eastAsia="Times New Roman" w:cs="Times New Roman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:50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μ</w:t>
      </w:r>
      <w:r>
        <w:rPr>
          <w:rFonts w:ascii="Times New Roman" w:hAnsi="Times New Roman" w:eastAsia="Times New Roman" w:cs="Times New Roman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的比例混合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>以不添加竞争抗原的牛奶样品和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LB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8"/>
          <w:sz w:val="18"/>
          <w:szCs w:val="18"/>
        </w:rPr>
        <w:t>样品作</w:t>
      </w:r>
      <w:r>
        <w:rPr>
          <w:rFonts w:ascii="宋体" w:hAnsi="宋体" w:eastAsia="宋体" w:cs="宋体"/>
          <w:spacing w:val="6"/>
          <w:sz w:val="18"/>
          <w:szCs w:val="18"/>
        </w:rPr>
        <w:t>为</w:t>
      </w:r>
      <w:r>
        <w:rPr>
          <w:rFonts w:ascii="宋体" w:hAnsi="宋体" w:eastAsia="宋体" w:cs="宋体"/>
          <w:spacing w:val="4"/>
          <w:sz w:val="18"/>
          <w:szCs w:val="18"/>
        </w:rPr>
        <w:t>阴性对照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利用已建立的竞争抑制 </w:t>
      </w:r>
      <w:r>
        <w:rPr>
          <w:rFonts w:ascii="Times New Roman" w:hAnsi="Times New Roman" w:eastAsia="Times New Roman" w:cs="Times New Roman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4"/>
          <w:sz w:val="18"/>
          <w:szCs w:val="18"/>
        </w:rPr>
        <w:t>方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6"/>
          <w:sz w:val="18"/>
          <w:szCs w:val="18"/>
        </w:rPr>
        <w:t>法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检测人工污染样品中肠毒素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的含量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3"/>
          <w:sz w:val="18"/>
          <w:szCs w:val="18"/>
        </w:rPr>
        <w:t>计算样品的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4"/>
          <w:sz w:val="18"/>
          <w:szCs w:val="18"/>
        </w:rPr>
        <w:t>回收率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(%)=</w:t>
      </w:r>
      <w:r>
        <w:rPr>
          <w:rFonts w:ascii="宋体" w:hAnsi="宋体" w:eastAsia="宋体" w:cs="宋体"/>
          <w:spacing w:val="2"/>
          <w:sz w:val="18"/>
          <w:szCs w:val="18"/>
        </w:rPr>
        <w:t>测量浓度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/</w:t>
      </w:r>
      <w:r>
        <w:rPr>
          <w:rFonts w:ascii="宋体" w:hAnsi="宋体" w:eastAsia="宋体" w:cs="宋体"/>
          <w:spacing w:val="2"/>
          <w:sz w:val="18"/>
          <w:szCs w:val="18"/>
        </w:rPr>
        <w:t>实际浓度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×100%</w:t>
      </w:r>
      <w:r>
        <w:rPr>
          <w:rFonts w:ascii="宋体" w:hAnsi="宋体" w:eastAsia="宋体" w:cs="宋体"/>
          <w:spacing w:val="2"/>
          <w:sz w:val="18"/>
          <w:szCs w:val="18"/>
        </w:rPr>
        <w:t>。</w:t>
      </w:r>
    </w:p>
    <w:p>
      <w:pPr>
        <w:spacing w:before="56" w:line="216" w:lineRule="auto"/>
        <w:ind w:left="18"/>
        <w:rPr>
          <w:rFonts w:ascii="楷体" w:hAnsi="楷体" w:eastAsia="楷体" w:cs="楷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1.3.3    </w:t>
      </w:r>
      <w:r>
        <w:rPr>
          <w:rFonts w:ascii="楷体" w:hAnsi="楷体" w:eastAsia="楷体" w:cs="楷体"/>
          <w:spacing w:val="1"/>
          <w:sz w:val="18"/>
          <w:szCs w:val="18"/>
        </w:rPr>
        <w:t>统计学分</w:t>
      </w:r>
      <w:r>
        <w:rPr>
          <w:rFonts w:ascii="楷体" w:hAnsi="楷体" w:eastAsia="楷体" w:cs="楷体"/>
          <w:sz w:val="18"/>
          <w:szCs w:val="18"/>
        </w:rPr>
        <w:t>析</w:t>
      </w:r>
    </w:p>
    <w:p>
      <w:pPr>
        <w:spacing w:before="13" w:line="242" w:lineRule="exact"/>
        <w:ind w:left="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position w:val="1"/>
          <w:sz w:val="18"/>
          <w:szCs w:val="18"/>
        </w:rPr>
        <w:t xml:space="preserve">本实验数据使用 </w:t>
      </w:r>
      <w:r>
        <w:rPr>
          <w:rFonts w:ascii="Times New Roman" w:hAnsi="Times New Roman" w:eastAsia="Times New Roman" w:cs="Times New Roman"/>
          <w:spacing w:val="-1"/>
          <w:position w:val="1"/>
          <w:sz w:val="18"/>
          <w:szCs w:val="18"/>
        </w:rPr>
        <w:t>Ex</w:t>
      </w:r>
      <w:r>
        <w:rPr>
          <w:rFonts w:ascii="Times New Roman" w:hAnsi="Times New Roman" w:eastAsia="Times New Roman" w:cs="Times New Roman"/>
          <w:position w:val="1"/>
          <w:sz w:val="18"/>
          <w:szCs w:val="18"/>
        </w:rPr>
        <w:t>cel</w:t>
      </w:r>
      <w:r>
        <w:rPr>
          <w:rFonts w:ascii="Times New Roman" w:hAnsi="Times New Roman" w:eastAsia="Times New Roman" w:cs="Times New Roman"/>
          <w:spacing w:val="-1"/>
          <w:position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position w:val="1"/>
          <w:sz w:val="18"/>
          <w:szCs w:val="18"/>
        </w:rPr>
        <w:t>SPSS</w:t>
      </w:r>
      <w:r>
        <w:rPr>
          <w:rFonts w:ascii="Times New Roman" w:hAnsi="Times New Roman" w:eastAsia="Times New Roman" w:cs="Times New Roman"/>
          <w:spacing w:val="-1"/>
          <w:position w:val="1"/>
          <w:sz w:val="18"/>
          <w:szCs w:val="18"/>
        </w:rPr>
        <w:t xml:space="preserve"> 20.0 </w:t>
      </w:r>
      <w:r>
        <w:rPr>
          <w:rFonts w:ascii="宋体" w:hAnsi="宋体" w:eastAsia="宋体" w:cs="宋体"/>
          <w:spacing w:val="-1"/>
          <w:position w:val="1"/>
          <w:sz w:val="18"/>
          <w:szCs w:val="18"/>
        </w:rPr>
        <w:t>软件进行处理。</w:t>
      </w:r>
    </w:p>
    <w:p>
      <w:pPr>
        <w:spacing w:before="261" w:line="231" w:lineRule="auto"/>
        <w:ind w:left="3"/>
        <w:rPr>
          <w:rFonts w:ascii="黑体" w:hAnsi="黑体" w:eastAsia="黑体" w:cs="黑体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13"/>
          <w:sz w:val="21"/>
          <w:szCs w:val="21"/>
        </w:rPr>
        <w:t>2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   </w:t>
      </w:r>
      <w:r>
        <w:rPr>
          <w:rFonts w:ascii="黑体" w:hAnsi="黑体" w:eastAsia="黑体" w:cs="黑体"/>
          <w:spacing w:val="8"/>
          <w:sz w:val="21"/>
          <w:szCs w:val="21"/>
        </w:rPr>
        <w:t>结果与分析</w:t>
      </w:r>
    </w:p>
    <w:p>
      <w:pPr>
        <w:spacing w:before="224" w:line="239" w:lineRule="auto"/>
        <w:ind w:left="3" w:right="22" w:hanging="1"/>
        <w:rPr>
          <w:rFonts w:ascii="黑体" w:hAnsi="黑体" w:eastAsia="黑体" w:cs="黑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b/>
          <w:bCs/>
          <w:spacing w:val="6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b/>
          <w:bCs/>
          <w:spacing w:val="5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  </w:t>
      </w:r>
      <w:r>
        <w:rPr>
          <w:rFonts w:ascii="黑体" w:hAnsi="黑体" w:eastAsia="黑体" w:cs="黑体"/>
          <w:spacing w:val="5"/>
          <w:sz w:val="20"/>
          <w:szCs w:val="20"/>
        </w:rPr>
        <w:t>抗原包被最佳工作浓度及单克隆抗体最佳倍比</w:t>
      </w:r>
      <w:r>
        <w:rPr>
          <w:rFonts w:ascii="黑体" w:hAnsi="黑体" w:eastAsia="黑体" w:cs="黑体"/>
          <w:sz w:val="20"/>
          <w:szCs w:val="20"/>
        </w:rPr>
        <w:t xml:space="preserve"> </w:t>
      </w:r>
      <w:r>
        <w:rPr>
          <w:rFonts w:ascii="黑体" w:hAnsi="黑体" w:eastAsia="黑体" w:cs="黑体"/>
          <w:spacing w:val="4"/>
          <w:sz w:val="20"/>
          <w:szCs w:val="20"/>
        </w:rPr>
        <w:t>稀</w:t>
      </w:r>
      <w:r>
        <w:rPr>
          <w:rFonts w:ascii="黑体" w:hAnsi="黑体" w:eastAsia="黑体" w:cs="黑体"/>
          <w:spacing w:val="2"/>
          <w:sz w:val="20"/>
          <w:szCs w:val="20"/>
        </w:rPr>
        <w:t>释度的确定</w:t>
      </w:r>
    </w:p>
    <w:p>
      <w:pPr>
        <w:spacing w:before="126" w:line="283" w:lineRule="auto"/>
        <w:ind w:right="9" w:firstLine="42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通过采用交叉方阵滴定法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</w:t>
      </w:r>
      <w:r>
        <w:rPr>
          <w:rFonts w:ascii="宋体" w:hAnsi="宋体" w:eastAsia="宋体" w:cs="宋体"/>
          <w:spacing w:val="-2"/>
          <w:sz w:val="18"/>
          <w:szCs w:val="18"/>
        </w:rPr>
        <w:t>对抗原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的最佳</w:t>
      </w:r>
      <w:r>
        <w:rPr>
          <w:rFonts w:ascii="宋体" w:hAnsi="宋体" w:eastAsia="宋体" w:cs="宋体"/>
          <w:spacing w:val="-1"/>
          <w:sz w:val="18"/>
          <w:szCs w:val="18"/>
        </w:rPr>
        <w:t>包被浓度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和抗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S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z w:val="18"/>
          <w:szCs w:val="18"/>
        </w:rPr>
        <w:t>P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单克隆抗体的最佳稀释度进行筛选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4"/>
          <w:sz w:val="18"/>
          <w:szCs w:val="18"/>
        </w:rPr>
        <w:t>实验结果如表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8"/>
          <w:szCs w:val="18"/>
        </w:rPr>
        <w:t xml:space="preserve">2 </w:t>
      </w:r>
      <w:r>
        <w:rPr>
          <w:rFonts w:ascii="宋体" w:hAnsi="宋体" w:eastAsia="宋体" w:cs="宋体"/>
          <w:spacing w:val="-8"/>
          <w:sz w:val="18"/>
          <w:szCs w:val="18"/>
        </w:rPr>
        <w:t>所示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当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SEP 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抗原包被浓度和抗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SEP </w:t>
      </w:r>
      <w:r>
        <w:rPr>
          <w:rFonts w:ascii="宋体" w:hAnsi="宋体" w:eastAsia="宋体" w:cs="宋体"/>
          <w:spacing w:val="-4"/>
          <w:sz w:val="18"/>
          <w:szCs w:val="18"/>
        </w:rPr>
        <w:t>单克隆抗体稀释度分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别为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2.500  μg/mL 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和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1:6000  ( </w:t>
      </w:r>
      <w:r>
        <w:rPr>
          <w:rFonts w:ascii="Times New Roman" w:hAnsi="Times New Roman" w:eastAsia="Times New Roman" w:cs="Times New Roman"/>
          <w:i/>
          <w:iCs/>
          <w:spacing w:val="-1"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pacing w:val="-1"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)</w:t>
      </w:r>
      <w:r>
        <w:rPr>
          <w:rFonts w:ascii="宋体" w:hAnsi="宋体" w:eastAsia="宋体" w:cs="宋体"/>
          <w:spacing w:val="-1"/>
          <w:sz w:val="18"/>
          <w:szCs w:val="18"/>
        </w:rPr>
        <w:t>时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测得 </w:t>
      </w:r>
      <w:r>
        <w:rPr>
          <w:rFonts w:ascii="Times New Roman" w:hAnsi="Times New Roman" w:eastAsia="Times New Roman" w:cs="Times New Roman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spacing w:val="-1"/>
          <w:position w:val="-2"/>
          <w:sz w:val="12"/>
          <w:szCs w:val="12"/>
        </w:rPr>
        <w:t xml:space="preserve">450  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nm</w:t>
      </w:r>
      <w:r>
        <w:rPr>
          <w:rFonts w:ascii="Times New Roman" w:hAnsi="Times New Roman" w:eastAsia="Times New Roman" w:cs="Times New Roman"/>
          <w:spacing w:val="-1"/>
          <w:position w:val="-2"/>
          <w:sz w:val="12"/>
          <w:szCs w:val="12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值为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4"/>
          <w:sz w:val="18"/>
          <w:szCs w:val="18"/>
        </w:rPr>
        <w:t>1.00</w:t>
      </w:r>
      <w:r>
        <w:rPr>
          <w:rFonts w:ascii="Times New Roman" w:hAnsi="Times New Roman" w:eastAsia="Times New Roman" w:cs="Times New Roman"/>
          <w:spacing w:val="-8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 xml:space="preserve">±0.010, </w:t>
      </w:r>
      <w:r>
        <w:rPr>
          <w:rFonts w:ascii="宋体" w:hAnsi="宋体" w:eastAsia="宋体" w:cs="宋体"/>
          <w:spacing w:val="-7"/>
          <w:sz w:val="18"/>
          <w:szCs w:val="18"/>
        </w:rPr>
        <w:t xml:space="preserve">与 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 xml:space="preserve">1.0 </w:t>
      </w:r>
      <w:r>
        <w:rPr>
          <w:rFonts w:ascii="宋体" w:hAnsi="宋体" w:eastAsia="宋体" w:cs="宋体"/>
          <w:spacing w:val="-7"/>
          <w:sz w:val="18"/>
          <w:szCs w:val="18"/>
        </w:rPr>
        <w:t xml:space="preserve">的差值最小。故确定 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 xml:space="preserve">2.500 μg/mL </w:t>
      </w:r>
      <w:r>
        <w:rPr>
          <w:rFonts w:ascii="宋体" w:hAnsi="宋体" w:eastAsia="宋体" w:cs="宋体"/>
          <w:spacing w:val="-7"/>
          <w:sz w:val="18"/>
          <w:szCs w:val="18"/>
        </w:rPr>
        <w:t>为抗原的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2"/>
          <w:sz w:val="18"/>
          <w:szCs w:val="18"/>
        </w:rPr>
        <w:t>最</w:t>
      </w:r>
      <w:r>
        <w:rPr>
          <w:rFonts w:ascii="宋体" w:hAnsi="宋体" w:eastAsia="宋体" w:cs="宋体"/>
          <w:spacing w:val="-11"/>
          <w:sz w:val="18"/>
          <w:szCs w:val="18"/>
        </w:rPr>
        <w:t>佳</w:t>
      </w:r>
      <w:r>
        <w:rPr>
          <w:rFonts w:ascii="宋体" w:hAnsi="宋体" w:eastAsia="宋体" w:cs="宋体"/>
          <w:spacing w:val="-6"/>
          <w:sz w:val="18"/>
          <w:szCs w:val="18"/>
        </w:rPr>
        <w:t>包被浓度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>, 1:6000 (</w:t>
      </w:r>
      <w:r>
        <w:rPr>
          <w:rFonts w:ascii="Times New Roman" w:hAnsi="Times New Roman" w:eastAsia="Times New Roman" w:cs="Times New Roman"/>
          <w:i/>
          <w:iCs/>
          <w:spacing w:val="-6"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pacing w:val="-6"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>)</w:t>
      </w:r>
      <w:r>
        <w:rPr>
          <w:rFonts w:ascii="宋体" w:hAnsi="宋体" w:eastAsia="宋体" w:cs="宋体"/>
          <w:spacing w:val="-6"/>
          <w:sz w:val="18"/>
          <w:szCs w:val="18"/>
        </w:rPr>
        <w:t>为单克隆抗体的最佳倍比稀释度。</w:t>
      </w:r>
    </w:p>
    <w:p>
      <w:pPr>
        <w:sectPr>
          <w:type w:val="continuous"/>
          <w:pgSz w:w="11900" w:h="16160"/>
          <w:pgMar w:top="1209" w:right="1342" w:bottom="354" w:left="407" w:header="1036" w:footer="0" w:gutter="0"/>
          <w:cols w:equalWidth="0" w:num="2">
            <w:col w:w="5433" w:space="100"/>
            <w:col w:w="4617"/>
          </w:cols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49" w:line="224" w:lineRule="auto"/>
        <w:ind w:left="3803"/>
        <w:rPr>
          <w:rFonts w:ascii="黑体" w:hAnsi="黑体" w:eastAsia="黑体" w:cs="黑体"/>
          <w:sz w:val="15"/>
          <w:szCs w:val="15"/>
        </w:rPr>
      </w:pPr>
      <w:r>
        <w:rPr>
          <w:rFonts w:ascii="黑体" w:hAnsi="黑体" w:eastAsia="黑体" w:cs="黑体"/>
          <w:spacing w:val="6"/>
          <w:sz w:val="15"/>
          <w:szCs w:val="15"/>
        </w:rPr>
        <w:t xml:space="preserve">表 </w:t>
      </w:r>
      <w:r>
        <w:rPr>
          <w:rFonts w:ascii="Times New Roman" w:hAnsi="Times New Roman" w:eastAsia="Times New Roman" w:cs="Times New Roman"/>
          <w:b/>
          <w:bCs/>
          <w:spacing w:val="6"/>
          <w:sz w:val="15"/>
          <w:szCs w:val="15"/>
        </w:rPr>
        <w:t>1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 xml:space="preserve">    </w:t>
      </w:r>
      <w:r>
        <w:rPr>
          <w:rFonts w:ascii="黑体" w:hAnsi="黑体" w:eastAsia="黑体" w:cs="黑体"/>
          <w:spacing w:val="6"/>
          <w:sz w:val="15"/>
          <w:szCs w:val="15"/>
        </w:rPr>
        <w:t xml:space="preserve">用于 </w:t>
      </w:r>
      <w:r>
        <w:rPr>
          <w:rFonts w:ascii="Times New Roman" w:hAnsi="Times New Roman" w:eastAsia="Times New Roman" w:cs="Times New Roman"/>
          <w:b/>
          <w:bCs/>
          <w:sz w:val="15"/>
          <w:szCs w:val="15"/>
        </w:rPr>
        <w:t>PCR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 xml:space="preserve"> </w:t>
      </w:r>
      <w:r>
        <w:rPr>
          <w:rFonts w:ascii="黑体" w:hAnsi="黑体" w:eastAsia="黑体" w:cs="黑体"/>
          <w:spacing w:val="6"/>
          <w:sz w:val="15"/>
          <w:szCs w:val="15"/>
        </w:rPr>
        <w:t xml:space="preserve">扩增 </w:t>
      </w:r>
      <w:r>
        <w:rPr>
          <w:rFonts w:ascii="Times New Roman" w:hAnsi="Times New Roman" w:eastAsia="Times New Roman" w:cs="Times New Roman"/>
          <w:b/>
          <w:bCs/>
          <w:i/>
          <w:iCs/>
          <w:sz w:val="15"/>
          <w:szCs w:val="15"/>
        </w:rPr>
        <w:t>sep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 xml:space="preserve"> </w:t>
      </w:r>
      <w:r>
        <w:rPr>
          <w:rFonts w:ascii="黑体" w:hAnsi="黑体" w:eastAsia="黑体" w:cs="黑体"/>
          <w:spacing w:val="6"/>
          <w:sz w:val="15"/>
          <w:szCs w:val="15"/>
        </w:rPr>
        <w:t>特异性引物序列</w:t>
      </w:r>
    </w:p>
    <w:p>
      <w:pPr>
        <w:spacing w:line="221" w:lineRule="exact"/>
        <w:ind w:left="312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Table</w:t>
      </w:r>
      <w:r>
        <w:rPr>
          <w:rFonts w:ascii="Times New Roman" w:hAnsi="Times New Roman" w:eastAsia="Times New Roman" w:cs="Times New Roman"/>
          <w:spacing w:val="32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30"/>
          <w:position w:val="3"/>
          <w:sz w:val="15"/>
          <w:szCs w:val="15"/>
        </w:rPr>
        <w:t>1</w:t>
      </w:r>
      <w:r>
        <w:rPr>
          <w:rFonts w:ascii="Times New Roman" w:hAnsi="Times New Roman" w:eastAsia="Times New Roman" w:cs="Times New Roman"/>
          <w:spacing w:val="30"/>
          <w:position w:val="3"/>
          <w:sz w:val="15"/>
          <w:szCs w:val="1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i/>
          <w:iCs/>
          <w:position w:val="3"/>
          <w:sz w:val="15"/>
          <w:szCs w:val="15"/>
        </w:rPr>
        <w:t>sep</w:t>
      </w:r>
      <w:r>
        <w:rPr>
          <w:rFonts w:ascii="Times New Roman" w:hAnsi="Times New Roman" w:eastAsia="Times New Roman" w:cs="Times New Roman"/>
          <w:spacing w:val="30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specific</w:t>
      </w:r>
      <w:r>
        <w:rPr>
          <w:rFonts w:ascii="Times New Roman" w:hAnsi="Times New Roman" w:eastAsia="Times New Roman" w:cs="Times New Roman"/>
          <w:spacing w:val="30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primer</w:t>
      </w:r>
      <w:r>
        <w:rPr>
          <w:rFonts w:ascii="Times New Roman" w:hAnsi="Times New Roman" w:eastAsia="Times New Roman" w:cs="Times New Roman"/>
          <w:spacing w:val="30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sequences</w:t>
      </w:r>
      <w:r>
        <w:rPr>
          <w:rFonts w:ascii="Times New Roman" w:hAnsi="Times New Roman" w:eastAsia="Times New Roman" w:cs="Times New Roman"/>
          <w:spacing w:val="30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pacing w:val="30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PCR</w:t>
      </w:r>
      <w:r>
        <w:rPr>
          <w:rFonts w:ascii="Times New Roman" w:hAnsi="Times New Roman" w:eastAsia="Times New Roman" w:cs="Times New Roman"/>
          <w:spacing w:val="30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amplification</w:t>
      </w:r>
    </w:p>
    <w:p>
      <w:pPr>
        <w:spacing w:line="38" w:lineRule="exact"/>
      </w:pPr>
    </w:p>
    <w:tbl>
      <w:tblPr>
        <w:tblStyle w:val="4"/>
        <w:tblW w:w="9639" w:type="dxa"/>
        <w:tblInd w:w="499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5"/>
        <w:gridCol w:w="5449"/>
        <w:gridCol w:w="2455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73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64" w:line="221" w:lineRule="auto"/>
              <w:ind w:left="509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1"/>
                <w:sz w:val="15"/>
                <w:szCs w:val="15"/>
              </w:rPr>
              <w:t>引物名称</w:t>
            </w:r>
          </w:p>
        </w:tc>
        <w:tc>
          <w:tcPr>
            <w:tcW w:w="544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0" w:line="215" w:lineRule="exact"/>
              <w:ind w:left="221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8"/>
                <w:position w:val="2"/>
                <w:sz w:val="15"/>
                <w:szCs w:val="15"/>
              </w:rPr>
              <w:t>引物序列</w:t>
            </w:r>
            <w:r>
              <w:rPr>
                <w:rFonts w:ascii="Times New Roman" w:hAnsi="Times New Roman" w:eastAsia="Times New Roman" w:cs="Times New Roman"/>
                <w:spacing w:val="8"/>
                <w:position w:val="2"/>
                <w:sz w:val="15"/>
                <w:szCs w:val="15"/>
              </w:rPr>
              <w:t>(5´-3´</w:t>
            </w:r>
            <w:r>
              <w:rPr>
                <w:rFonts w:ascii="Times New Roman" w:hAnsi="Times New Roman" w:eastAsia="Times New Roman" w:cs="Times New Roman"/>
                <w:spacing w:val="7"/>
                <w:position w:val="2"/>
                <w:sz w:val="15"/>
                <w:szCs w:val="15"/>
              </w:rPr>
              <w:t>)</w:t>
            </w:r>
          </w:p>
        </w:tc>
        <w:tc>
          <w:tcPr>
            <w:tcW w:w="24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0" w:line="215" w:lineRule="exact"/>
              <w:ind w:left="52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position w:val="2"/>
                <w:sz w:val="15"/>
                <w:szCs w:val="15"/>
              </w:rPr>
              <w:t>PCR</w:t>
            </w:r>
            <w:r>
              <w:rPr>
                <w:rFonts w:ascii="Times New Roman" w:hAnsi="Times New Roman" w:eastAsia="Times New Roman" w:cs="Times New Roman"/>
                <w:spacing w:val="21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  <w:position w:val="2"/>
                <w:sz w:val="15"/>
                <w:szCs w:val="15"/>
              </w:rPr>
              <w:t>扩增产物长度</w:t>
            </w:r>
            <w:r>
              <w:rPr>
                <w:rFonts w:ascii="Times New Roman" w:hAnsi="Times New Roman" w:eastAsia="Times New Roman" w:cs="Times New Roman"/>
                <w:spacing w:val="15"/>
                <w:position w:val="2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position w:val="2"/>
                <w:sz w:val="15"/>
                <w:szCs w:val="15"/>
              </w:rPr>
              <w:t>bp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173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85" w:lineRule="exact"/>
              <w:ind w:left="64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position w:val="12"/>
                <w:sz w:val="15"/>
                <w:szCs w:val="15"/>
              </w:rPr>
              <w:t>sep</w:t>
            </w:r>
            <w:r>
              <w:rPr>
                <w:rFonts w:ascii="Times New Roman" w:hAnsi="Times New Roman" w:eastAsia="Times New Roman" w:cs="Times New Roman"/>
                <w:spacing w:val="33"/>
                <w:position w:val="12"/>
                <w:sz w:val="15"/>
                <w:szCs w:val="15"/>
              </w:rPr>
              <w:t>-</w:t>
            </w:r>
            <w:r>
              <w:rPr>
                <w:rFonts w:ascii="Times New Roman" w:hAnsi="Times New Roman" w:eastAsia="Times New Roman" w:cs="Times New Roman"/>
                <w:position w:val="12"/>
                <w:sz w:val="15"/>
                <w:szCs w:val="15"/>
              </w:rPr>
              <w:t>F</w:t>
            </w:r>
          </w:p>
          <w:p>
            <w:pPr>
              <w:spacing w:line="197" w:lineRule="auto"/>
              <w:ind w:left="63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15"/>
                <w:szCs w:val="15"/>
              </w:rPr>
              <w:t>sep</w:t>
            </w:r>
            <w:r>
              <w:rPr>
                <w:rFonts w:ascii="Times New Roman" w:hAnsi="Times New Roman" w:eastAsia="Times New Roman" w:cs="Times New Roman"/>
                <w:spacing w:val="34"/>
                <w:sz w:val="15"/>
                <w:szCs w:val="15"/>
              </w:rPr>
              <w:t>-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R</w:t>
            </w:r>
          </w:p>
        </w:tc>
        <w:tc>
          <w:tcPr>
            <w:tcW w:w="544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84" w:lineRule="exact"/>
              <w:ind w:left="58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2"/>
                <w:position w:val="12"/>
                <w:sz w:val="15"/>
                <w:szCs w:val="15"/>
              </w:rPr>
              <w:t>A</w:t>
            </w:r>
            <w:r>
              <w:rPr>
                <w:rFonts w:ascii="Times New Roman" w:hAnsi="Times New Roman" w:eastAsia="Times New Roman" w:cs="Times New Roman"/>
                <w:spacing w:val="7"/>
                <w:position w:val="12"/>
                <w:sz w:val="15"/>
                <w:szCs w:val="15"/>
              </w:rPr>
              <w:t>TCATAACCAACCGAATCACCAGAAGAAGGGTGAAACTC</w:t>
            </w:r>
          </w:p>
          <w:p>
            <w:pPr>
              <w:spacing w:line="197" w:lineRule="auto"/>
              <w:ind w:left="80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GTCTGAATTGCAGGGAACTGCTTTAAGCAATCTTA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G</w:t>
            </w:r>
          </w:p>
        </w:tc>
        <w:tc>
          <w:tcPr>
            <w:tcW w:w="24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28" w:line="198" w:lineRule="auto"/>
              <w:ind w:left="118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54</w:t>
            </w: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7</w:t>
            </w:r>
          </w:p>
        </w:tc>
      </w:tr>
    </w:tbl>
    <w:p>
      <w:pPr>
        <w:spacing w:line="269" w:lineRule="auto"/>
        <w:rPr>
          <w:rFonts w:ascii="Arial"/>
          <w:sz w:val="21"/>
        </w:rPr>
      </w:pPr>
    </w:p>
    <w:p>
      <w:pPr>
        <w:spacing w:before="49" w:line="224" w:lineRule="auto"/>
        <w:ind w:left="2954"/>
        <w:rPr>
          <w:rFonts w:ascii="Times New Roman" w:hAnsi="Times New Roman" w:eastAsia="Times New Roman" w:cs="Times New Roman"/>
          <w:sz w:val="9"/>
          <w:szCs w:val="9"/>
        </w:rPr>
      </w:pPr>
      <w:r>
        <w:rPr>
          <w:rFonts w:ascii="黑体" w:hAnsi="黑体" w:eastAsia="黑体" w:cs="黑体"/>
          <w:spacing w:val="18"/>
          <w:sz w:val="15"/>
          <w:szCs w:val="15"/>
        </w:rPr>
        <w:t xml:space="preserve">表 </w:t>
      </w:r>
      <w:r>
        <w:rPr>
          <w:rFonts w:ascii="Times New Roman" w:hAnsi="Times New Roman" w:eastAsia="Times New Roman" w:cs="Times New Roman"/>
          <w:b/>
          <w:bCs/>
          <w:spacing w:val="16"/>
          <w:sz w:val="15"/>
          <w:szCs w:val="15"/>
        </w:rPr>
        <w:t>2</w:t>
      </w:r>
      <w:r>
        <w:rPr>
          <w:rFonts w:ascii="Times New Roman" w:hAnsi="Times New Roman" w:eastAsia="Times New Roman" w:cs="Times New Roman"/>
          <w:spacing w:val="9"/>
          <w:sz w:val="15"/>
          <w:szCs w:val="15"/>
        </w:rPr>
        <w:t xml:space="preserve">    </w:t>
      </w:r>
      <w:r>
        <w:rPr>
          <w:rFonts w:ascii="黑体" w:hAnsi="黑体" w:eastAsia="黑体" w:cs="黑体"/>
          <w:spacing w:val="9"/>
          <w:sz w:val="15"/>
          <w:szCs w:val="15"/>
        </w:rPr>
        <w:t xml:space="preserve">不同包被抗原浓度及鼠单抗血清倍比稀释度组合的 </w:t>
      </w:r>
      <w:r>
        <w:rPr>
          <w:rFonts w:ascii="Times New Roman" w:hAnsi="Times New Roman" w:eastAsia="Times New Roman" w:cs="Times New Roman"/>
          <w:b/>
          <w:bCs/>
          <w:sz w:val="15"/>
          <w:szCs w:val="15"/>
        </w:rPr>
        <w:t>OD</w:t>
      </w:r>
      <w:r>
        <w:rPr>
          <w:rFonts w:ascii="Times New Roman" w:hAnsi="Times New Roman" w:eastAsia="Times New Roman" w:cs="Times New Roman"/>
          <w:b/>
          <w:bCs/>
          <w:spacing w:val="9"/>
          <w:position w:val="-1"/>
          <w:sz w:val="9"/>
          <w:szCs w:val="9"/>
        </w:rPr>
        <w:t>450</w:t>
      </w:r>
      <w:r>
        <w:rPr>
          <w:rFonts w:ascii="Times New Roman" w:hAnsi="Times New Roman" w:eastAsia="Times New Roman" w:cs="Times New Roman"/>
          <w:spacing w:val="9"/>
          <w:position w:val="-1"/>
          <w:sz w:val="9"/>
          <w:szCs w:val="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-1"/>
          <w:sz w:val="9"/>
          <w:szCs w:val="9"/>
        </w:rPr>
        <w:t>nm</w:t>
      </w:r>
    </w:p>
    <w:p>
      <w:pPr>
        <w:spacing w:line="221" w:lineRule="exact"/>
        <w:ind w:left="698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Table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31"/>
          <w:position w:val="3"/>
          <w:sz w:val="15"/>
          <w:szCs w:val="15"/>
        </w:rPr>
        <w:t>2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OD</w:t>
      </w:r>
      <w:r>
        <w:rPr>
          <w:rFonts w:ascii="Times New Roman" w:hAnsi="Times New Roman" w:eastAsia="Times New Roman" w:cs="Times New Roman"/>
          <w:b/>
          <w:bCs/>
          <w:spacing w:val="31"/>
          <w:position w:val="1"/>
          <w:sz w:val="9"/>
          <w:szCs w:val="9"/>
        </w:rPr>
        <w:t>450</w:t>
      </w:r>
      <w:r>
        <w:rPr>
          <w:rFonts w:ascii="Times New Roman" w:hAnsi="Times New Roman" w:eastAsia="Times New Roman" w:cs="Times New Roman"/>
          <w:spacing w:val="31"/>
          <w:position w:val="1"/>
          <w:sz w:val="9"/>
          <w:szCs w:val="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1"/>
          <w:sz w:val="9"/>
          <w:szCs w:val="9"/>
        </w:rPr>
        <w:t>nm</w:t>
      </w:r>
      <w:r>
        <w:rPr>
          <w:rFonts w:ascii="Times New Roman" w:hAnsi="Times New Roman" w:eastAsia="Times New Roman" w:cs="Times New Roman"/>
          <w:spacing w:val="31"/>
          <w:position w:val="1"/>
          <w:sz w:val="9"/>
          <w:szCs w:val="9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of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combination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of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different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coating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antigen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concentrations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doubling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dilution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of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mouse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single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antibody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serum</w:t>
      </w:r>
    </w:p>
    <w:p>
      <w:pPr>
        <w:spacing w:line="38" w:lineRule="exact"/>
      </w:pPr>
    </w:p>
    <w:tbl>
      <w:tblPr>
        <w:tblStyle w:val="4"/>
        <w:tblW w:w="9639" w:type="dxa"/>
        <w:tblInd w:w="499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2"/>
        <w:gridCol w:w="762"/>
        <w:gridCol w:w="1297"/>
        <w:gridCol w:w="1241"/>
        <w:gridCol w:w="1192"/>
        <w:gridCol w:w="1223"/>
        <w:gridCol w:w="1156"/>
        <w:gridCol w:w="1136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632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before="61" w:line="223" w:lineRule="auto"/>
              <w:ind w:left="109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抗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SEP</w:t>
            </w:r>
            <w:r>
              <w:rPr>
                <w:rFonts w:ascii="Times New Roman" w:hAnsi="Times New Roman" w:eastAsia="Times New Roman" w:cs="Times New Roman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鼠单抗血清</w:t>
            </w:r>
          </w:p>
          <w:p>
            <w:pPr>
              <w:spacing w:before="25" w:line="215" w:lineRule="exact"/>
              <w:ind w:left="35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7"/>
                <w:position w:val="2"/>
                <w:sz w:val="15"/>
                <w:szCs w:val="15"/>
              </w:rPr>
              <w:t>稀</w:t>
            </w:r>
            <w:r>
              <w:rPr>
                <w:rFonts w:ascii="宋体" w:hAnsi="宋体" w:eastAsia="宋体" w:cs="宋体"/>
                <w:spacing w:val="13"/>
                <w:position w:val="2"/>
                <w:sz w:val="15"/>
                <w:szCs w:val="15"/>
              </w:rPr>
              <w:t>释度</w:t>
            </w:r>
            <w:r>
              <w:rPr>
                <w:rFonts w:ascii="Times New Roman" w:hAnsi="Times New Roman" w:eastAsia="Times New Roman" w:cs="Times New Roman"/>
                <w:spacing w:val="13"/>
                <w:position w:val="2"/>
                <w:sz w:val="15"/>
                <w:szCs w:val="15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  <w:iCs/>
                <w:position w:val="2"/>
                <w:sz w:val="15"/>
                <w:szCs w:val="15"/>
              </w:rPr>
              <w:t>V</w:t>
            </w:r>
            <w:r>
              <w:rPr>
                <w:rFonts w:ascii="Times New Roman" w:hAnsi="Times New Roman" w:eastAsia="Times New Roman" w:cs="Times New Roman"/>
                <w:spacing w:val="13"/>
                <w:position w:val="2"/>
                <w:sz w:val="15"/>
                <w:szCs w:val="15"/>
              </w:rPr>
              <w:t>:</w:t>
            </w:r>
            <w:r>
              <w:rPr>
                <w:rFonts w:ascii="Times New Roman" w:hAnsi="Times New Roman" w:eastAsia="Times New Roman" w:cs="Times New Roman"/>
                <w:i/>
                <w:iCs/>
                <w:position w:val="2"/>
                <w:sz w:val="15"/>
                <w:szCs w:val="15"/>
              </w:rPr>
              <w:t>V</w:t>
            </w:r>
            <w:r>
              <w:rPr>
                <w:rFonts w:ascii="Times New Roman" w:hAnsi="Times New Roman" w:eastAsia="Times New Roman" w:cs="Times New Roman"/>
                <w:spacing w:val="13"/>
                <w:position w:val="2"/>
                <w:sz w:val="15"/>
                <w:szCs w:val="15"/>
              </w:rPr>
              <w:t>)</w:t>
            </w:r>
          </w:p>
        </w:tc>
        <w:tc>
          <w:tcPr>
            <w:tcW w:w="762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before="180" w:line="223" w:lineRule="auto"/>
              <w:ind w:left="19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组别</w:t>
            </w:r>
          </w:p>
        </w:tc>
        <w:tc>
          <w:tcPr>
            <w:tcW w:w="7245" w:type="dxa"/>
            <w:gridSpan w:val="6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6" w:line="215" w:lineRule="exact"/>
              <w:ind w:left="284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2"/>
                <w:position w:val="2"/>
                <w:sz w:val="15"/>
                <w:szCs w:val="15"/>
              </w:rPr>
              <w:t>包被抗原浓度</w:t>
            </w:r>
            <w:r>
              <w:rPr>
                <w:rFonts w:ascii="Times New Roman" w:hAnsi="Times New Roman" w:eastAsia="Times New Roman" w:cs="Times New Roman"/>
                <w:spacing w:val="12"/>
                <w:position w:val="2"/>
                <w:sz w:val="15"/>
                <w:szCs w:val="15"/>
              </w:rPr>
              <w:t>/(μ</w:t>
            </w:r>
            <w:r>
              <w:rPr>
                <w:rFonts w:ascii="Times New Roman" w:hAnsi="Times New Roman" w:eastAsia="Times New Roman" w:cs="Times New Roman"/>
                <w:position w:val="2"/>
                <w:sz w:val="15"/>
                <w:szCs w:val="15"/>
              </w:rPr>
              <w:t>g</w:t>
            </w:r>
            <w:r>
              <w:rPr>
                <w:rFonts w:ascii="Times New Roman" w:hAnsi="Times New Roman" w:eastAsia="Times New Roman" w:cs="Times New Roman"/>
                <w:spacing w:val="12"/>
                <w:position w:val="2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position w:val="2"/>
                <w:sz w:val="15"/>
                <w:szCs w:val="15"/>
              </w:rPr>
              <w:t>mL</w:t>
            </w:r>
            <w:r>
              <w:rPr>
                <w:rFonts w:ascii="Times New Roman" w:hAnsi="Times New Roman" w:eastAsia="Times New Roman" w:cs="Times New Roman"/>
                <w:spacing w:val="12"/>
                <w:position w:val="2"/>
                <w:sz w:val="15"/>
                <w:szCs w:val="15"/>
              </w:rPr>
              <w:t>)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632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62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9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1" w:line="198" w:lineRule="auto"/>
              <w:ind w:left="44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0.000</w:t>
            </w:r>
          </w:p>
        </w:tc>
        <w:tc>
          <w:tcPr>
            <w:tcW w:w="124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1" w:line="198" w:lineRule="auto"/>
              <w:ind w:left="45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7.50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0</w:t>
            </w:r>
          </w:p>
        </w:tc>
        <w:tc>
          <w:tcPr>
            <w:tcW w:w="119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1" w:line="198" w:lineRule="auto"/>
              <w:ind w:left="4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.000</w:t>
            </w:r>
          </w:p>
        </w:tc>
        <w:tc>
          <w:tcPr>
            <w:tcW w:w="12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2" w:line="234" w:lineRule="auto"/>
              <w:ind w:left="401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2.500</w:t>
            </w:r>
            <w:r>
              <w:rPr>
                <w:rFonts w:ascii="Times New Roman" w:hAnsi="Times New Roman" w:eastAsia="Times New Roman" w:cs="Times New Roman"/>
                <w:spacing w:val="6"/>
                <w:position w:val="6"/>
                <w:sz w:val="9"/>
                <w:szCs w:val="9"/>
              </w:rPr>
              <w:t>*</w:t>
            </w:r>
          </w:p>
        </w:tc>
        <w:tc>
          <w:tcPr>
            <w:tcW w:w="115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1" w:line="198" w:lineRule="auto"/>
              <w:ind w:left="42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.250</w:t>
            </w:r>
          </w:p>
        </w:tc>
        <w:tc>
          <w:tcPr>
            <w:tcW w:w="11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1" w:line="198" w:lineRule="auto"/>
              <w:ind w:left="38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0.62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5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632" w:type="dxa"/>
            <w:tcBorders>
              <w:top w:val="single" w:color="000000" w:sz="2" w:space="0"/>
            </w:tcBorders>
            <w:vAlign w:val="top"/>
          </w:tcPr>
          <w:p>
            <w:pPr>
              <w:spacing w:before="199" w:line="198" w:lineRule="auto"/>
              <w:ind w:left="61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:500</w:t>
            </w:r>
          </w:p>
        </w:tc>
        <w:tc>
          <w:tcPr>
            <w:tcW w:w="762" w:type="dxa"/>
            <w:tcBorders>
              <w:top w:val="single" w:color="000000" w:sz="2" w:space="0"/>
            </w:tcBorders>
            <w:vAlign w:val="top"/>
          </w:tcPr>
          <w:p>
            <w:pPr>
              <w:spacing w:before="42" w:line="253" w:lineRule="exact"/>
              <w:ind w:left="20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position w:val="7"/>
                <w:sz w:val="15"/>
                <w:szCs w:val="15"/>
              </w:rPr>
              <w:t>阳</w:t>
            </w:r>
            <w:r>
              <w:rPr>
                <w:rFonts w:ascii="宋体" w:hAnsi="宋体" w:eastAsia="宋体" w:cs="宋体"/>
                <w:spacing w:val="2"/>
                <w:position w:val="7"/>
                <w:sz w:val="15"/>
                <w:szCs w:val="15"/>
              </w:rPr>
              <w:t>性</w:t>
            </w:r>
          </w:p>
          <w:p>
            <w:pPr>
              <w:spacing w:line="221" w:lineRule="auto"/>
              <w:ind w:left="19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空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白</w:t>
            </w:r>
          </w:p>
        </w:tc>
        <w:tc>
          <w:tcPr>
            <w:tcW w:w="1297" w:type="dxa"/>
            <w:tcBorders>
              <w:top w:val="single" w:color="000000" w:sz="2" w:space="0"/>
            </w:tcBorders>
            <w:vAlign w:val="top"/>
          </w:tcPr>
          <w:p>
            <w:pPr>
              <w:spacing w:before="72" w:line="254" w:lineRule="exact"/>
              <w:ind w:left="2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441±0.020</w:t>
            </w:r>
          </w:p>
          <w:p>
            <w:pPr>
              <w:spacing w:line="197" w:lineRule="auto"/>
              <w:ind w:left="47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3</w:t>
            </w:r>
          </w:p>
        </w:tc>
        <w:tc>
          <w:tcPr>
            <w:tcW w:w="1241" w:type="dxa"/>
            <w:tcBorders>
              <w:top w:val="single" w:color="000000" w:sz="2" w:space="0"/>
            </w:tcBorders>
            <w:vAlign w:val="top"/>
          </w:tcPr>
          <w:p>
            <w:pPr>
              <w:spacing w:before="72" w:line="254" w:lineRule="exact"/>
              <w:ind w:left="23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449±0.006</w:t>
            </w:r>
          </w:p>
          <w:p>
            <w:pPr>
              <w:spacing w:line="197" w:lineRule="auto"/>
              <w:ind w:left="45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</w:t>
            </w:r>
          </w:p>
        </w:tc>
        <w:tc>
          <w:tcPr>
            <w:tcW w:w="1192" w:type="dxa"/>
            <w:tcBorders>
              <w:top w:val="single" w:color="000000" w:sz="2" w:space="0"/>
            </w:tcBorders>
            <w:vAlign w:val="top"/>
          </w:tcPr>
          <w:p>
            <w:pPr>
              <w:spacing w:before="72" w:line="254" w:lineRule="exact"/>
              <w:ind w:left="20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395±0.004</w:t>
            </w:r>
          </w:p>
          <w:p>
            <w:pPr>
              <w:spacing w:line="197" w:lineRule="auto"/>
              <w:ind w:left="41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5</w:t>
            </w:r>
          </w:p>
        </w:tc>
        <w:tc>
          <w:tcPr>
            <w:tcW w:w="1223" w:type="dxa"/>
            <w:tcBorders>
              <w:top w:val="single" w:color="000000" w:sz="2" w:space="0"/>
            </w:tcBorders>
            <w:vAlign w:val="top"/>
          </w:tcPr>
          <w:p>
            <w:pPr>
              <w:spacing w:before="72" w:line="254" w:lineRule="exact"/>
              <w:ind w:left="21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339±0.002</w:t>
            </w:r>
          </w:p>
          <w:p>
            <w:pPr>
              <w:spacing w:line="197" w:lineRule="auto"/>
              <w:ind w:left="43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0.03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6</w:t>
            </w:r>
          </w:p>
        </w:tc>
        <w:tc>
          <w:tcPr>
            <w:tcW w:w="1156" w:type="dxa"/>
            <w:tcBorders>
              <w:top w:val="single" w:color="000000" w:sz="2" w:space="0"/>
            </w:tcBorders>
            <w:vAlign w:val="top"/>
          </w:tcPr>
          <w:p>
            <w:pPr>
              <w:spacing w:before="72" w:line="254" w:lineRule="exact"/>
              <w:ind w:left="19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300±0.010</w:t>
            </w:r>
          </w:p>
          <w:p>
            <w:pPr>
              <w:spacing w:line="197" w:lineRule="auto"/>
              <w:ind w:left="41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0.03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2</w:t>
            </w:r>
          </w:p>
        </w:tc>
        <w:tc>
          <w:tcPr>
            <w:tcW w:w="1136" w:type="dxa"/>
            <w:tcBorders>
              <w:top w:val="single" w:color="000000" w:sz="2" w:space="0"/>
            </w:tcBorders>
            <w:vAlign w:val="top"/>
          </w:tcPr>
          <w:p>
            <w:pPr>
              <w:spacing w:before="72" w:line="254" w:lineRule="exact"/>
              <w:ind w:left="17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100±0.026</w:t>
            </w:r>
          </w:p>
          <w:p>
            <w:pPr>
              <w:spacing w:line="197" w:lineRule="auto"/>
              <w:ind w:left="38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0.03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9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632" w:type="dxa"/>
            <w:vAlign w:val="top"/>
          </w:tcPr>
          <w:p>
            <w:pPr>
              <w:spacing w:before="212" w:line="198" w:lineRule="auto"/>
              <w:ind w:left="57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1:1000</w:t>
            </w:r>
          </w:p>
        </w:tc>
        <w:tc>
          <w:tcPr>
            <w:tcW w:w="762" w:type="dxa"/>
            <w:vAlign w:val="top"/>
          </w:tcPr>
          <w:p>
            <w:pPr>
              <w:spacing w:before="55" w:line="253" w:lineRule="exact"/>
              <w:ind w:left="20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position w:val="7"/>
                <w:sz w:val="15"/>
                <w:szCs w:val="15"/>
              </w:rPr>
              <w:t>阳</w:t>
            </w:r>
            <w:r>
              <w:rPr>
                <w:rFonts w:ascii="宋体" w:hAnsi="宋体" w:eastAsia="宋体" w:cs="宋体"/>
                <w:spacing w:val="2"/>
                <w:position w:val="7"/>
                <w:sz w:val="15"/>
                <w:szCs w:val="15"/>
              </w:rPr>
              <w:t>性</w:t>
            </w:r>
          </w:p>
          <w:p>
            <w:pPr>
              <w:spacing w:line="221" w:lineRule="auto"/>
              <w:ind w:left="19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空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白</w:t>
            </w:r>
          </w:p>
        </w:tc>
        <w:tc>
          <w:tcPr>
            <w:tcW w:w="1297" w:type="dxa"/>
            <w:vAlign w:val="top"/>
          </w:tcPr>
          <w:p>
            <w:pPr>
              <w:spacing w:before="85" w:line="254" w:lineRule="exact"/>
              <w:ind w:left="2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418±0.007</w:t>
            </w:r>
          </w:p>
          <w:p>
            <w:pPr>
              <w:spacing w:line="197" w:lineRule="auto"/>
              <w:ind w:left="47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</w:t>
            </w:r>
          </w:p>
        </w:tc>
        <w:tc>
          <w:tcPr>
            <w:tcW w:w="1241" w:type="dxa"/>
            <w:vAlign w:val="top"/>
          </w:tcPr>
          <w:p>
            <w:pPr>
              <w:spacing w:before="85" w:line="254" w:lineRule="exact"/>
              <w:ind w:left="23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349±0.003</w:t>
            </w:r>
          </w:p>
          <w:p>
            <w:pPr>
              <w:spacing w:line="197" w:lineRule="auto"/>
              <w:ind w:left="45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  <w:tc>
          <w:tcPr>
            <w:tcW w:w="1192" w:type="dxa"/>
            <w:vAlign w:val="top"/>
          </w:tcPr>
          <w:p>
            <w:pPr>
              <w:spacing w:before="85" w:line="254" w:lineRule="exact"/>
              <w:ind w:left="20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341±0.041</w:t>
            </w:r>
          </w:p>
          <w:p>
            <w:pPr>
              <w:spacing w:line="197" w:lineRule="auto"/>
              <w:ind w:left="41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7</w:t>
            </w:r>
          </w:p>
        </w:tc>
        <w:tc>
          <w:tcPr>
            <w:tcW w:w="1223" w:type="dxa"/>
            <w:vAlign w:val="top"/>
          </w:tcPr>
          <w:p>
            <w:pPr>
              <w:spacing w:before="85" w:line="254" w:lineRule="exact"/>
              <w:ind w:left="21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278±0.010</w:t>
            </w:r>
          </w:p>
          <w:p>
            <w:pPr>
              <w:spacing w:line="197" w:lineRule="auto"/>
              <w:ind w:left="43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5</w:t>
            </w:r>
          </w:p>
        </w:tc>
        <w:tc>
          <w:tcPr>
            <w:tcW w:w="1156" w:type="dxa"/>
            <w:vAlign w:val="top"/>
          </w:tcPr>
          <w:p>
            <w:pPr>
              <w:spacing w:before="85" w:line="254" w:lineRule="exact"/>
              <w:ind w:left="19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244±0.005</w:t>
            </w:r>
          </w:p>
          <w:p>
            <w:pPr>
              <w:spacing w:line="197" w:lineRule="auto"/>
              <w:ind w:left="41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  <w:tc>
          <w:tcPr>
            <w:tcW w:w="1136" w:type="dxa"/>
            <w:vAlign w:val="top"/>
          </w:tcPr>
          <w:p>
            <w:pPr>
              <w:spacing w:before="85" w:line="254" w:lineRule="exact"/>
              <w:ind w:left="17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103±0.005</w:t>
            </w:r>
          </w:p>
          <w:p>
            <w:pPr>
              <w:spacing w:line="197" w:lineRule="auto"/>
              <w:ind w:left="38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632" w:type="dxa"/>
            <w:vAlign w:val="top"/>
          </w:tcPr>
          <w:p>
            <w:pPr>
              <w:spacing w:before="213" w:line="198" w:lineRule="auto"/>
              <w:ind w:left="57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1:2000</w:t>
            </w:r>
          </w:p>
        </w:tc>
        <w:tc>
          <w:tcPr>
            <w:tcW w:w="762" w:type="dxa"/>
            <w:vAlign w:val="top"/>
          </w:tcPr>
          <w:p>
            <w:pPr>
              <w:spacing w:before="56" w:line="253" w:lineRule="exact"/>
              <w:ind w:left="20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position w:val="7"/>
                <w:sz w:val="15"/>
                <w:szCs w:val="15"/>
              </w:rPr>
              <w:t>阳</w:t>
            </w:r>
            <w:r>
              <w:rPr>
                <w:rFonts w:ascii="宋体" w:hAnsi="宋体" w:eastAsia="宋体" w:cs="宋体"/>
                <w:spacing w:val="2"/>
                <w:position w:val="7"/>
                <w:sz w:val="15"/>
                <w:szCs w:val="15"/>
              </w:rPr>
              <w:t>性</w:t>
            </w:r>
          </w:p>
          <w:p>
            <w:pPr>
              <w:spacing w:line="221" w:lineRule="auto"/>
              <w:ind w:left="19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空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白</w:t>
            </w:r>
          </w:p>
        </w:tc>
        <w:tc>
          <w:tcPr>
            <w:tcW w:w="1297" w:type="dxa"/>
            <w:vAlign w:val="top"/>
          </w:tcPr>
          <w:p>
            <w:pPr>
              <w:spacing w:before="86" w:line="254" w:lineRule="exact"/>
              <w:ind w:left="2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291±0.006</w:t>
            </w:r>
          </w:p>
          <w:p>
            <w:pPr>
              <w:spacing w:line="197" w:lineRule="auto"/>
              <w:ind w:left="47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2</w:t>
            </w:r>
          </w:p>
        </w:tc>
        <w:tc>
          <w:tcPr>
            <w:tcW w:w="1241" w:type="dxa"/>
            <w:vAlign w:val="top"/>
          </w:tcPr>
          <w:p>
            <w:pPr>
              <w:spacing w:before="86" w:line="254" w:lineRule="exact"/>
              <w:ind w:left="23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272±0.022</w:t>
            </w:r>
          </w:p>
          <w:p>
            <w:pPr>
              <w:spacing w:line="197" w:lineRule="auto"/>
              <w:ind w:left="45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</w:t>
            </w:r>
          </w:p>
        </w:tc>
        <w:tc>
          <w:tcPr>
            <w:tcW w:w="1192" w:type="dxa"/>
            <w:vAlign w:val="top"/>
          </w:tcPr>
          <w:p>
            <w:pPr>
              <w:spacing w:before="86" w:line="254" w:lineRule="exact"/>
              <w:ind w:left="20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228±0.012</w:t>
            </w:r>
          </w:p>
          <w:p>
            <w:pPr>
              <w:spacing w:line="197" w:lineRule="auto"/>
              <w:ind w:left="41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3</w:t>
            </w:r>
          </w:p>
        </w:tc>
        <w:tc>
          <w:tcPr>
            <w:tcW w:w="1223" w:type="dxa"/>
            <w:vAlign w:val="top"/>
          </w:tcPr>
          <w:p>
            <w:pPr>
              <w:spacing w:before="86" w:line="254" w:lineRule="exact"/>
              <w:ind w:left="21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position w:val="10"/>
                <w:sz w:val="15"/>
                <w:szCs w:val="15"/>
              </w:rPr>
              <w:t>1. 186±0.</w:t>
            </w:r>
            <w:r>
              <w:rPr>
                <w:rFonts w:ascii="Times New Roman" w:hAnsi="Times New Roman" w:eastAsia="Times New Roman" w:cs="Times New Roman"/>
                <w:position w:val="10"/>
                <w:sz w:val="15"/>
                <w:szCs w:val="15"/>
              </w:rPr>
              <w:t>011</w:t>
            </w:r>
          </w:p>
          <w:p>
            <w:pPr>
              <w:spacing w:line="197" w:lineRule="auto"/>
              <w:ind w:left="43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  <w:tc>
          <w:tcPr>
            <w:tcW w:w="1156" w:type="dxa"/>
            <w:vAlign w:val="top"/>
          </w:tcPr>
          <w:p>
            <w:pPr>
              <w:spacing w:before="86" w:line="254" w:lineRule="exact"/>
              <w:ind w:left="19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position w:val="10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position w:val="10"/>
                <w:sz w:val="15"/>
                <w:szCs w:val="15"/>
              </w:rPr>
              <w:t>138±0.007</w:t>
            </w:r>
          </w:p>
          <w:p>
            <w:pPr>
              <w:spacing w:line="197" w:lineRule="auto"/>
              <w:ind w:left="41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  <w:tc>
          <w:tcPr>
            <w:tcW w:w="1136" w:type="dxa"/>
            <w:vAlign w:val="top"/>
          </w:tcPr>
          <w:p>
            <w:pPr>
              <w:spacing w:before="86" w:line="254" w:lineRule="exact"/>
              <w:ind w:left="17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007±0.019</w:t>
            </w:r>
          </w:p>
          <w:p>
            <w:pPr>
              <w:spacing w:line="197" w:lineRule="auto"/>
              <w:ind w:left="38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0.03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632" w:type="dxa"/>
            <w:vAlign w:val="top"/>
          </w:tcPr>
          <w:p>
            <w:pPr>
              <w:spacing w:before="214" w:line="198" w:lineRule="auto"/>
              <w:ind w:left="57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1:4000</w:t>
            </w:r>
          </w:p>
        </w:tc>
        <w:tc>
          <w:tcPr>
            <w:tcW w:w="762" w:type="dxa"/>
            <w:vAlign w:val="top"/>
          </w:tcPr>
          <w:p>
            <w:pPr>
              <w:spacing w:before="57" w:line="253" w:lineRule="exact"/>
              <w:ind w:left="20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position w:val="7"/>
                <w:sz w:val="15"/>
                <w:szCs w:val="15"/>
              </w:rPr>
              <w:t>阳</w:t>
            </w:r>
            <w:r>
              <w:rPr>
                <w:rFonts w:ascii="宋体" w:hAnsi="宋体" w:eastAsia="宋体" w:cs="宋体"/>
                <w:spacing w:val="2"/>
                <w:position w:val="7"/>
                <w:sz w:val="15"/>
                <w:szCs w:val="15"/>
              </w:rPr>
              <w:t>性</w:t>
            </w:r>
          </w:p>
          <w:p>
            <w:pPr>
              <w:spacing w:line="221" w:lineRule="auto"/>
              <w:ind w:left="19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空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白</w:t>
            </w:r>
          </w:p>
        </w:tc>
        <w:tc>
          <w:tcPr>
            <w:tcW w:w="1297" w:type="dxa"/>
            <w:vAlign w:val="top"/>
          </w:tcPr>
          <w:p>
            <w:pPr>
              <w:spacing w:before="87" w:line="254" w:lineRule="exact"/>
              <w:ind w:left="2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position w:val="10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position w:val="10"/>
                <w:sz w:val="15"/>
                <w:szCs w:val="15"/>
              </w:rPr>
              <w:t>150±0.001</w:t>
            </w:r>
          </w:p>
          <w:p>
            <w:pPr>
              <w:spacing w:line="197" w:lineRule="auto"/>
              <w:ind w:left="47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2</w:t>
            </w:r>
          </w:p>
        </w:tc>
        <w:tc>
          <w:tcPr>
            <w:tcW w:w="1241" w:type="dxa"/>
            <w:vAlign w:val="top"/>
          </w:tcPr>
          <w:p>
            <w:pPr>
              <w:spacing w:before="87" w:line="254" w:lineRule="exact"/>
              <w:ind w:left="23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position w:val="10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position w:val="10"/>
                <w:sz w:val="15"/>
                <w:szCs w:val="15"/>
              </w:rPr>
              <w:t>177±0.015</w:t>
            </w:r>
          </w:p>
          <w:p>
            <w:pPr>
              <w:spacing w:line="197" w:lineRule="auto"/>
              <w:ind w:left="45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9</w:t>
            </w:r>
          </w:p>
        </w:tc>
        <w:tc>
          <w:tcPr>
            <w:tcW w:w="1192" w:type="dxa"/>
            <w:vAlign w:val="top"/>
          </w:tcPr>
          <w:p>
            <w:pPr>
              <w:spacing w:before="87" w:line="254" w:lineRule="exact"/>
              <w:ind w:left="20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position w:val="10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position w:val="10"/>
                <w:sz w:val="15"/>
                <w:szCs w:val="15"/>
              </w:rPr>
              <w:t>142±0.025</w:t>
            </w:r>
          </w:p>
          <w:p>
            <w:pPr>
              <w:spacing w:line="197" w:lineRule="auto"/>
              <w:ind w:left="41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9</w:t>
            </w:r>
          </w:p>
        </w:tc>
        <w:tc>
          <w:tcPr>
            <w:tcW w:w="1223" w:type="dxa"/>
            <w:vAlign w:val="top"/>
          </w:tcPr>
          <w:p>
            <w:pPr>
              <w:spacing w:before="87" w:line="254" w:lineRule="exact"/>
              <w:ind w:left="21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position w:val="10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position w:val="10"/>
                <w:sz w:val="15"/>
                <w:szCs w:val="15"/>
              </w:rPr>
              <w:t>106±0.008</w:t>
            </w:r>
          </w:p>
          <w:p>
            <w:pPr>
              <w:spacing w:line="197" w:lineRule="auto"/>
              <w:ind w:left="43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  <w:tc>
          <w:tcPr>
            <w:tcW w:w="1156" w:type="dxa"/>
            <w:vAlign w:val="top"/>
          </w:tcPr>
          <w:p>
            <w:pPr>
              <w:spacing w:before="87" w:line="254" w:lineRule="exact"/>
              <w:ind w:left="19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042±0.006</w:t>
            </w:r>
          </w:p>
          <w:p>
            <w:pPr>
              <w:spacing w:line="197" w:lineRule="auto"/>
              <w:ind w:left="41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0.03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9</w:t>
            </w:r>
          </w:p>
        </w:tc>
        <w:tc>
          <w:tcPr>
            <w:tcW w:w="1136" w:type="dxa"/>
            <w:vAlign w:val="top"/>
          </w:tcPr>
          <w:p>
            <w:pPr>
              <w:spacing w:before="87" w:line="254" w:lineRule="exact"/>
              <w:ind w:left="15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10"/>
                <w:sz w:val="15"/>
                <w:szCs w:val="15"/>
              </w:rPr>
              <w:t>0.917±0.03</w:t>
            </w:r>
            <w:r>
              <w:rPr>
                <w:rFonts w:ascii="Times New Roman" w:hAnsi="Times New Roman" w:eastAsia="Times New Roman" w:cs="Times New Roman"/>
                <w:spacing w:val="5"/>
                <w:position w:val="10"/>
                <w:sz w:val="15"/>
                <w:szCs w:val="15"/>
              </w:rPr>
              <w:t>5</w:t>
            </w:r>
          </w:p>
          <w:p>
            <w:pPr>
              <w:spacing w:line="197" w:lineRule="auto"/>
              <w:ind w:left="38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9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632" w:type="dxa"/>
            <w:vAlign w:val="top"/>
          </w:tcPr>
          <w:p>
            <w:pPr>
              <w:spacing w:before="185" w:line="234" w:lineRule="auto"/>
              <w:ind w:left="544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1:6000</w:t>
            </w:r>
            <w:r>
              <w:rPr>
                <w:rFonts w:ascii="Times New Roman" w:hAnsi="Times New Roman" w:eastAsia="Times New Roman" w:cs="Times New Roman"/>
                <w:spacing w:val="4"/>
                <w:position w:val="6"/>
                <w:sz w:val="9"/>
                <w:szCs w:val="9"/>
              </w:rPr>
              <w:t>*</w:t>
            </w:r>
          </w:p>
        </w:tc>
        <w:tc>
          <w:tcPr>
            <w:tcW w:w="762" w:type="dxa"/>
            <w:vAlign w:val="top"/>
          </w:tcPr>
          <w:p>
            <w:pPr>
              <w:spacing w:before="58" w:line="253" w:lineRule="exact"/>
              <w:ind w:left="20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position w:val="7"/>
                <w:sz w:val="15"/>
                <w:szCs w:val="15"/>
              </w:rPr>
              <w:t>阳</w:t>
            </w:r>
            <w:r>
              <w:rPr>
                <w:rFonts w:ascii="宋体" w:hAnsi="宋体" w:eastAsia="宋体" w:cs="宋体"/>
                <w:spacing w:val="2"/>
                <w:position w:val="7"/>
                <w:sz w:val="15"/>
                <w:szCs w:val="15"/>
              </w:rPr>
              <w:t>性</w:t>
            </w:r>
          </w:p>
          <w:p>
            <w:pPr>
              <w:spacing w:line="221" w:lineRule="auto"/>
              <w:ind w:left="19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空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白</w:t>
            </w:r>
          </w:p>
        </w:tc>
        <w:tc>
          <w:tcPr>
            <w:tcW w:w="1297" w:type="dxa"/>
            <w:vAlign w:val="top"/>
          </w:tcPr>
          <w:p>
            <w:pPr>
              <w:spacing w:before="88" w:line="254" w:lineRule="exact"/>
              <w:ind w:left="25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position w:val="10"/>
                <w:sz w:val="15"/>
                <w:szCs w:val="15"/>
              </w:rPr>
              <w:t>1. 119±0.</w:t>
            </w:r>
            <w:r>
              <w:rPr>
                <w:rFonts w:ascii="Times New Roman" w:hAnsi="Times New Roman" w:eastAsia="Times New Roman" w:cs="Times New Roman"/>
                <w:position w:val="10"/>
                <w:sz w:val="15"/>
                <w:szCs w:val="15"/>
              </w:rPr>
              <w:t>008</w:t>
            </w:r>
          </w:p>
          <w:p>
            <w:pPr>
              <w:spacing w:line="197" w:lineRule="auto"/>
              <w:ind w:left="47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  <w:tc>
          <w:tcPr>
            <w:tcW w:w="1241" w:type="dxa"/>
            <w:vAlign w:val="top"/>
          </w:tcPr>
          <w:p>
            <w:pPr>
              <w:spacing w:before="88" w:line="254" w:lineRule="exact"/>
              <w:ind w:left="23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084±0.004</w:t>
            </w:r>
          </w:p>
          <w:p>
            <w:pPr>
              <w:spacing w:line="197" w:lineRule="auto"/>
              <w:ind w:left="45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2</w:t>
            </w:r>
          </w:p>
        </w:tc>
        <w:tc>
          <w:tcPr>
            <w:tcW w:w="1192" w:type="dxa"/>
            <w:vAlign w:val="top"/>
          </w:tcPr>
          <w:p>
            <w:pPr>
              <w:spacing w:before="88" w:line="254" w:lineRule="exact"/>
              <w:ind w:left="20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10"/>
                <w:sz w:val="15"/>
                <w:szCs w:val="15"/>
              </w:rPr>
              <w:t>1.063±0.03</w:t>
            </w:r>
            <w:r>
              <w:rPr>
                <w:rFonts w:ascii="Times New Roman" w:hAnsi="Times New Roman" w:eastAsia="Times New Roman" w:cs="Times New Roman"/>
                <w:spacing w:val="2"/>
                <w:position w:val="10"/>
                <w:sz w:val="15"/>
                <w:szCs w:val="15"/>
              </w:rPr>
              <w:t>2</w:t>
            </w:r>
          </w:p>
          <w:p>
            <w:pPr>
              <w:spacing w:line="197" w:lineRule="auto"/>
              <w:ind w:left="41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2</w:t>
            </w:r>
          </w:p>
        </w:tc>
        <w:tc>
          <w:tcPr>
            <w:tcW w:w="1223" w:type="dxa"/>
            <w:vAlign w:val="top"/>
          </w:tcPr>
          <w:p>
            <w:pPr>
              <w:spacing w:before="58" w:line="284" w:lineRule="exact"/>
              <w:ind w:left="186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10"/>
                <w:sz w:val="15"/>
                <w:szCs w:val="15"/>
              </w:rPr>
              <w:t>1.001±0.010</w:t>
            </w:r>
            <w:r>
              <w:rPr>
                <w:rFonts w:ascii="Times New Roman" w:hAnsi="Times New Roman" w:eastAsia="Times New Roman" w:cs="Times New Roman"/>
                <w:spacing w:val="4"/>
                <w:position w:val="16"/>
                <w:sz w:val="9"/>
                <w:szCs w:val="9"/>
              </w:rPr>
              <w:t>*</w:t>
            </w:r>
          </w:p>
          <w:p>
            <w:pPr>
              <w:spacing w:line="197" w:lineRule="auto"/>
              <w:ind w:left="43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5</w:t>
            </w:r>
          </w:p>
        </w:tc>
        <w:tc>
          <w:tcPr>
            <w:tcW w:w="1156" w:type="dxa"/>
            <w:vAlign w:val="top"/>
          </w:tcPr>
          <w:p>
            <w:pPr>
              <w:spacing w:before="88" w:line="254" w:lineRule="exact"/>
              <w:ind w:left="18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10"/>
                <w:sz w:val="15"/>
                <w:szCs w:val="15"/>
              </w:rPr>
              <w:t>0.964±0.01</w:t>
            </w:r>
            <w:r>
              <w:rPr>
                <w:rFonts w:ascii="Times New Roman" w:hAnsi="Times New Roman" w:eastAsia="Times New Roman" w:cs="Times New Roman"/>
                <w:spacing w:val="5"/>
                <w:position w:val="10"/>
                <w:sz w:val="15"/>
                <w:szCs w:val="15"/>
              </w:rPr>
              <w:t>3</w:t>
            </w:r>
          </w:p>
          <w:p>
            <w:pPr>
              <w:spacing w:line="197" w:lineRule="auto"/>
              <w:ind w:left="41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</w:t>
            </w:r>
          </w:p>
        </w:tc>
        <w:tc>
          <w:tcPr>
            <w:tcW w:w="1136" w:type="dxa"/>
            <w:vAlign w:val="top"/>
          </w:tcPr>
          <w:p>
            <w:pPr>
              <w:spacing w:before="88" w:line="254" w:lineRule="exact"/>
              <w:ind w:left="15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10"/>
                <w:sz w:val="15"/>
                <w:szCs w:val="15"/>
              </w:rPr>
              <w:t>0.822±0.00</w:t>
            </w:r>
            <w:r>
              <w:rPr>
                <w:rFonts w:ascii="Times New Roman" w:hAnsi="Times New Roman" w:eastAsia="Times New Roman" w:cs="Times New Roman"/>
                <w:spacing w:val="5"/>
                <w:position w:val="10"/>
                <w:sz w:val="15"/>
                <w:szCs w:val="15"/>
              </w:rPr>
              <w:t>6</w:t>
            </w:r>
          </w:p>
          <w:p>
            <w:pPr>
              <w:spacing w:line="197" w:lineRule="auto"/>
              <w:ind w:left="38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4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632" w:type="dxa"/>
            <w:tcBorders>
              <w:bottom w:val="single" w:color="000000" w:sz="2" w:space="0"/>
            </w:tcBorders>
            <w:vAlign w:val="top"/>
          </w:tcPr>
          <w:p>
            <w:pPr>
              <w:spacing w:before="215" w:line="198" w:lineRule="auto"/>
              <w:ind w:left="57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1:8000</w:t>
            </w:r>
          </w:p>
        </w:tc>
        <w:tc>
          <w:tcPr>
            <w:tcW w:w="762" w:type="dxa"/>
            <w:tcBorders>
              <w:bottom w:val="single" w:color="000000" w:sz="2" w:space="0"/>
            </w:tcBorders>
            <w:vAlign w:val="top"/>
          </w:tcPr>
          <w:p>
            <w:pPr>
              <w:spacing w:before="58" w:line="253" w:lineRule="exact"/>
              <w:ind w:left="20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position w:val="7"/>
                <w:sz w:val="15"/>
                <w:szCs w:val="15"/>
              </w:rPr>
              <w:t>阳</w:t>
            </w:r>
            <w:r>
              <w:rPr>
                <w:rFonts w:ascii="宋体" w:hAnsi="宋体" w:eastAsia="宋体" w:cs="宋体"/>
                <w:spacing w:val="2"/>
                <w:position w:val="7"/>
                <w:sz w:val="15"/>
                <w:szCs w:val="15"/>
              </w:rPr>
              <w:t>性</w:t>
            </w:r>
          </w:p>
          <w:p>
            <w:pPr>
              <w:spacing w:line="221" w:lineRule="auto"/>
              <w:ind w:left="19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空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白</w:t>
            </w:r>
          </w:p>
        </w:tc>
        <w:tc>
          <w:tcPr>
            <w:tcW w:w="1297" w:type="dxa"/>
            <w:tcBorders>
              <w:bottom w:val="single" w:color="000000" w:sz="2" w:space="0"/>
            </w:tcBorders>
            <w:vAlign w:val="top"/>
          </w:tcPr>
          <w:p>
            <w:pPr>
              <w:spacing w:before="88" w:line="254" w:lineRule="exact"/>
              <w:ind w:left="2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080±0.004</w:t>
            </w:r>
          </w:p>
          <w:p>
            <w:pPr>
              <w:spacing w:line="197" w:lineRule="auto"/>
              <w:ind w:left="47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7</w:t>
            </w:r>
          </w:p>
        </w:tc>
        <w:tc>
          <w:tcPr>
            <w:tcW w:w="1241" w:type="dxa"/>
            <w:tcBorders>
              <w:bottom w:val="single" w:color="000000" w:sz="2" w:space="0"/>
            </w:tcBorders>
            <w:vAlign w:val="top"/>
          </w:tcPr>
          <w:p>
            <w:pPr>
              <w:spacing w:before="88" w:line="254" w:lineRule="exact"/>
              <w:ind w:left="23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044±0.001</w:t>
            </w:r>
          </w:p>
          <w:p>
            <w:pPr>
              <w:spacing w:line="197" w:lineRule="auto"/>
              <w:ind w:left="45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</w:t>
            </w:r>
          </w:p>
        </w:tc>
        <w:tc>
          <w:tcPr>
            <w:tcW w:w="1192" w:type="dxa"/>
            <w:tcBorders>
              <w:bottom w:val="single" w:color="000000" w:sz="2" w:space="0"/>
            </w:tcBorders>
            <w:vAlign w:val="top"/>
          </w:tcPr>
          <w:p>
            <w:pPr>
              <w:spacing w:before="88" w:line="254" w:lineRule="exact"/>
              <w:ind w:left="20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0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position w:val="10"/>
                <w:sz w:val="15"/>
                <w:szCs w:val="15"/>
              </w:rPr>
              <w:t>025±0.007</w:t>
            </w:r>
          </w:p>
          <w:p>
            <w:pPr>
              <w:spacing w:line="197" w:lineRule="auto"/>
              <w:ind w:left="41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0.03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7</w:t>
            </w:r>
          </w:p>
        </w:tc>
        <w:tc>
          <w:tcPr>
            <w:tcW w:w="1223" w:type="dxa"/>
            <w:tcBorders>
              <w:bottom w:val="single" w:color="000000" w:sz="2" w:space="0"/>
            </w:tcBorders>
            <w:vAlign w:val="top"/>
          </w:tcPr>
          <w:p>
            <w:pPr>
              <w:spacing w:before="88" w:line="254" w:lineRule="exact"/>
              <w:ind w:left="20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10"/>
                <w:sz w:val="15"/>
                <w:szCs w:val="15"/>
              </w:rPr>
              <w:t>0.988±0.01</w:t>
            </w:r>
            <w:r>
              <w:rPr>
                <w:rFonts w:ascii="Times New Roman" w:hAnsi="Times New Roman" w:eastAsia="Times New Roman" w:cs="Times New Roman"/>
                <w:spacing w:val="5"/>
                <w:position w:val="10"/>
                <w:sz w:val="15"/>
                <w:szCs w:val="15"/>
              </w:rPr>
              <w:t>4</w:t>
            </w:r>
          </w:p>
          <w:p>
            <w:pPr>
              <w:spacing w:line="197" w:lineRule="auto"/>
              <w:ind w:left="43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6</w:t>
            </w:r>
          </w:p>
        </w:tc>
        <w:tc>
          <w:tcPr>
            <w:tcW w:w="1156" w:type="dxa"/>
            <w:tcBorders>
              <w:bottom w:val="single" w:color="000000" w:sz="2" w:space="0"/>
            </w:tcBorders>
            <w:vAlign w:val="top"/>
          </w:tcPr>
          <w:p>
            <w:pPr>
              <w:spacing w:before="88" w:line="254" w:lineRule="exact"/>
              <w:ind w:left="18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10"/>
                <w:sz w:val="15"/>
                <w:szCs w:val="15"/>
              </w:rPr>
              <w:t>0.919±0.00</w:t>
            </w:r>
            <w:r>
              <w:rPr>
                <w:rFonts w:ascii="Times New Roman" w:hAnsi="Times New Roman" w:eastAsia="Times New Roman" w:cs="Times New Roman"/>
                <w:spacing w:val="5"/>
                <w:position w:val="10"/>
                <w:sz w:val="15"/>
                <w:szCs w:val="15"/>
              </w:rPr>
              <w:t>5</w:t>
            </w:r>
          </w:p>
          <w:p>
            <w:pPr>
              <w:spacing w:line="197" w:lineRule="auto"/>
              <w:ind w:left="41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  <w:tc>
          <w:tcPr>
            <w:tcW w:w="1136" w:type="dxa"/>
            <w:tcBorders>
              <w:bottom w:val="single" w:color="000000" w:sz="2" w:space="0"/>
            </w:tcBorders>
            <w:vAlign w:val="top"/>
          </w:tcPr>
          <w:p>
            <w:pPr>
              <w:spacing w:before="88" w:line="254" w:lineRule="exact"/>
              <w:ind w:left="15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10"/>
                <w:sz w:val="15"/>
                <w:szCs w:val="15"/>
              </w:rPr>
              <w:t>0.797±0.00</w:t>
            </w:r>
            <w:r>
              <w:rPr>
                <w:rFonts w:ascii="Times New Roman" w:hAnsi="Times New Roman" w:eastAsia="Times New Roman" w:cs="Times New Roman"/>
                <w:spacing w:val="5"/>
                <w:position w:val="10"/>
                <w:sz w:val="15"/>
                <w:szCs w:val="15"/>
              </w:rPr>
              <w:t>8</w:t>
            </w:r>
          </w:p>
          <w:p>
            <w:pPr>
              <w:spacing w:line="197" w:lineRule="auto"/>
              <w:ind w:left="38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9</w:t>
            </w:r>
          </w:p>
        </w:tc>
      </w:tr>
    </w:tbl>
    <w:p>
      <w:pPr>
        <w:spacing w:before="84" w:line="230" w:lineRule="auto"/>
        <w:ind w:left="506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17"/>
          <w:sz w:val="15"/>
          <w:szCs w:val="15"/>
        </w:rPr>
        <w:t>注</w:t>
      </w:r>
      <w:r>
        <w:rPr>
          <w:rFonts w:ascii="Times New Roman" w:hAnsi="Times New Roman" w:eastAsia="Times New Roman" w:cs="Times New Roman"/>
          <w:spacing w:val="11"/>
          <w:sz w:val="15"/>
          <w:szCs w:val="15"/>
        </w:rPr>
        <w:t xml:space="preserve">: </w:t>
      </w:r>
      <w:r>
        <w:rPr>
          <w:rFonts w:ascii="Times New Roman" w:hAnsi="Times New Roman" w:eastAsia="Times New Roman" w:cs="Times New Roman"/>
          <w:spacing w:val="11"/>
          <w:position w:val="6"/>
          <w:sz w:val="9"/>
          <w:szCs w:val="9"/>
        </w:rPr>
        <w:t>*</w:t>
      </w:r>
      <w:r>
        <w:rPr>
          <w:rFonts w:ascii="宋体" w:hAnsi="宋体" w:eastAsia="宋体" w:cs="宋体"/>
          <w:spacing w:val="11"/>
          <w:sz w:val="15"/>
          <w:szCs w:val="15"/>
        </w:rPr>
        <w:t>为最佳包被浓度条件和最佳倍比稀释度。</w:t>
      </w:r>
    </w:p>
    <w:p>
      <w:pPr>
        <w:spacing w:line="354" w:lineRule="auto"/>
        <w:rPr>
          <w:rFonts w:ascii="Arial"/>
          <w:sz w:val="21"/>
        </w:rPr>
      </w:pPr>
    </w:p>
    <w:p>
      <w:pPr>
        <w:spacing w:line="355" w:lineRule="auto"/>
        <w:rPr>
          <w:rFonts w:ascii="Arial"/>
          <w:sz w:val="21"/>
        </w:rPr>
      </w:pPr>
    </w:p>
    <w:p>
      <w:pPr>
        <w:spacing w:before="1" w:line="194" w:lineRule="exact"/>
        <w:textAlignment w:val="center"/>
      </w:pPr>
      <w:r>
        <w:pict>
          <v:shape id="_x0000_s1051" o:spid="_x0000_s1051" style="height:9.7pt;width:475.5pt;" fillcolor="#999999" filled="t" stroked="f" coordsize="9510,193" path="m4382,82l4382,122c4382,132,4384,137,4386,140c4388,143,4392,145,4398,145l4402,145,4402,147,4342,147,4342,145,4348,145c4354,145,4358,143,4360,140c4362,135,4362,132,4362,122l4362,32c4362,22,4362,15,4360,13c4358,12,4354,10,4348,10l4342,10,4342,5,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90,3l194,52,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302,20l336,3,337,3,337,122c337,132,337,135,340,137c340,140,342,142,343,143c346,143,350,145,356,145l356,147,303,147,303,145c310,145,313,143,316,143c317,142,320,140,320,140c320,137,322,132,322,122l322,45c322,35,320,27,320,25c320,23,317,22,317,22c316,20,313,20,313,20c310,20,307,20,302,22l302,20x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93,95l693,110,673,110,673,147,658,147,658,110,600,110,600,97,663,3,673,3,673,95,693,95xm658,95l658,23,610,95,658,95xem710,90l763,90,763,107,710,107,710,90xem870,120l860,147,778,147,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9066,0l9066,93,9090,72c9096,67,9100,63,9100,62c9100,62,9100,62,9100,60c9100,57,9100,57,9100,55c9097,55,9096,53,9094,53l9094,52,9134,52,9134,53c9127,53,9124,55,9120,57c9116,60,9112,62,9107,65l9082,87,9107,120c9116,127,9120,133,9122,135c9124,140,9127,142,9130,142c9132,142,9134,142,9137,142l9137,147,9094,147,9094,145c9096,145,9097,143,9097,143c9100,143,9100,142,9100,140c9100,137,9097,135,9096,132l9066,93,9066,125c9066,133,9066,137,9066,140c9067,142,9067,143,9070,143c9072,143,9074,145,9080,145l9080,147,9034,147,9034,145c9037,145,9042,143,9044,143c9044,142,9046,142,9046,140c9047,137,9047,132,9047,125l9047,40c9047,27,9047,22,9047,20c9046,17,9046,15,9046,13c9044,13,9042,13,9042,13c9040,13,9037,13,9034,13l9034,12,9060,0,9066,0xem8256,0l8204,150,8196,150,8247,0,8256,0xem1190,120l1180,147,1098,147,1098,143c1121,122,1140,103,1150,90c1160,75,1165,62,1165,50c1165,42,1161,33,1155,27c1150,23,1143,20,1135,20c1128,20,1121,22,1115,25c1110,30,1105,35,1103,43l1100,43c1101,32,1105,22,1113,13c1121,7,1130,3,1141,3c1153,3,1161,7,1170,15c1178,22,1181,32,1181,42c1181,47,1180,55,1178,62c1171,73,1163,85,1151,97c1133,115,1123,127,1118,132l1155,132c1163,132,1168,132,1171,132c1173,130,1178,130,1180,127c1181,125,1183,123,1185,120l1190,120xem1381,3l1383,52,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1430,0l1430,67c1438,60,1443,55,1448,52c1451,50,1458,50,1461,50c1468,50,1471,50,1475,53c1480,57,1481,62,1483,67c1485,72,1485,80,1485,92l1485,125c1485,133,1488,137,1488,140c1488,142,1490,142,1491,143c1493,143,1495,145,1501,145l1501,147,1453,147,1453,145,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,1398,147,1398,145c1401,145,1403,143,1408,143c1408,142,1410,142,1410,140c1411,137,1411,132,1411,125l1411,40c1411,30,1411,22,1411,20c1410,17,1410,15,1408,13c1408,13,1405,13,1403,13c1403,13,1400,13,1398,13l1395,12,1423,0,1430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,1510,147,1510,145c1515,145,1518,143,1520,143c1521,142,1521,142,1523,140c1523,137,1525,132,1525,125l1525,90c1525,77,1523,72,1523,67c1523,65,1523,63,1521,63c1521,63,1520,62,1518,62c1515,62,1513,63,1510,63l1510,62,1538,50,1541,50xem1593,67c1605,55,1615,50,1625,50c1631,50,1635,50,1640,53c1643,55,1648,60,1650,65c1651,70,1651,77,1651,85l1651,125c1651,133,1651,137,1653,140c1653,142,1655,142,1658,143c1658,143,1661,145,1665,145l1665,147,1620,147,1620,145,1621,145c1625,145,1628,143,1630,143c1631,142,1633,140,1633,135c1633,135,1633,132,1633,125l1633,85c1633,77,1633,72,1631,67c1628,63,1625,62,1620,62c1611,62,1601,65,1593,75l1593,125c1593,133,1593,137,1595,140c1595,142,1598,142,1600,143c1601,143,1603,145,1610,145l1610,147,1561,147,1561,145,1563,145c1570,145,1573,143,1573,142c1575,137,1578,133,1578,125l1578,90c1578,77,1578,72,1575,67c1575,65,1575,63,1573,63c1573,63,1571,62,1570,62c1568,62,1565,63,1561,63l1561,62,1590,50,1593,50,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,6282,147,6282,145c6287,145,6290,143,6294,142c6294,142,6296,140,6296,137c6297,135,6297,132,6297,125l6297,90c6297,77,6297,72,6296,67c6296,65,6296,65,6294,63c6292,63,6292,62,6290,62c6287,62,6286,63,6282,63l6282,62,6310,50,6314,50xem1913,102l1858,102,1848,123c1845,127,1843,133,1843,135c1843,137,1845,140,1848,142c1850,143,1853,143,1860,145l1860,147,1815,147,1815,145c1821,143,1825,142,1828,140c1831,137,1835,130,1840,120l1891,3,1895,3,1941,122c1945,130,1950,137,1953,140c1955,143,1960,143,1965,145l1965,147,1910,147,1910,145c1915,145,1920,143,1921,142c1923,140,1923,137,1923,135c1923,132,1923,127,1920,120l1913,102xm1910,93l1888,37,1860,93,1910,93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,2248,0,2251,0,2251,110c2251,122,2251,127,2251,132c2254,133,2254,135,2254,135c2255,137,2258,137,2258,137c2259,137,2261,137,2265,135l2265,137,2239,150,2234,150,2234,135xm2234,127l2234,82c2234,75,2231,72,2229,67c2228,63,2225,62,2221,60c2219,57,2215,55,2214,55c2208,55,2201,57,2198,63c2191,72,2188,82,2188,95c2188,110,2189,120,2195,127c2201,133,2209,137,2215,137c2221,137,2228,135,2234,127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,2478,147,2478,145,2479,145c2481,145,2485,143,2488,142c2489,142,2489,140,2491,137c2491,135,2491,132,2491,125l2491,83c2491,77,2489,72,2489,67c2485,63,2481,62,2475,62c2471,62,2468,62,2465,63c2461,65,2458,70,2451,73l2451,75,2451,80,2451,125c2451,133,2451,137,2451,140c2454,142,2454,142,2455,143c2458,143,2461,145,2465,145l2465,147,2419,147,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,2361,147,2361,145c2368,145,2369,143,2371,143c2374,142,2375,142,2375,140c2375,137,2378,132,2378,125l2378,90c2378,77,2375,72,2375,67c2375,65,2375,63,2374,63c2374,63,2371,62,2369,62c2368,62,2365,63,2361,63l2361,62,2389,50,2394,50,2394,70x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,2534,147,2534,145c2538,145,2541,143,2541,143c2544,142,2545,142,2545,140c2548,137,2548,132,2548,125l2548,90c2548,77,2548,72,2548,67c2545,65,2545,63,2544,63c2544,63,2541,62,2539,62c2538,62,2535,63,2534,63l2531,62,2559,50,2566,5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12,52l3012,110c3012,122,3012,127,3012,132c3014,133,3014,135,3016,135c3016,137,3018,137,3020,137c3022,137,3024,137,3026,135l3028,137,3000,150,2994,150,2994,132c2986,140,2980,145,2976,147c2972,150,2966,150,2962,150c2956,150,2952,150,2948,145c2944,142,2942,137,2940,133c2938,130,2938,122,2938,113l2938,70c2938,65,2936,62,2936,60c2934,57,2934,57,2932,55c2930,55,2926,53,2922,53l2922,52,2954,52,2954,115c2954,125,2956,132,2960,133c2962,137,2966,137,2970,137c2974,137,2978,137,2980,135c2984,133,2990,130,2994,123l2994,70c2994,63,2994,60,2992,57c2990,55,2986,53,2980,53l2980,52,3012,52x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,3030,147,3030,145c3034,145,3038,143,3040,142c3042,142,3042,140,3044,137c3044,135,3044,132,3044,125l3044,90c3044,77,3044,72,3044,67c3042,65,3042,65,3040,63c3040,63,3038,62,3036,62c3034,62,3032,63,3030,63l3028,62,3056,50,3062,50xem3132,67c3144,55,3154,50,3164,50c3170,50,3174,50,3178,53c3182,55,3184,60,3186,65c3188,70,3190,77,3190,85l3190,125c3190,133,3190,137,3190,140c3192,142,3192,142,3194,143c3196,143,3200,145,3204,145l3204,147,3158,147,3158,145,3160,145c3164,145,3166,143,3168,143c3170,142,3170,140,3172,135c3172,135,3172,132,3172,125l3172,85c3172,77,3170,72,3168,67c3166,63,3162,62,3156,62c3148,62,3140,65,3132,75l3132,125c3132,133,3132,137,3134,140c3134,142,3136,142,3136,143c3138,143,3142,145,3146,145l3146,147,3100,147,3100,145,3102,145c3108,145,3110,143,3112,142c3114,137,3114,133,3114,125l3114,90c3114,77,3114,72,3114,67c3114,65,3112,63,3112,63c3110,63,3108,62,3108,62c3106,62,3102,63,3100,63l3098,62,3128,50,3132,50,3132,67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,3308,147,3308,145c3312,145,3316,143,3318,143c3318,142,3320,142,3322,140c3322,137,3322,132,3322,125l3322,40c3322,30,3322,22,3322,20c3322,17,3320,15,3320,13c3318,13,3318,13,3316,13c3314,13,3312,13,3310,13l3308,12,3336,0,3340,0xem4712,0l4712,125c4712,132,4712,137,4714,140c4714,142,4716,142,4716,143c4717,143,4722,145,4726,145l4726,147,4680,147,4680,145c4684,145,4688,143,4690,143c4690,142,4692,142,4694,140c4694,137,4694,132,4694,125l4694,40c4694,30,4694,22,4694,20c4694,17,4692,15,4692,13c4690,13,4690,13,4688,13c4686,13,4684,13,4682,13l4680,12,4708,0,4712,0xem3456,13l3456,70,3486,70c3494,70,3500,70,3504,67c3506,63,3508,57,3510,50l3512,50,3512,97,3510,97c3508,90,3508,85,3506,83c3504,82,3502,80,3500,80c3498,77,3492,77,3486,77l3456,77,3456,125c3456,132,3456,135,3456,135c3458,137,3458,140,3460,140c3462,140,3464,142,3468,142l3492,142c3500,142,3506,140,3510,140c3512,137,3516,135,3520,132c3524,127,3528,122,3534,112l3538,112,3524,147,3416,147,3416,145,3420,145c3424,145,3428,143,3430,142c3432,142,3434,140,3434,137c3436,133,3436,130,3436,122l3436,32c3436,22,3436,15,3434,13c3430,12,3426,10,3420,10l3416,10,3416,5,3526,5,3526,37,3522,37c3522,30,3520,23,3518,22c3516,17,3514,15,3510,15c3506,13,3502,13,3494,13l3456,13xem3582,0l3582,125c3582,132,3584,137,3584,140c3584,142,3586,142,3588,143c3590,143,3592,145,3598,145l3598,147,3550,147,3550,145c3556,145,3558,143,3560,143c3562,142,3562,142,3564,140c3564,137,3566,132,3566,125l3566,40c3566,30,3566,22,3564,20c3564,17,3564,15,3562,13c3562,13,3560,13,3558,13c3556,13,3554,13,3552,13l3550,12,3578,0,3582,0x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3824,20l3824,52,3846,52,3846,57,3824,57,3824,122c3824,127,3824,133,3826,135c3828,137,3830,137,3832,137c3836,137,3838,137,3840,135c3842,135,3842,133,3844,132l3850,132c3846,137,3844,142,3838,145c3834,150,3830,150,3826,150c3822,150,3818,150,3816,147c3812,145,3810,143,3808,140c3808,135,3806,132,3806,123l3806,57,3790,57,3790,55c3794,53,3798,52,3804,47c3808,43,3812,40,3814,33c3816,32,3818,27,3822,20l3824,2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4060,67c4072,55,4082,50,4092,50c4098,50,4102,50,4106,53c4110,55,4112,60,4114,65c4116,70,4118,77,4118,85l4118,125c4118,133,4118,137,4118,140c4120,142,4120,142,4122,143c4124,143,4128,145,4132,145l4132,147,4086,147,4086,145,4088,145c4092,145,4094,143,4096,143c4098,142,4098,140,4100,135c4100,135,4100,132,4100,125l4100,85c4100,77,4098,72,4096,67c4094,63,4090,62,4084,62c4076,62,4068,65,4060,75l4060,125c4060,133,4060,137,4062,140c4062,142,4064,142,4064,143c4066,143,4070,145,4074,145l4074,147,4028,147,4028,145,4030,145c4036,145,4038,143,4040,142c4042,137,4042,133,4042,125l4042,90c4042,77,4042,72,4042,67c4042,65,4040,63,4040,63c4038,63,4036,62,4036,62c4034,62,4030,63,4028,63l4026,62,4056,50,4060,50,4060,67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,4142,147,4142,145c4146,145,4150,143,4150,143c4152,142,4154,142,4154,140c4156,137,4156,132,4156,125l4156,90c4156,77,4156,72,4156,67c4154,65,4154,63,4152,63c4152,63,4150,62,4148,62c4146,62,4144,63,4142,63l4140,62,4168,50,4174,50xem57,190l57,193c46,187,37,182,32,173c22,163,14,153,7,140c2,125,0,112,0,97c0,75,6,55,16,40c26,22,40,10,57,2l57,5c47,10,42,15,36,23c30,32,26,43,24,55c22,67,20,82,20,93c20,110,22,122,24,133c26,143,27,152,30,157c32,163,36,167,40,173c44,180,50,183,57,190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,4594,0,4598,0,4598,67xm4598,75l4598,133c4602,135,4606,140,4610,142c4614,143,4618,143,4622,143c4628,143,4634,140,4640,133c4646,125,4648,115,4648,102c4648,90,4646,80,4640,73c4634,67,4628,63,4620,63c4616,63,4614,65,4610,65c4606,67,4602,72,4598,75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,4737,147,4737,145c4744,145,4746,143,4747,143c4750,142,4750,142,4752,140c4752,137,4754,132,4754,125l4754,90c4754,77,4752,72,4752,67c4752,65,4752,63,4750,63c4750,63,4747,62,4746,62c4744,62,4742,63,4737,63l4737,62,4766,50,4770,50xem4857,50l4857,82,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,4800,117,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4906,0l4906,67c4914,60,4920,55,4924,52c4927,50,4934,50,4937,50c4944,50,4947,50,4952,53c4956,57,4957,62,4960,67c4962,72,4962,80,4962,92l4962,125c4962,133,4964,137,4964,140c4964,142,4966,142,4967,143c4970,143,4972,145,4977,145l4977,147,4930,147,4930,145,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,4874,147,4874,145c4877,145,4880,143,4884,143c4884,142,4886,142,4886,140c4887,137,4887,132,4887,125l4887,40c4887,30,4887,22,4887,20c4886,17,4886,15,4884,13c4884,13,4882,13,4880,13c4880,13,4876,13,4874,13l4872,12,4900,0,4906,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,4986,147,4986,145c4992,145,4994,143,4996,143c4997,142,4997,142,5000,140c5000,137,5002,132,5002,125l5002,90c5002,77,5000,72,5000,67c5000,65,5000,63,4997,63c4997,63,4996,62,4994,62c4992,62,4990,63,4986,63l4986,62,5014,50,5017,50xem5070,67c5082,55,5092,50,5102,50c5107,50,5112,50,5116,53c5120,55,5124,60,5126,65c5127,70,5127,77,5127,85l5127,125c5127,133,5127,137,5130,140c5130,142,5132,142,5134,143c5134,143,5137,145,5142,145l5142,147,5096,147,5096,145,5097,145c5102,145,5104,143,5106,143c5107,142,5110,140,5110,135c5110,135,5110,132,5110,125l5110,85c5110,77,5110,72,5107,67c5104,63,5102,62,5096,62c5087,62,5077,65,5070,75l5070,125c5070,133,5070,137,5072,140c5072,142,5074,142,5076,143c5077,143,5080,145,5086,145l5086,147,5037,147,5037,145,5040,145c5046,145,5050,143,5050,142c5052,137,5054,133,5054,125l5054,90c5054,77,5054,72,5052,67c5052,65,5052,63,5050,63c5050,63,5047,62,5046,62c5044,62,5042,63,5037,63l5037,62,5066,50,5070,50,5070,67xem2752,10l2752,5,2812,5,2812,10,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5346,73l5414,73,5414,32c5414,23,5414,20,5414,15c5412,15,5412,13,5407,12c5406,10,5402,10,5400,10l5394,10,5394,5,5454,5,5454,10,5450,10c5446,10,5444,10,5440,12c5437,13,5436,15,5436,17c5434,20,5434,23,5434,32l5434,122c5434,130,5434,135,5436,137c5436,140,5437,142,5440,142c5444,143,5446,145,5450,145l5454,145,5454,147,5394,147,5394,145,5400,145c5406,145,5410,143,5412,140c5414,137,5414,132,5414,122l5414,80,5346,80,5346,122c5346,130,5347,135,5347,137c5347,140,5350,142,5352,142c5356,143,5357,145,5362,145l5366,145,5366,147,5306,147,5306,145,5312,145c5317,145,5322,143,5324,140c5326,137,5326,132,5326,122l5326,32c5326,23,5326,20,5326,15c5324,15,5324,13,5322,12c5317,10,5314,10,5312,10l5306,10,5306,5,5366,5,5366,10,5362,10c5357,10,5356,10,5352,12c5350,13,5347,15,5347,17c5347,20,5346,23,5346,32l5346,73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5656,52l5656,110c5656,122,5656,127,5656,132c5657,133,5657,135,5660,135c5660,137,5662,137,5664,137c5666,137,5667,137,5670,135l5672,137,5644,150,5637,150,5637,132c5630,140,5624,145,5620,147c5616,150,5610,150,5606,150c5600,150,5596,150,5592,145c5587,142,5586,137,5584,133c5582,130,5582,122,5582,113l5582,70c5582,65,5580,62,5580,60c5577,57,5577,57,5576,55c5574,55,5570,53,5566,53l5566,52,5597,52,5597,115c5597,125,5600,132,5604,133c5606,137,5610,137,5614,137c5617,137,5622,137,5624,135c5627,133,5634,130,5637,123l5637,70c5637,63,5637,60,5636,57c5634,55,5630,53,5624,53l5624,52,5656,52xem6054,102l5997,102,5987,123c5986,127,5984,133,5984,135c5984,137,5986,140,5987,142c5990,143,5994,143,6000,145l6000,147,5956,147,5956,145c5962,143,5966,142,5967,140c5972,137,5976,130,5980,120l6032,3,6036,3,6082,122c6086,130,6090,137,6094,140c6096,143,6100,143,6106,145l6106,147,6050,147,6050,145c6056,145,6060,143,6062,142c6064,140,6064,137,6064,135c6064,132,6064,127,6060,120l6054,102xm6050,93l6027,37,6000,93,6050,93xem6150,0l6150,125c6150,132,6152,137,6152,140c6152,142,6154,142,6156,143c6157,143,6160,145,6166,145l6166,147,6117,147,6117,145c6124,145,6126,143,6127,143c6130,142,6130,142,6132,140c6132,137,6134,132,6134,125l6134,40c6134,30,6134,22,6132,20c6132,17,6132,15,6130,13c6130,13,6127,13,6126,13c6124,13,6122,13,6120,13l6117,12,6146,0,6150,0xem6210,0l6210,125c6210,132,6210,137,6210,140c6212,142,6212,142,6214,143c6216,143,6220,145,6224,145l6224,147,6177,147,6177,145c6182,145,6184,143,6186,143c6187,142,6190,142,6190,140c6192,137,6192,132,6192,125l6192,40c6192,30,6192,22,6192,20c6190,17,6190,15,6190,13c6187,13,6186,13,6186,13c6184,13,6182,13,6177,13l6177,12,6204,0,6210,0xem4550,52l4550,110c4550,122,4550,127,4550,132c4550,133,4552,135,4552,135c4554,137,4554,137,4556,137c4558,137,4562,137,4564,135l4566,137,4536,150,4532,150,4532,132c4524,140,4518,145,4512,147c4508,150,4504,150,4500,150c4494,150,4490,150,4486,145c4482,142,4478,137,4476,133c4476,130,4474,122,4474,113l4474,70c4474,65,4474,62,4474,60c4472,57,4470,57,4468,55c4468,55,4464,53,4458,53l4458,52,4492,52,4492,115c4492,125,4494,132,4496,133c4500,137,4504,137,4508,137c4510,137,4514,137,4518,135c4522,133,4526,130,4532,123l4532,70c4532,63,4530,60,4530,57c4528,55,4524,53,4518,53l4518,52,4550,52x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,6360,147,6360,145c6364,145,6367,143,6370,143c6372,142,6372,142,6374,140c6374,137,6374,132,6374,125l6374,90c6374,77,6374,72,6374,67c6374,65,6372,63,6372,63c6370,63,6367,62,6367,62c6366,62,6362,63,6360,63l6357,62,6387,50,6392,50xem6550,0l6550,67c6557,60,6564,55,6570,52c6574,50,6577,50,6582,50c6587,50,6594,50,6597,53c6602,57,6604,62,6606,67c6607,72,6607,80,6607,92l6607,125c6607,133,6607,137,6610,140c6610,142,6612,142,6614,143c6614,143,6617,145,6622,145l6622,147,6576,147,6576,145,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,6517,147,6517,145c6522,145,6526,143,6527,143c6530,142,6532,142,6532,140c6532,137,6534,132,6534,125l6534,40c6534,30,6534,22,6532,20c6532,17,6532,15,6530,13c6530,13,6527,13,6526,13c6524,13,6522,13,6517,13l6517,12,6546,0,6550,0xem6657,20l6657,52,6680,52,6680,57,6657,57,6657,122c6657,127,6657,133,6660,135c6662,137,6664,137,6666,137c6667,137,6670,137,6672,135c6674,135,6676,133,6677,132l6682,132c6680,137,6676,142,6672,145c6667,150,6664,150,6657,150c6656,150,6652,150,6647,147c6646,145,6644,143,6642,140c6640,135,6640,132,6640,123l6640,57,6624,57,6624,55c6627,53,6632,52,6636,47c6640,43,6644,40,6647,33c6650,32,6652,27,6654,20l6657,20xem6750,50l6750,82,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,6694,117,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8624,52l8664,52,8664,53c8660,55,8657,55,8656,55c8656,57,8656,60,8656,62c8656,63,8656,65,8656,70l8677,123,8700,77,8696,65c8694,62,8692,57,8690,55c8687,55,8684,55,8680,53l8680,52,8722,52,8722,53c8720,55,8716,55,8716,57c8714,60,8714,62,8714,63c8714,65,8714,65,8714,67l8736,122,8754,70c8757,65,8757,62,8757,60c8757,60,8757,57,8756,55c8754,55,8752,53,8746,53l8746,52,8776,52,8776,53c8770,55,8766,60,8762,67l8734,150,8730,150,8704,85,8672,150,8670,150,8637,70c8636,63,8634,62,8632,60c8630,57,8627,55,8624,53l8624,52x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,7520,0,7526,0,7526,110c7526,122,7526,127,7526,132c7526,133,7527,135,7527,135c7530,137,7530,137,7532,137c7534,137,7536,137,7537,135l7540,137,7512,150,7507,150,7507,135xm7507,127l7507,82c7507,75,7506,72,7504,67c7502,63,7500,62,7496,60c7492,57,7490,55,7486,55c7480,55,7476,57,7470,63c7464,72,7462,82,7462,95c7462,110,7464,120,7470,127c7476,133,7482,137,7490,137c7496,137,7502,135,7507,127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7840,0l7840,67c7847,60,7854,55,7857,52c7864,50,7867,50,7872,50c7877,50,7882,50,7886,53c7890,57,7894,62,7896,67c7896,72,7897,80,7897,92l7897,125c7897,133,7897,137,7897,140c7900,142,7900,142,7902,143c7904,143,7907,145,7912,145l7912,147,7866,147,7866,145,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,7807,147,7807,145c7812,145,7816,143,7817,143c7820,142,7820,142,7822,140c7822,137,7822,132,7822,125l7822,40c7822,30,7822,22,7822,20c7822,17,7820,15,7820,13c7817,13,7816,13,7816,13c7814,13,7812,13,7807,13l7806,12,7836,0,7840,0xem7946,20l7946,52,7967,52,7967,57,7946,57,7946,122c7946,127,7947,133,7950,135c7950,137,7952,137,7956,137c7957,137,7960,137,7962,135c7964,135,7966,133,7966,132l7972,132c7970,137,7966,142,7962,145c7957,150,7952,150,7947,150c7944,150,7942,150,7937,147c7936,145,7932,143,7932,140c7930,135,7930,132,7930,123l7930,57,7914,57,7914,55c7917,53,7922,52,7926,47c7930,43,7934,40,7936,33c7937,32,7940,27,7944,20l7946,20xem8006,20l8006,52,8027,52,8027,57,8006,57,8006,122c8006,127,8006,133,8007,135c8010,137,8012,137,8014,137c8016,137,8017,137,8020,135c8022,135,8024,133,8026,132l8030,132c8027,137,8024,142,8020,145c8016,150,8012,150,8006,150c8004,150,8000,150,7996,147c7994,145,7992,143,7990,140c7987,135,7987,132,7987,123l7987,57,7972,57,7972,55c7976,53,7980,52,7984,47c7987,43,7992,40,7996,33c7997,32,8000,27,8002,20l8006,20xem8030,62l8060,50,8064,50,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,8030,193,8030,190,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1083,120l1073,147,990,147,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8314,0l8264,150,8254,150,8306,0,8314,0xem8314,52l8354,52,8354,53c8352,55,8347,55,8347,55c8346,57,8346,60,8346,62c8346,63,8346,65,8347,70l8370,123,8392,77,8386,65c8384,62,8382,57,8380,55c8377,55,8376,55,8372,53l8372,52,8414,52,8414,53c8410,55,8407,55,8406,57c8404,60,8404,62,8404,63c8404,65,8404,65,8406,67l8427,122,8446,70c8447,65,8450,62,8450,60c8450,60,8447,57,8446,55c8446,55,8442,53,8437,53l8437,52,8466,52,8466,53c8460,55,8456,60,8452,67l8424,150,8420,150,8394,85,8364,150,8362,150,8330,70c8327,63,8326,62,8324,60c8322,57,8317,55,8314,53l8314,52xem8467,52l8510,52,8510,53c8506,55,8504,55,8502,55c8502,57,8500,60,8500,62c8500,63,8502,65,8502,70l8524,123,8546,77,8542,65c8540,62,8537,57,8534,55c8534,55,8530,55,8526,53l8526,52,8567,52,8567,53c8564,55,8562,55,8560,57c8560,60,8557,62,8557,63c8557,65,8560,65,8560,67l8582,122,8600,70c8602,65,8604,62,8604,60c8604,60,8602,57,8602,55c8600,55,8596,53,8592,53l8592,52,8620,52,8620,53c8614,55,8610,60,8607,67l8580,150,8574,150,8550,85,8517,150,8516,150,8484,70c8482,63,8480,62,8477,60c8476,57,8474,55,8467,53l8467,52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,9146,147,9146,145c9152,145,9154,143,9156,143c9157,142,9157,142,9160,140c9160,137,9162,132,9162,125l9162,90c9162,77,9160,72,9160,67c9160,65,9160,63,9157,63c9157,63,9156,62,9154,62c9152,62,9150,63,9146,63l9146,62,9174,50,9177,50xem9224,125c9227,125,9230,127,9232,130c9234,132,9236,135,9236,137c9236,142,9234,143,9232,147c9230,150,9227,150,9224,150c9220,150,9217,150,9216,147c9214,143,9212,142,9212,137c9212,135,9214,132,9216,130c9217,127,9220,125,9224,125em9284,67c9296,55,9306,50,9316,50c9322,50,9326,50,9330,53c9334,55,9336,60,9337,65c9340,70,9342,77,9342,85l9342,125c9342,133,9342,137,9342,140c9344,142,9344,142,9346,143c9347,143,9352,145,9356,145l9356,147,9310,147,9310,145,9312,145c9316,145,9317,143,9320,143c9322,142,9322,140,9324,135c9324,135,9324,132,9324,125l9324,85c9324,77,9322,72,9320,67c9317,63,9314,62,9307,62c9300,62,9292,65,9284,75l9284,125c9284,133,9284,137,9286,140c9286,142,9287,142,9287,143c9290,143,9294,145,9297,145l9297,147,9252,147,9252,145,9254,145c9260,145,9262,143,9264,142c9266,137,9266,133,9266,125l9266,90c9266,77,9266,72,9266,67c9266,65,9264,63,9264,63c9262,63,9260,62,9260,62c9257,62,9254,63,9252,63l9250,62,9280,50,9284,50,9284,67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9486,20l9486,52,9507,52,9507,57,9486,57,9486,122c9486,127,9486,133,9487,135c9490,137,9492,137,9494,137c9496,137,9497,137,9500,135c9502,135,9504,133,9506,132l9510,132c9507,137,9504,142,9500,145c9496,150,9492,150,9486,150c9484,150,9480,150,9476,147c9474,145,9472,143,9470,140c9467,135,9467,132,9467,123l9467,57,9452,57,9452,55c9456,53,9460,52,9464,47c9467,43,9472,40,9476,33c9477,32,9480,27,9482,20l9486,20x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ectPr>
          <w:type w:val="continuous"/>
          <w:pgSz w:w="11900" w:h="16160"/>
          <w:pgMar w:top="1209" w:right="1342" w:bottom="354" w:left="407" w:header="1036" w:footer="0" w:gutter="0"/>
          <w:cols w:equalWidth="0" w:num="1">
            <w:col w:w="10150"/>
          </w:cols>
        </w:sectPr>
      </w:pPr>
    </w:p>
    <w:p>
      <w:r>
        <w:pict>
          <v:rect id="_x0000_s1052" o:spid="_x0000_s1052" o:spt="1" style="position:absolute;left:0pt;margin-left:134.1pt;margin-top:783.1pt;height:5pt;width:4.1pt;mso-position-horizontal-relative:page;mso-position-vertical-relative:page;z-index:251689984;mso-width-relative:page;mso-height-relative:page;" fillcolor="#99999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53" o:spid="_x0000_s1053" o:spt="1" style="position:absolute;left:0pt;margin-left:398.1pt;margin-top:786.9pt;height:1.25pt;width:1.2pt;mso-position-horizontal-relative:page;mso-position-vertical-relative:page;z-index:251691008;mso-width-relative:page;mso-height-relative:page;" fillcolor="#99999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83840" behindDoc="0" locked="0" layoutInCell="0" allowOverlap="1">
            <wp:simplePos x="0" y="0"/>
            <wp:positionH relativeFrom="page">
              <wp:posOffset>2519680</wp:posOffset>
            </wp:positionH>
            <wp:positionV relativeFrom="page">
              <wp:posOffset>8101330</wp:posOffset>
            </wp:positionV>
            <wp:extent cx="4465320" cy="6350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4" o:spid="_x0000_s1054" style="position:absolute;left:0pt;margin-left:119.3pt;margin-top:783.1pt;height:5pt;width:9.2pt;mso-position-horizontal-relative:page;mso-position-vertical-relative:page;z-index:251688960;mso-width-relative:page;mso-height-relative:page;" fillcolor="#999999" filled="t" stroked="f" coordsize="183,100" o:allowincell="f" path="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">
            <v:fill on="t" focussize="0,0"/>
            <v:stroke on="f"/>
            <v:imagedata o:title=""/>
            <o:lock v:ext="edit"/>
          </v:shape>
        </w:pict>
      </w:r>
      <w:r>
        <w:pict>
          <v:shape id="_x0000_s1055" o:spid="_x0000_s1055" style="position:absolute;left:0pt;margin-left:200.9pt;margin-top:783.1pt;height:5pt;width:20.5pt;mso-position-horizontal-relative:page;mso-position-vertical-relative:page;z-index:251685888;mso-width-relative:page;mso-height-relative:page;" fillcolor="#999999" filled="t" stroked="f" coordsize="410,100" o:allowincell="f" path="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m272,0l272,20c280,5,288,0,296,0c300,0,304,0,306,2c308,5,310,7,310,12c310,13,310,15,308,17c306,20,304,20,302,20c300,20,296,20,294,17c290,15,288,13,286,13c286,13,284,13,282,15c280,17,276,23,272,30l272,75c272,82,274,85,274,87c276,90,278,92,280,92c282,93,286,95,290,95l290,97,240,97,240,95c246,95,248,93,252,92c252,92,254,90,254,87c256,85,256,82,256,75l256,40c256,27,256,22,254,17c254,15,254,15,252,13c250,13,250,12,248,12c246,12,244,13,240,13l240,12,268,0,272,0x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">
            <v:fill on="t" focussize="0,0"/>
            <v:stroke on="f"/>
            <v:imagedata o:title=""/>
            <o:lock v:ext="edit"/>
          </v:shape>
        </w:pict>
      </w:r>
      <w:r>
        <w:pict>
          <v:shape id="_x0000_s1056" o:spid="_x0000_s1056" style="position:absolute;left:0pt;margin-left:304.5pt;margin-top:783.1pt;height:5pt;width:10.3pt;mso-position-horizontal-relative:page;mso-position-vertical-relative:page;z-index:251687936;mso-width-relative:page;mso-height-relative:page;" fillcolor="#999999" filled="t" stroked="f" coordsize="206,100" o:allowincell="f" path="m57,0l57,32,55,32c52,22,50,13,44,12c40,7,35,5,30,5c24,5,20,7,17,10c14,12,12,15,12,17c12,22,14,25,15,27c17,32,22,33,30,37l44,43c57,52,65,60,65,72c65,80,62,87,55,92c50,97,42,100,34,100c27,100,20,100,12,97c10,97,7,95,7,95c5,95,4,97,4,100l0,100,0,67,4,67c5,77,10,83,14,87c20,92,25,93,34,93c37,93,42,92,45,90c47,85,50,83,50,80c50,73,47,70,45,65c42,63,35,60,25,53c15,50,7,45,5,42c2,37,0,32,0,25c0,17,4,12,7,7c14,2,22,0,30,0c34,0,37,0,44,2c45,2,50,3,50,3c52,3,52,3,54,2c54,2,54,2,55,0l57,0x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m194,75c197,75,200,77,202,80c204,82,205,85,205,87c205,92,204,93,202,97c200,100,197,100,194,100c190,100,187,100,185,97c184,93,182,92,182,87c182,85,184,82,185,80c187,77,190,75,194,75e">
            <v:fill on="t" focussize="0,0"/>
            <v:stroke on="f"/>
            <v:imagedata o:title=""/>
            <o:lock v:ext="edit"/>
          </v:shape>
        </w:pict>
      </w:r>
      <w:r>
        <w:pict>
          <v:shape id="_x0000_s1057" o:spid="_x0000_s1057" style="position:absolute;left:0pt;margin-left:361.3pt;margin-top:783.1pt;height:5pt;width:30.5pt;mso-position-horizontal-relative:page;mso-position-vertical-relative:page;z-index:251684864;mso-width-relative:page;mso-height-relative:page;" fillcolor="#999999" filled="t" stroked="f" coordsize="610,100" o:allowincell="f" path="m34,0l34,20c42,5,50,0,58,0c62,0,66,0,68,2c70,5,72,7,72,12c72,13,70,15,68,17c68,20,66,20,62,20c60,20,58,20,54,17c52,15,50,13,48,13c46,13,46,13,44,15c40,17,38,23,34,30l34,75c34,82,34,85,36,87c36,90,38,92,40,92c44,93,46,95,52,95l52,97,2,97,2,95c6,95,10,93,12,92c14,92,16,90,16,87c16,85,16,82,16,75l16,40c16,27,16,22,16,17c16,15,14,15,14,13c12,13,10,12,8,12c6,12,4,13,2,13l0,12,30,0,34,0x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,232,32c228,22,226,13,220,12c216,7,212,5,206,5c200,5,196,7,194,10c190,12,188,15,188,17c188,22,190,25,192,27c194,32,198,33,206,37l220,43c234,52,242,60,242,72c242,80,238,87,232,92c226,97,218,100,210,100c204,100,196,100,188,97c186,97,184,95,184,95c182,95,180,97,180,100l176,100,176,67,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414,2l460,2,460,3,458,3c454,3,452,5,452,5c450,7,450,10,450,12c450,13,450,17,452,20l474,73,496,17c496,13,498,12,498,10c498,7,498,7,496,7c496,5,496,5,494,5c492,3,490,3,486,3l486,2,516,2,516,3c514,5,510,5,510,7c506,10,504,13,502,20l470,100,466,100,432,20c430,15,428,12,428,12c426,10,424,7,422,5c420,5,418,5,414,3l414,2xe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376,0l376,20c384,5,392,0,400,0c404,0,408,0,410,2c412,5,414,7,414,12c414,13,414,15,412,17c410,20,408,20,406,20c404,20,400,20,398,17c394,15,392,13,390,13c390,13,388,13,386,15c384,17,380,23,376,30l376,75c376,82,378,85,378,87c380,90,382,92,384,92c386,93,390,95,394,95l394,97,344,97,344,95c350,95,352,93,356,92c356,92,358,90,358,87c360,85,360,82,360,75l360,40c360,27,360,22,358,17c358,15,358,15,356,13c354,13,354,12,352,12c350,12,348,13,344,13l344,12,372,0,376,0xe">
            <v:fill on="t" focussize="0,0"/>
            <v:stroke on="f"/>
            <v:imagedata o:title=""/>
            <o:lock v:ext="edit"/>
          </v:shape>
        </w:pict>
      </w:r>
      <w:r>
        <w:pict>
          <v:shape id="_x0000_s1058" o:spid="_x0000_s1058" style="position:absolute;left:0pt;margin-left:460pt;margin-top:783.1pt;height:5pt;width:11.9pt;mso-position-horizontal-relative:page;mso-position-vertical-relative:page;z-index:251686912;mso-width-relative:page;mso-height-relative:page;" fillcolor="#999999" filled="t" stroked="f" coordsize="237,100" o:allowincell="f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,192,97,192,95,194,95c197,95,200,93,202,93c204,92,205,90,205,85c205,85,205,82,205,75l205,35c205,27,205,22,204,17c200,13,197,12,192,12c184,12,174,15,165,25l165,75c165,83,165,87,167,90c167,92,170,92,172,93c174,93,175,95,182,95l182,97,134,97,134,95,135,95c142,95,145,93,145,92c147,87,150,83,150,75l150,40c150,27,150,22,147,17c147,15,147,13,145,13c145,13,144,12,142,12c140,12,137,13,134,13l134,12,162,0,165,0,165,17xe">
            <v:fill on="t" focussize="0,0"/>
            <v:stroke on="f"/>
            <v:imagedata o:title=""/>
            <o:lock v:ext="edit"/>
          </v:shape>
        </w:pict>
      </w:r>
    </w:p>
    <w:p>
      <w:pPr>
        <w:spacing w:line="123" w:lineRule="exact"/>
      </w:pPr>
    </w:p>
    <w:p>
      <w:pPr>
        <w:sectPr>
          <w:headerReference r:id="rId10" w:type="default"/>
          <w:pgSz w:w="11900" w:h="16160"/>
          <w:pgMar w:top="1219" w:right="886" w:bottom="354" w:left="407" w:header="1037" w:footer="0" w:gutter="0"/>
          <w:cols w:equalWidth="0" w:num="1">
            <w:col w:w="10606"/>
          </w:cols>
        </w:sectPr>
      </w:pPr>
    </w:p>
    <w:p>
      <w:pPr>
        <w:spacing w:before="40" w:line="221" w:lineRule="auto"/>
        <w:ind w:left="957"/>
        <w:rPr>
          <w:rFonts w:ascii="黑体" w:hAnsi="黑体" w:eastAsia="黑体" w:cs="黑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20"/>
          <w:szCs w:val="20"/>
        </w:rPr>
        <w:t>2.2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  </w:t>
      </w:r>
      <w:r>
        <w:rPr>
          <w:rFonts w:ascii="黑体" w:hAnsi="黑体" w:eastAsia="黑体" w:cs="黑体"/>
          <w:spacing w:val="3"/>
          <w:sz w:val="20"/>
          <w:szCs w:val="20"/>
        </w:rPr>
        <w:t>酶标抗体最佳稀释度及反应时</w:t>
      </w:r>
      <w:r>
        <w:rPr>
          <w:rFonts w:ascii="黑体" w:hAnsi="黑体" w:eastAsia="黑体" w:cs="黑体"/>
          <w:spacing w:val="2"/>
          <w:sz w:val="20"/>
          <w:szCs w:val="20"/>
        </w:rPr>
        <w:t>间</w:t>
      </w:r>
    </w:p>
    <w:p>
      <w:pPr>
        <w:spacing w:before="93" w:line="308" w:lineRule="auto"/>
        <w:ind w:left="956" w:right="334" w:firstLine="42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根据以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确定的 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>2.5  μ</w:t>
      </w:r>
      <w:r>
        <w:rPr>
          <w:rFonts w:ascii="Times New Roman" w:hAnsi="Times New Roman" w:eastAsia="Times New Roman" w:cs="Times New Roman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抗原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6"/>
          <w:sz w:val="18"/>
          <w:szCs w:val="18"/>
        </w:rPr>
        <w:t>包被浓度以及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>1:6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000  (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)</w:t>
      </w:r>
      <w:r>
        <w:rPr>
          <w:rFonts w:ascii="宋体" w:hAnsi="宋体" w:eastAsia="宋体" w:cs="宋体"/>
          <w:spacing w:val="4"/>
          <w:sz w:val="18"/>
          <w:szCs w:val="18"/>
        </w:rPr>
        <w:t>鼠单抗血清倍比稀释度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对羊抗鼠 </w:t>
      </w:r>
      <w:r>
        <w:rPr>
          <w:rFonts w:ascii="Times New Roman" w:hAnsi="Times New Roman" w:eastAsia="Times New Roman" w:cs="Times New Roman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HRP </w:t>
      </w:r>
      <w:r>
        <w:rPr>
          <w:rFonts w:ascii="宋体" w:hAnsi="宋体" w:eastAsia="宋体" w:cs="宋体"/>
          <w:spacing w:val="7"/>
          <w:sz w:val="18"/>
          <w:szCs w:val="18"/>
        </w:rPr>
        <w:t>酶</w:t>
      </w:r>
      <w:r>
        <w:rPr>
          <w:rFonts w:ascii="宋体" w:hAnsi="宋体" w:eastAsia="宋体" w:cs="宋体"/>
          <w:spacing w:val="5"/>
          <w:sz w:val="18"/>
          <w:szCs w:val="18"/>
        </w:rPr>
        <w:t>标抗体的最佳稀释度及最佳反应时间进行筛选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5"/>
          <w:sz w:val="18"/>
          <w:szCs w:val="18"/>
        </w:rPr>
        <w:t>结果如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表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3 </w:t>
      </w:r>
      <w:r>
        <w:rPr>
          <w:rFonts w:ascii="宋体" w:hAnsi="宋体" w:eastAsia="宋体" w:cs="宋体"/>
          <w:spacing w:val="-2"/>
          <w:sz w:val="18"/>
          <w:szCs w:val="18"/>
        </w:rPr>
        <w:t>所示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当羊抗鼠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HRP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酶标抗体的稀释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度为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1:3000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(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)</w:t>
      </w:r>
      <w:r>
        <w:rPr>
          <w:rFonts w:ascii="宋体" w:hAnsi="宋体" w:eastAsia="宋体" w:cs="宋体"/>
          <w:spacing w:val="-1"/>
          <w:sz w:val="18"/>
          <w:szCs w:val="18"/>
        </w:rPr>
        <w:t>、反</w:t>
      </w:r>
      <w:r>
        <w:rPr>
          <w:rFonts w:ascii="宋体" w:hAnsi="宋体" w:eastAsia="宋体" w:cs="宋体"/>
          <w:sz w:val="18"/>
          <w:szCs w:val="18"/>
        </w:rPr>
        <w:t xml:space="preserve">应时间为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 h </w:t>
      </w:r>
      <w:r>
        <w:rPr>
          <w:rFonts w:ascii="宋体" w:hAnsi="宋体" w:eastAsia="宋体" w:cs="宋体"/>
          <w:sz w:val="18"/>
          <w:szCs w:val="18"/>
        </w:rPr>
        <w:t xml:space="preserve">时测得的阳性孔的 </w:t>
      </w:r>
      <w:r>
        <w:rPr>
          <w:rFonts w:ascii="Times New Roman" w:hAnsi="Times New Roman" w:eastAsia="Times New Roman" w:cs="Times New Roman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 xml:space="preserve">450 nm </w:t>
      </w:r>
      <w:r>
        <w:rPr>
          <w:rFonts w:ascii="宋体" w:hAnsi="宋体" w:eastAsia="宋体" w:cs="宋体"/>
          <w:sz w:val="18"/>
          <w:szCs w:val="18"/>
        </w:rPr>
        <w:t xml:space="preserve">值的平 </w:t>
      </w:r>
      <w:r>
        <w:rPr>
          <w:rFonts w:ascii="宋体" w:hAnsi="宋体" w:eastAsia="宋体" w:cs="宋体"/>
          <w:spacing w:val="13"/>
          <w:sz w:val="18"/>
          <w:szCs w:val="18"/>
        </w:rPr>
        <w:t>均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值 为 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1.037±0.001,  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最接近于 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1.0,  </w:t>
      </w:r>
      <w:r>
        <w:rPr>
          <w:rFonts w:ascii="宋体" w:hAnsi="宋体" w:eastAsia="宋体" w:cs="宋体"/>
          <w:spacing w:val="8"/>
          <w:sz w:val="18"/>
          <w:szCs w:val="18"/>
        </w:rPr>
        <w:t>并且相应 空白孔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spacing w:val="-6"/>
          <w:position w:val="-2"/>
          <w:sz w:val="12"/>
          <w:szCs w:val="12"/>
        </w:rPr>
        <w:t>45</w:t>
      </w:r>
      <w:r>
        <w:rPr>
          <w:rFonts w:ascii="Times New Roman" w:hAnsi="Times New Roman" w:eastAsia="Times New Roman" w:cs="Times New Roman"/>
          <w:spacing w:val="-3"/>
          <w:position w:val="-2"/>
          <w:sz w:val="12"/>
          <w:szCs w:val="12"/>
        </w:rPr>
        <w:t xml:space="preserve">0 nm 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值为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0.049 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小于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0.1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。故确定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1:3000 ( </w:t>
      </w:r>
      <w:r>
        <w:rPr>
          <w:rFonts w:ascii="Times New Roman" w:hAnsi="Times New Roman" w:eastAsia="Times New Roman" w:cs="Times New Roman"/>
          <w:i/>
          <w:iCs/>
          <w:spacing w:val="-3"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pacing w:val="-3"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)</w:t>
      </w:r>
      <w:r>
        <w:rPr>
          <w:rFonts w:ascii="宋体" w:hAnsi="宋体" w:eastAsia="宋体" w:cs="宋体"/>
          <w:spacing w:val="-3"/>
          <w:sz w:val="18"/>
          <w:szCs w:val="18"/>
        </w:rPr>
        <w:t>为酶标抗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体最佳稀释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度、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1 h </w:t>
      </w:r>
      <w:r>
        <w:rPr>
          <w:rFonts w:ascii="宋体" w:hAnsi="宋体" w:eastAsia="宋体" w:cs="宋体"/>
          <w:spacing w:val="-2"/>
          <w:sz w:val="18"/>
          <w:szCs w:val="18"/>
        </w:rPr>
        <w:t>为最佳反应时间。</w:t>
      </w:r>
    </w:p>
    <w:p>
      <w:pPr>
        <w:spacing w:before="59" w:line="221" w:lineRule="auto"/>
        <w:ind w:left="957"/>
        <w:rPr>
          <w:rFonts w:ascii="黑体" w:hAnsi="黑体" w:eastAsia="黑体" w:cs="黑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2.3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  </w:t>
      </w:r>
      <w:r>
        <w:rPr>
          <w:rFonts w:ascii="黑体" w:hAnsi="黑体" w:eastAsia="黑体" w:cs="黑体"/>
          <w:spacing w:val="2"/>
          <w:sz w:val="20"/>
          <w:szCs w:val="20"/>
        </w:rPr>
        <w:t>抗原最佳包被条件的确定</w:t>
      </w:r>
    </w:p>
    <w:p>
      <w:pPr>
        <w:spacing w:before="129" w:line="279" w:lineRule="auto"/>
        <w:ind w:left="956" w:right="337" w:firstLine="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"/>
          <w:sz w:val="18"/>
          <w:szCs w:val="18"/>
        </w:rPr>
        <w:t>根据以上实验已经确</w:t>
      </w:r>
      <w:r>
        <w:rPr>
          <w:rFonts w:ascii="宋体" w:hAnsi="宋体" w:eastAsia="宋体" w:cs="宋体"/>
          <w:spacing w:val="1"/>
          <w:sz w:val="18"/>
          <w:szCs w:val="18"/>
        </w:rPr>
        <w:t>定的抗原包被浓度、抗体稀释度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的</w:t>
      </w:r>
      <w:r>
        <w:rPr>
          <w:rFonts w:ascii="宋体" w:hAnsi="宋体" w:eastAsia="宋体" w:cs="宋体"/>
          <w:spacing w:val="7"/>
          <w:sz w:val="18"/>
          <w:szCs w:val="18"/>
        </w:rPr>
        <w:t>最</w:t>
      </w:r>
      <w:r>
        <w:rPr>
          <w:rFonts w:ascii="宋体" w:hAnsi="宋体" w:eastAsia="宋体" w:cs="宋体"/>
          <w:spacing w:val="6"/>
          <w:sz w:val="18"/>
          <w:szCs w:val="18"/>
        </w:rPr>
        <w:t>佳条件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6"/>
          <w:sz w:val="18"/>
          <w:szCs w:val="18"/>
        </w:rPr>
        <w:t>进一步检测包被液类型以及包被环境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6"/>
          <w:sz w:val="18"/>
          <w:szCs w:val="18"/>
        </w:rPr>
        <w:t>结果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如表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4 </w:t>
      </w:r>
      <w:r>
        <w:rPr>
          <w:rFonts w:ascii="宋体" w:hAnsi="宋体" w:eastAsia="宋体" w:cs="宋体"/>
          <w:spacing w:val="-2"/>
          <w:sz w:val="18"/>
          <w:szCs w:val="18"/>
        </w:rPr>
        <w:t>所示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2"/>
          <w:sz w:val="18"/>
          <w:szCs w:val="18"/>
        </w:rPr>
        <w:t>当包被液类型选择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PBS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、包被环境为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4  ℃</w:t>
      </w:r>
      <w:r>
        <w:rPr>
          <w:rFonts w:ascii="宋体" w:hAnsi="宋体" w:eastAsia="宋体" w:cs="宋体"/>
          <w:spacing w:val="-1"/>
          <w:sz w:val="18"/>
          <w:szCs w:val="18"/>
        </w:rPr>
        <w:t>条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件下过夜包被时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抑制率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2"/>
          <w:position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的值最大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为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40.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68%,  </w:t>
      </w:r>
      <w:r>
        <w:rPr>
          <w:rFonts w:ascii="宋体" w:hAnsi="宋体" w:eastAsia="宋体" w:cs="宋体"/>
          <w:spacing w:val="1"/>
          <w:sz w:val="18"/>
          <w:szCs w:val="18"/>
        </w:rPr>
        <w:t>因此确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4" w:line="213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4"/>
          <w:sz w:val="18"/>
          <w:szCs w:val="18"/>
        </w:rPr>
        <w:t>定</w:t>
      </w:r>
      <w:r>
        <w:rPr>
          <w:rFonts w:ascii="宋体" w:hAnsi="宋体" w:eastAsia="宋体" w:cs="宋体"/>
          <w:spacing w:val="2"/>
          <w:sz w:val="18"/>
          <w:szCs w:val="18"/>
        </w:rPr>
        <w:t>为抗原的最佳包被条件。</w:t>
      </w:r>
    </w:p>
    <w:p>
      <w:pPr>
        <w:spacing w:before="161" w:line="222" w:lineRule="auto"/>
        <w:ind w:left="2"/>
        <w:rPr>
          <w:rFonts w:ascii="黑体" w:hAnsi="黑体" w:eastAsia="黑体" w:cs="黑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2.4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黑体" w:hAnsi="黑体" w:eastAsia="黑体" w:cs="黑体"/>
          <w:spacing w:val="2"/>
          <w:sz w:val="20"/>
          <w:szCs w:val="20"/>
        </w:rPr>
        <w:t>最佳封闭条件的确定</w:t>
      </w:r>
    </w:p>
    <w:p>
      <w:pPr>
        <w:spacing w:before="123" w:line="298" w:lineRule="auto"/>
        <w:ind w:right="22" w:firstLine="4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根</w:t>
      </w:r>
      <w:r>
        <w:rPr>
          <w:rFonts w:ascii="宋体" w:hAnsi="宋体" w:eastAsia="宋体" w:cs="宋体"/>
          <w:spacing w:val="17"/>
          <w:sz w:val="18"/>
          <w:szCs w:val="18"/>
        </w:rPr>
        <w:t>据</w:t>
      </w:r>
      <w:r>
        <w:rPr>
          <w:rFonts w:ascii="宋体" w:hAnsi="宋体" w:eastAsia="宋体" w:cs="宋体"/>
          <w:spacing w:val="10"/>
          <w:sz w:val="18"/>
          <w:szCs w:val="18"/>
        </w:rPr>
        <w:t>上述实验确定的最佳条件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0"/>
          <w:sz w:val="18"/>
          <w:szCs w:val="18"/>
        </w:rPr>
        <w:t>对最佳封闭液类型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及封闭环境进行确定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实验结果如表 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5  </w:t>
      </w:r>
      <w:r>
        <w:rPr>
          <w:rFonts w:ascii="宋体" w:hAnsi="宋体" w:eastAsia="宋体" w:cs="宋体"/>
          <w:spacing w:val="3"/>
          <w:sz w:val="18"/>
          <w:szCs w:val="18"/>
        </w:rPr>
        <w:t>所示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3"/>
          <w:sz w:val="18"/>
          <w:szCs w:val="18"/>
        </w:rPr>
        <w:t>当封闭液</w:t>
      </w:r>
      <w:r>
        <w:rPr>
          <w:rFonts w:ascii="宋体" w:hAnsi="宋体" w:eastAsia="宋体" w:cs="宋体"/>
          <w:sz w:val="18"/>
          <w:szCs w:val="18"/>
        </w:rPr>
        <w:t xml:space="preserve">类 </w:t>
      </w:r>
      <w:r>
        <w:rPr>
          <w:rFonts w:ascii="宋体" w:hAnsi="宋体" w:eastAsia="宋体" w:cs="宋体"/>
          <w:spacing w:val="1"/>
          <w:sz w:val="18"/>
          <w:szCs w:val="18"/>
        </w:rPr>
        <w:t>型为脱脂乳时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其阴性孔的 </w:t>
      </w:r>
      <w:r>
        <w:rPr>
          <w:rFonts w:ascii="Times New Roman" w:hAnsi="Times New Roman" w:eastAsia="Times New Roman" w:cs="Times New Roman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spacing w:val="1"/>
          <w:position w:val="-2"/>
          <w:sz w:val="12"/>
          <w:szCs w:val="12"/>
        </w:rPr>
        <w:t xml:space="preserve">450 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nm</w:t>
      </w:r>
      <w:r>
        <w:rPr>
          <w:rFonts w:ascii="Times New Roman" w:hAnsi="Times New Roman" w:eastAsia="Times New Roman" w:cs="Times New Roman"/>
          <w:spacing w:val="1"/>
          <w:position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值均接近于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1.0,  </w:t>
      </w:r>
      <w:r>
        <w:rPr>
          <w:rFonts w:ascii="宋体" w:hAnsi="宋体" w:eastAsia="宋体" w:cs="宋体"/>
          <w:sz w:val="18"/>
          <w:szCs w:val="18"/>
        </w:rPr>
        <w:t xml:space="preserve">且抑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制率普遍高于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20%</w:t>
      </w:r>
      <w:r>
        <w:rPr>
          <w:rFonts w:ascii="宋体" w:hAnsi="宋体" w:eastAsia="宋体" w:cs="宋体"/>
          <w:spacing w:val="1"/>
          <w:sz w:val="18"/>
          <w:szCs w:val="18"/>
        </w:rPr>
        <w:t>。当脱脂乳质量浓度为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10%,  </w:t>
      </w:r>
      <w:r>
        <w:rPr>
          <w:rFonts w:ascii="宋体" w:hAnsi="宋体" w:eastAsia="宋体" w:cs="宋体"/>
          <w:sz w:val="18"/>
          <w:szCs w:val="18"/>
        </w:rPr>
        <w:t xml:space="preserve">且封闭时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间为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120  </w:t>
      </w:r>
      <w:r>
        <w:rPr>
          <w:rFonts w:ascii="Times New Roman" w:hAnsi="Times New Roman" w:eastAsia="Times New Roman" w:cs="Times New Roman"/>
          <w:sz w:val="18"/>
          <w:szCs w:val="18"/>
        </w:rPr>
        <w:t>min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时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抑制率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-1"/>
          <w:position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的值最大为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57.67%,  </w:t>
      </w:r>
      <w:r>
        <w:rPr>
          <w:rFonts w:ascii="宋体" w:hAnsi="宋体" w:eastAsia="宋体" w:cs="宋体"/>
          <w:spacing w:val="-1"/>
          <w:sz w:val="18"/>
          <w:szCs w:val="18"/>
        </w:rPr>
        <w:t>因此确定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4"/>
          <w:sz w:val="18"/>
          <w:szCs w:val="18"/>
        </w:rPr>
        <w:t>为最</w:t>
      </w:r>
      <w:r>
        <w:rPr>
          <w:rFonts w:ascii="宋体" w:hAnsi="宋体" w:eastAsia="宋体" w:cs="宋体"/>
          <w:spacing w:val="3"/>
          <w:sz w:val="18"/>
          <w:szCs w:val="18"/>
        </w:rPr>
        <w:t>佳</w:t>
      </w:r>
      <w:r>
        <w:rPr>
          <w:rFonts w:ascii="宋体" w:hAnsi="宋体" w:eastAsia="宋体" w:cs="宋体"/>
          <w:spacing w:val="2"/>
          <w:sz w:val="18"/>
          <w:szCs w:val="18"/>
        </w:rPr>
        <w:t>封闭条件。</w:t>
      </w:r>
    </w:p>
    <w:p>
      <w:pPr>
        <w:spacing w:before="72" w:line="222" w:lineRule="auto"/>
        <w:ind w:left="2"/>
        <w:rPr>
          <w:rFonts w:ascii="黑体" w:hAnsi="黑体" w:eastAsia="黑体" w:cs="黑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2.5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  </w:t>
      </w:r>
      <w:r>
        <w:rPr>
          <w:rFonts w:ascii="黑体" w:hAnsi="黑体" w:eastAsia="黑体" w:cs="黑体"/>
          <w:spacing w:val="2"/>
          <w:sz w:val="20"/>
          <w:szCs w:val="20"/>
        </w:rPr>
        <w:t>最佳竞争反应条件的确定</w:t>
      </w:r>
    </w:p>
    <w:p>
      <w:pPr>
        <w:spacing w:before="120" w:line="281" w:lineRule="auto"/>
        <w:ind w:left="1" w:right="22" w:firstLine="41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基于以上各优化后条件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1"/>
          <w:sz w:val="18"/>
          <w:szCs w:val="18"/>
        </w:rPr>
        <w:t>对抗原抗体竞争反应的</w:t>
      </w:r>
      <w:r>
        <w:rPr>
          <w:rFonts w:ascii="宋体" w:hAnsi="宋体" w:eastAsia="宋体" w:cs="宋体"/>
          <w:spacing w:val="6"/>
          <w:sz w:val="18"/>
          <w:szCs w:val="18"/>
        </w:rPr>
        <w:t>条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4"/>
          <w:sz w:val="18"/>
          <w:szCs w:val="18"/>
        </w:rPr>
        <w:t>件进行优化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4"/>
          <w:sz w:val="18"/>
          <w:szCs w:val="18"/>
        </w:rPr>
        <w:t>其结果如</w:t>
      </w:r>
      <w:r>
        <w:rPr>
          <w:rFonts w:ascii="宋体" w:hAnsi="宋体" w:eastAsia="宋体" w:cs="宋体"/>
          <w:spacing w:val="3"/>
          <w:sz w:val="18"/>
          <w:szCs w:val="18"/>
        </w:rPr>
        <w:t>表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6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所示。由表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6 </w:t>
      </w:r>
      <w:r>
        <w:rPr>
          <w:rFonts w:ascii="宋体" w:hAnsi="宋体" w:eastAsia="宋体" w:cs="宋体"/>
          <w:spacing w:val="2"/>
          <w:sz w:val="18"/>
          <w:szCs w:val="18"/>
        </w:rPr>
        <w:t>可知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>直接反应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的阴性对照孔的 </w:t>
      </w:r>
      <w:r>
        <w:rPr>
          <w:rFonts w:ascii="Times New Roman" w:hAnsi="Times New Roman" w:eastAsia="Times New Roman" w:cs="Times New Roman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spacing w:val="3"/>
          <w:position w:val="-2"/>
          <w:sz w:val="12"/>
          <w:szCs w:val="12"/>
        </w:rPr>
        <w:t xml:space="preserve">450  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nm</w:t>
      </w:r>
      <w:r>
        <w:rPr>
          <w:rFonts w:ascii="Times New Roman" w:hAnsi="Times New Roman" w:eastAsia="Times New Roman" w:cs="Times New Roman"/>
          <w:spacing w:val="3"/>
          <w:position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值比预混反应的普遍偏大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 xml:space="preserve">且与 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1.0 </w:t>
      </w:r>
      <w:r>
        <w:rPr>
          <w:rFonts w:ascii="宋体" w:hAnsi="宋体" w:eastAsia="宋体" w:cs="宋体"/>
          <w:spacing w:val="4"/>
          <w:sz w:val="18"/>
          <w:szCs w:val="18"/>
        </w:rPr>
        <w:t>接近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同时在竞争反应温度为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37  ℃</w:t>
      </w:r>
      <w:r>
        <w:rPr>
          <w:rFonts w:ascii="宋体" w:hAnsi="宋体" w:eastAsia="宋体" w:cs="宋体"/>
          <w:spacing w:val="2"/>
          <w:sz w:val="18"/>
          <w:szCs w:val="18"/>
        </w:rPr>
        <w:t>时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>竞争抑制率最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大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说明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37 ℃</w:t>
      </w:r>
      <w:r>
        <w:rPr>
          <w:rFonts w:ascii="宋体" w:hAnsi="宋体" w:eastAsia="宋体" w:cs="宋体"/>
          <w:spacing w:val="1"/>
          <w:sz w:val="18"/>
          <w:szCs w:val="18"/>
        </w:rPr>
        <w:t>温度下的直接竞争反</w:t>
      </w:r>
      <w:r>
        <w:rPr>
          <w:rFonts w:ascii="宋体" w:hAnsi="宋体" w:eastAsia="宋体" w:cs="宋体"/>
          <w:sz w:val="18"/>
          <w:szCs w:val="18"/>
        </w:rPr>
        <w:t>应方式最佳。</w:t>
      </w:r>
    </w:p>
    <w:p>
      <w:pPr>
        <w:sectPr>
          <w:type w:val="continuous"/>
          <w:pgSz w:w="11900" w:h="16160"/>
          <w:pgMar w:top="1219" w:right="886" w:bottom="354" w:left="407" w:header="1037" w:footer="0" w:gutter="0"/>
          <w:cols w:equalWidth="0" w:num="2">
            <w:col w:w="5888" w:space="100"/>
            <w:col w:w="4618"/>
          </w:cols>
        </w:sect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49" w:line="223" w:lineRule="auto"/>
        <w:ind w:left="3769"/>
        <w:rPr>
          <w:rFonts w:ascii="Times New Roman" w:hAnsi="Times New Roman" w:eastAsia="Times New Roman" w:cs="Times New Roman"/>
          <w:sz w:val="9"/>
          <w:szCs w:val="9"/>
        </w:rPr>
      </w:pPr>
      <w:r>
        <w:rPr>
          <w:rFonts w:ascii="黑体" w:hAnsi="黑体" w:eastAsia="黑体" w:cs="黑体"/>
          <w:spacing w:val="15"/>
          <w:sz w:val="15"/>
          <w:szCs w:val="15"/>
        </w:rPr>
        <w:t>表</w:t>
      </w:r>
      <w:r>
        <w:rPr>
          <w:rFonts w:ascii="黑体" w:hAnsi="黑体" w:eastAsia="黑体" w:cs="黑体"/>
          <w:spacing w:val="8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8"/>
          <w:sz w:val="15"/>
          <w:szCs w:val="15"/>
        </w:rPr>
        <w:t>3</w:t>
      </w:r>
      <w:r>
        <w:rPr>
          <w:rFonts w:ascii="Times New Roman" w:hAnsi="Times New Roman" w:eastAsia="Times New Roman" w:cs="Times New Roman"/>
          <w:spacing w:val="8"/>
          <w:sz w:val="15"/>
          <w:szCs w:val="15"/>
        </w:rPr>
        <w:t xml:space="preserve">    </w:t>
      </w:r>
      <w:r>
        <w:rPr>
          <w:rFonts w:ascii="黑体" w:hAnsi="黑体" w:eastAsia="黑体" w:cs="黑体"/>
          <w:spacing w:val="8"/>
          <w:sz w:val="15"/>
          <w:szCs w:val="15"/>
        </w:rPr>
        <w:t xml:space="preserve">不同 </w:t>
      </w:r>
      <w:r>
        <w:rPr>
          <w:rFonts w:ascii="Times New Roman" w:hAnsi="Times New Roman" w:eastAsia="Times New Roman" w:cs="Times New Roman"/>
          <w:b/>
          <w:bCs/>
          <w:sz w:val="15"/>
          <w:szCs w:val="15"/>
        </w:rPr>
        <w:t>IgG</w:t>
      </w:r>
      <w:r>
        <w:rPr>
          <w:rFonts w:ascii="Times New Roman" w:hAnsi="Times New Roman" w:eastAsia="Times New Roman" w:cs="Times New Roman"/>
          <w:b/>
          <w:bCs/>
          <w:spacing w:val="8"/>
          <w:sz w:val="15"/>
          <w:szCs w:val="15"/>
        </w:rPr>
        <w:t>-</w:t>
      </w:r>
      <w:r>
        <w:rPr>
          <w:rFonts w:ascii="Times New Roman" w:hAnsi="Times New Roman" w:eastAsia="Times New Roman" w:cs="Times New Roman"/>
          <w:b/>
          <w:bCs/>
          <w:sz w:val="15"/>
          <w:szCs w:val="15"/>
        </w:rPr>
        <w:t>HRP</w:t>
      </w:r>
      <w:r>
        <w:rPr>
          <w:rFonts w:ascii="Times New Roman" w:hAnsi="Times New Roman" w:eastAsia="Times New Roman" w:cs="Times New Roman"/>
          <w:spacing w:val="8"/>
          <w:sz w:val="15"/>
          <w:szCs w:val="15"/>
        </w:rPr>
        <w:t xml:space="preserve"> </w:t>
      </w:r>
      <w:r>
        <w:rPr>
          <w:rFonts w:ascii="黑体" w:hAnsi="黑体" w:eastAsia="黑体" w:cs="黑体"/>
          <w:spacing w:val="8"/>
          <w:sz w:val="15"/>
          <w:szCs w:val="15"/>
        </w:rPr>
        <w:t xml:space="preserve">稀释度及反应时间组合的 </w:t>
      </w:r>
      <w:r>
        <w:rPr>
          <w:rFonts w:ascii="Times New Roman" w:hAnsi="Times New Roman" w:eastAsia="Times New Roman" w:cs="Times New Roman"/>
          <w:b/>
          <w:bCs/>
          <w:sz w:val="15"/>
          <w:szCs w:val="15"/>
        </w:rPr>
        <w:t>OD</w:t>
      </w:r>
      <w:r>
        <w:rPr>
          <w:rFonts w:ascii="Times New Roman" w:hAnsi="Times New Roman" w:eastAsia="Times New Roman" w:cs="Times New Roman"/>
          <w:b/>
          <w:bCs/>
          <w:spacing w:val="8"/>
          <w:position w:val="-1"/>
          <w:sz w:val="9"/>
          <w:szCs w:val="9"/>
        </w:rPr>
        <w:t>450</w:t>
      </w:r>
      <w:r>
        <w:rPr>
          <w:rFonts w:ascii="Times New Roman" w:hAnsi="Times New Roman" w:eastAsia="Times New Roman" w:cs="Times New Roman"/>
          <w:spacing w:val="8"/>
          <w:position w:val="-1"/>
          <w:sz w:val="9"/>
          <w:szCs w:val="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-1"/>
          <w:sz w:val="9"/>
          <w:szCs w:val="9"/>
        </w:rPr>
        <w:t>nm</w:t>
      </w:r>
    </w:p>
    <w:p>
      <w:pPr>
        <w:spacing w:line="221" w:lineRule="exact"/>
        <w:ind w:left="2859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Table</w:t>
      </w:r>
      <w:r>
        <w:rPr>
          <w:rFonts w:ascii="Times New Roman" w:hAnsi="Times New Roman" w:eastAsia="Times New Roman" w:cs="Times New Roman"/>
          <w:spacing w:val="27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4"/>
          <w:position w:val="3"/>
          <w:sz w:val="15"/>
          <w:szCs w:val="15"/>
        </w:rPr>
        <w:t>3</w:t>
      </w:r>
      <w:r>
        <w:rPr>
          <w:rFonts w:ascii="Times New Roman" w:hAnsi="Times New Roman" w:eastAsia="Times New Roman" w:cs="Times New Roman"/>
          <w:spacing w:val="24"/>
          <w:position w:val="3"/>
          <w:sz w:val="15"/>
          <w:szCs w:val="1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OD</w:t>
      </w:r>
      <w:r>
        <w:rPr>
          <w:rFonts w:ascii="Times New Roman" w:hAnsi="Times New Roman" w:eastAsia="Times New Roman" w:cs="Times New Roman"/>
          <w:b/>
          <w:bCs/>
          <w:spacing w:val="24"/>
          <w:position w:val="1"/>
          <w:sz w:val="9"/>
          <w:szCs w:val="9"/>
        </w:rPr>
        <w:t>450</w:t>
      </w:r>
      <w:r>
        <w:rPr>
          <w:rFonts w:ascii="Times New Roman" w:hAnsi="Times New Roman" w:eastAsia="Times New Roman" w:cs="Times New Roman"/>
          <w:spacing w:val="24"/>
          <w:position w:val="1"/>
          <w:sz w:val="9"/>
          <w:szCs w:val="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1"/>
          <w:sz w:val="9"/>
          <w:szCs w:val="9"/>
        </w:rPr>
        <w:t>nm</w:t>
      </w:r>
      <w:r>
        <w:rPr>
          <w:rFonts w:ascii="Times New Roman" w:hAnsi="Times New Roman" w:eastAsia="Times New Roman" w:cs="Times New Roman"/>
          <w:spacing w:val="24"/>
          <w:position w:val="1"/>
          <w:sz w:val="9"/>
          <w:szCs w:val="9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pacing w:val="24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different</w:t>
      </w:r>
      <w:r>
        <w:rPr>
          <w:rFonts w:ascii="Times New Roman" w:hAnsi="Times New Roman" w:eastAsia="Times New Roman" w:cs="Times New Roman"/>
          <w:spacing w:val="24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IgG</w:t>
      </w:r>
      <w:r>
        <w:rPr>
          <w:rFonts w:ascii="Times New Roman" w:hAnsi="Times New Roman" w:eastAsia="Times New Roman" w:cs="Times New Roman"/>
          <w:b/>
          <w:bCs/>
          <w:spacing w:val="24"/>
          <w:position w:val="3"/>
          <w:sz w:val="15"/>
          <w:szCs w:val="15"/>
        </w:rPr>
        <w:t>-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HRP</w:t>
      </w:r>
      <w:r>
        <w:rPr>
          <w:rFonts w:ascii="Times New Roman" w:hAnsi="Times New Roman" w:eastAsia="Times New Roman" w:cs="Times New Roman"/>
          <w:spacing w:val="24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dilutions</w:t>
      </w:r>
      <w:r>
        <w:rPr>
          <w:rFonts w:ascii="Times New Roman" w:hAnsi="Times New Roman" w:eastAsia="Times New Roman" w:cs="Times New Roman"/>
          <w:spacing w:val="24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pacing w:val="24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reaction</w:t>
      </w:r>
      <w:r>
        <w:rPr>
          <w:rFonts w:ascii="Times New Roman" w:hAnsi="Times New Roman" w:eastAsia="Times New Roman" w:cs="Times New Roman"/>
          <w:spacing w:val="24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time</w:t>
      </w:r>
      <w:r>
        <w:rPr>
          <w:rFonts w:ascii="Times New Roman" w:hAnsi="Times New Roman" w:eastAsia="Times New Roman" w:cs="Times New Roman"/>
          <w:spacing w:val="24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combinations</w:t>
      </w:r>
    </w:p>
    <w:p>
      <w:pPr>
        <w:spacing w:line="37" w:lineRule="exact"/>
      </w:pPr>
    </w:p>
    <w:tbl>
      <w:tblPr>
        <w:tblStyle w:val="4"/>
        <w:tblW w:w="9639" w:type="dxa"/>
        <w:tblInd w:w="95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3"/>
        <w:gridCol w:w="828"/>
        <w:gridCol w:w="1497"/>
        <w:gridCol w:w="1539"/>
        <w:gridCol w:w="1534"/>
        <w:gridCol w:w="155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683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before="263" w:line="215" w:lineRule="exact"/>
              <w:ind w:left="38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8"/>
                <w:position w:val="2"/>
                <w:sz w:val="15"/>
                <w:szCs w:val="15"/>
              </w:rPr>
              <w:t>酶</w:t>
            </w:r>
            <w:r>
              <w:rPr>
                <w:rFonts w:ascii="宋体" w:hAnsi="宋体" w:eastAsia="宋体" w:cs="宋体"/>
                <w:spacing w:val="13"/>
                <w:position w:val="2"/>
                <w:sz w:val="15"/>
                <w:szCs w:val="15"/>
              </w:rPr>
              <w:t>标抗体稀释度</w:t>
            </w:r>
            <w:r>
              <w:rPr>
                <w:rFonts w:ascii="Times New Roman" w:hAnsi="Times New Roman" w:eastAsia="Times New Roman" w:cs="Times New Roman"/>
                <w:spacing w:val="13"/>
                <w:position w:val="2"/>
                <w:sz w:val="15"/>
                <w:szCs w:val="15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  <w:iCs/>
                <w:position w:val="2"/>
                <w:sz w:val="15"/>
                <w:szCs w:val="15"/>
              </w:rPr>
              <w:t>V</w:t>
            </w:r>
            <w:r>
              <w:rPr>
                <w:rFonts w:ascii="Times New Roman" w:hAnsi="Times New Roman" w:eastAsia="Times New Roman" w:cs="Times New Roman"/>
                <w:spacing w:val="13"/>
                <w:position w:val="2"/>
                <w:sz w:val="15"/>
                <w:szCs w:val="15"/>
              </w:rPr>
              <w:t>:</w:t>
            </w:r>
            <w:r>
              <w:rPr>
                <w:rFonts w:ascii="Times New Roman" w:hAnsi="Times New Roman" w:eastAsia="Times New Roman" w:cs="Times New Roman"/>
                <w:i/>
                <w:iCs/>
                <w:position w:val="2"/>
                <w:sz w:val="15"/>
                <w:szCs w:val="15"/>
              </w:rPr>
              <w:t>V</w:t>
            </w:r>
            <w:r>
              <w:rPr>
                <w:rFonts w:ascii="Times New Roman" w:hAnsi="Times New Roman" w:eastAsia="Times New Roman" w:cs="Times New Roman"/>
                <w:spacing w:val="13"/>
                <w:position w:val="2"/>
                <w:sz w:val="15"/>
                <w:szCs w:val="15"/>
              </w:rPr>
              <w:t>)</w:t>
            </w:r>
          </w:p>
        </w:tc>
        <w:tc>
          <w:tcPr>
            <w:tcW w:w="82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49" w:line="223" w:lineRule="auto"/>
              <w:ind w:left="62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组别</w:t>
            </w:r>
          </w:p>
        </w:tc>
        <w:tc>
          <w:tcPr>
            <w:tcW w:w="6128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3" w:line="215" w:lineRule="exact"/>
              <w:ind w:left="227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9"/>
                <w:position w:val="1"/>
                <w:sz w:val="15"/>
                <w:szCs w:val="15"/>
              </w:rPr>
              <w:t>酶</w:t>
            </w:r>
            <w:r>
              <w:rPr>
                <w:rFonts w:ascii="宋体" w:hAnsi="宋体" w:eastAsia="宋体" w:cs="宋体"/>
                <w:spacing w:val="14"/>
                <w:position w:val="1"/>
                <w:sz w:val="15"/>
                <w:szCs w:val="15"/>
              </w:rPr>
              <w:t>标抗体反应时间</w:t>
            </w:r>
            <w:r>
              <w:rPr>
                <w:rFonts w:ascii="Times New Roman" w:hAnsi="Times New Roman" w:eastAsia="Times New Roman" w:cs="Times New Roman"/>
                <w:spacing w:val="14"/>
                <w:position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position w:val="1"/>
                <w:sz w:val="15"/>
                <w:szCs w:val="15"/>
              </w:rPr>
              <w:t>min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2683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2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570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0" w:line="197" w:lineRule="auto"/>
              <w:ind w:left="66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 xml:space="preserve">30                                   40                                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   50</w:t>
            </w:r>
          </w:p>
        </w:tc>
        <w:tc>
          <w:tcPr>
            <w:tcW w:w="15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234" w:lineRule="auto"/>
              <w:ind w:left="676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-1"/>
                <w:sz w:val="15"/>
                <w:szCs w:val="15"/>
              </w:rPr>
              <w:t>60</w:t>
            </w:r>
            <w:r>
              <w:rPr>
                <w:rFonts w:ascii="Times New Roman" w:hAnsi="Times New Roman" w:eastAsia="Times New Roman" w:cs="Times New Roman"/>
                <w:spacing w:val="5"/>
                <w:position w:val="5"/>
                <w:sz w:val="9"/>
                <w:szCs w:val="9"/>
              </w:rPr>
              <w:t>*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683" w:type="dxa"/>
            <w:tcBorders>
              <w:top w:val="single" w:color="000000" w:sz="2" w:space="0"/>
            </w:tcBorders>
            <w:vAlign w:val="top"/>
          </w:tcPr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before="43" w:line="198" w:lineRule="auto"/>
              <w:ind w:left="9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1:2000</w:t>
            </w:r>
          </w:p>
        </w:tc>
        <w:tc>
          <w:tcPr>
            <w:tcW w:w="828" w:type="dxa"/>
            <w:tcBorders>
              <w:top w:val="single" w:color="000000" w:sz="2" w:space="0"/>
            </w:tcBorders>
            <w:vAlign w:val="top"/>
          </w:tcPr>
          <w:p>
            <w:pPr>
              <w:spacing w:before="100" w:line="366" w:lineRule="exact"/>
              <w:ind w:left="7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position w:val="17"/>
                <w:sz w:val="15"/>
                <w:szCs w:val="15"/>
              </w:rPr>
              <w:t>阳</w:t>
            </w:r>
            <w:r>
              <w:rPr>
                <w:rFonts w:ascii="宋体" w:hAnsi="宋体" w:eastAsia="宋体" w:cs="宋体"/>
                <w:spacing w:val="2"/>
                <w:position w:val="17"/>
                <w:sz w:val="15"/>
                <w:szCs w:val="15"/>
              </w:rPr>
              <w:t>性</w:t>
            </w:r>
          </w:p>
          <w:p>
            <w:pPr>
              <w:spacing w:line="221" w:lineRule="auto"/>
              <w:ind w:left="65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空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白</w:t>
            </w:r>
          </w:p>
        </w:tc>
        <w:tc>
          <w:tcPr>
            <w:tcW w:w="1497" w:type="dxa"/>
            <w:tcBorders>
              <w:top w:val="single" w:color="000000" w:sz="2" w:space="0"/>
              <w:right w:val="nil"/>
            </w:tcBorders>
            <w:vAlign w:val="top"/>
          </w:tcPr>
          <w:p>
            <w:pPr>
              <w:spacing w:before="129" w:line="200" w:lineRule="auto"/>
              <w:ind w:left="34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1.091±0.01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4</w:t>
            </w:r>
          </w:p>
          <w:p>
            <w:pPr>
              <w:spacing w:before="225" w:line="198" w:lineRule="auto"/>
              <w:ind w:left="56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  <w:tc>
          <w:tcPr>
            <w:tcW w:w="1539" w:type="dxa"/>
            <w:tcBorders>
              <w:top w:val="single" w:color="000000" w:sz="2" w:space="0"/>
              <w:left w:val="nil"/>
              <w:right w:val="nil"/>
            </w:tcBorders>
            <w:vAlign w:val="top"/>
          </w:tcPr>
          <w:p>
            <w:pPr>
              <w:spacing w:before="128" w:line="198" w:lineRule="auto"/>
              <w:ind w:left="34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0.951±0.00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8</w:t>
            </w:r>
          </w:p>
          <w:p>
            <w:pPr>
              <w:spacing w:before="227" w:line="198" w:lineRule="auto"/>
              <w:ind w:left="57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  <w:tc>
          <w:tcPr>
            <w:tcW w:w="1534" w:type="dxa"/>
            <w:tcBorders>
              <w:top w:val="single" w:color="000000" w:sz="2" w:space="0"/>
              <w:left w:val="nil"/>
            </w:tcBorders>
            <w:vAlign w:val="top"/>
          </w:tcPr>
          <w:p>
            <w:pPr>
              <w:spacing w:before="128" w:line="198" w:lineRule="auto"/>
              <w:ind w:left="37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132±0.023</w:t>
            </w:r>
          </w:p>
          <w:p>
            <w:pPr>
              <w:spacing w:before="227" w:line="198" w:lineRule="auto"/>
              <w:ind w:left="59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  <w:tc>
          <w:tcPr>
            <w:tcW w:w="1558" w:type="dxa"/>
            <w:tcBorders>
              <w:top w:val="single" w:color="000000" w:sz="2" w:space="0"/>
            </w:tcBorders>
            <w:vAlign w:val="top"/>
          </w:tcPr>
          <w:p>
            <w:pPr>
              <w:spacing w:before="129" w:line="200" w:lineRule="auto"/>
              <w:ind w:left="38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221±0.003</w:t>
            </w:r>
          </w:p>
          <w:p>
            <w:pPr>
              <w:spacing w:before="225" w:line="198" w:lineRule="auto"/>
              <w:ind w:left="5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2683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before="43" w:line="234" w:lineRule="auto"/>
              <w:ind w:left="898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1:3000</w:t>
            </w:r>
            <w:r>
              <w:rPr>
                <w:rFonts w:ascii="Times New Roman" w:hAnsi="Times New Roman" w:eastAsia="Times New Roman" w:cs="Times New Roman"/>
                <w:spacing w:val="4"/>
                <w:position w:val="6"/>
                <w:sz w:val="9"/>
                <w:szCs w:val="9"/>
              </w:rPr>
              <w:t>*</w:t>
            </w:r>
          </w:p>
        </w:tc>
        <w:tc>
          <w:tcPr>
            <w:tcW w:w="828" w:type="dxa"/>
            <w:vAlign w:val="top"/>
          </w:tcPr>
          <w:p>
            <w:pPr>
              <w:spacing w:before="113" w:line="366" w:lineRule="exact"/>
              <w:ind w:left="7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position w:val="17"/>
                <w:sz w:val="15"/>
                <w:szCs w:val="15"/>
              </w:rPr>
              <w:t>阳</w:t>
            </w:r>
            <w:r>
              <w:rPr>
                <w:rFonts w:ascii="宋体" w:hAnsi="宋体" w:eastAsia="宋体" w:cs="宋体"/>
                <w:spacing w:val="2"/>
                <w:position w:val="17"/>
                <w:sz w:val="15"/>
                <w:szCs w:val="15"/>
              </w:rPr>
              <w:t>性</w:t>
            </w:r>
          </w:p>
          <w:p>
            <w:pPr>
              <w:spacing w:line="221" w:lineRule="auto"/>
              <w:ind w:left="65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空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白</w:t>
            </w:r>
          </w:p>
        </w:tc>
        <w:tc>
          <w:tcPr>
            <w:tcW w:w="1497" w:type="dxa"/>
            <w:tcBorders>
              <w:right w:val="nil"/>
            </w:tcBorders>
            <w:vAlign w:val="top"/>
          </w:tcPr>
          <w:p>
            <w:pPr>
              <w:spacing w:before="141" w:line="198" w:lineRule="auto"/>
              <w:ind w:left="33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0.942±0.01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8</w:t>
            </w:r>
          </w:p>
          <w:p>
            <w:pPr>
              <w:spacing w:before="227" w:line="198" w:lineRule="auto"/>
              <w:ind w:left="56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  <w:tc>
          <w:tcPr>
            <w:tcW w:w="1539" w:type="dxa"/>
            <w:tcBorders>
              <w:left w:val="nil"/>
              <w:right w:val="nil"/>
            </w:tcBorders>
            <w:vAlign w:val="top"/>
          </w:tcPr>
          <w:p>
            <w:pPr>
              <w:spacing w:before="141" w:line="198" w:lineRule="auto"/>
              <w:ind w:left="34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0.817±0.02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1</w:t>
            </w:r>
          </w:p>
          <w:p>
            <w:pPr>
              <w:spacing w:before="227" w:line="198" w:lineRule="auto"/>
              <w:ind w:left="57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  <w:tc>
          <w:tcPr>
            <w:tcW w:w="1534" w:type="dxa"/>
            <w:tcBorders>
              <w:left w:val="nil"/>
            </w:tcBorders>
            <w:vAlign w:val="top"/>
          </w:tcPr>
          <w:p>
            <w:pPr>
              <w:spacing w:before="141" w:line="198" w:lineRule="auto"/>
              <w:ind w:left="36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0.937±0.00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8</w:t>
            </w:r>
          </w:p>
          <w:p>
            <w:pPr>
              <w:spacing w:before="227" w:line="198" w:lineRule="auto"/>
              <w:ind w:left="59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9</w:t>
            </w:r>
          </w:p>
        </w:tc>
        <w:tc>
          <w:tcPr>
            <w:tcW w:w="1558" w:type="dxa"/>
            <w:vAlign w:val="top"/>
          </w:tcPr>
          <w:p>
            <w:pPr>
              <w:spacing w:before="111" w:line="400" w:lineRule="exact"/>
              <w:ind w:left="356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19"/>
                <w:sz w:val="15"/>
                <w:szCs w:val="15"/>
              </w:rPr>
              <w:t>1.037±0.001</w:t>
            </w:r>
            <w:r>
              <w:rPr>
                <w:rFonts w:ascii="Times New Roman" w:hAnsi="Times New Roman" w:eastAsia="Times New Roman" w:cs="Times New Roman"/>
                <w:spacing w:val="4"/>
                <w:position w:val="25"/>
                <w:sz w:val="9"/>
                <w:szCs w:val="9"/>
              </w:rPr>
              <w:t>*</w:t>
            </w:r>
          </w:p>
          <w:p>
            <w:pPr>
              <w:spacing w:line="197" w:lineRule="auto"/>
              <w:ind w:left="5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9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2683" w:type="dxa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</w:p>
          <w:p>
            <w:pPr>
              <w:spacing w:before="43" w:line="198" w:lineRule="auto"/>
              <w:ind w:left="9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1:4000</w:t>
            </w:r>
          </w:p>
        </w:tc>
        <w:tc>
          <w:tcPr>
            <w:tcW w:w="828" w:type="dxa"/>
            <w:vAlign w:val="top"/>
          </w:tcPr>
          <w:p>
            <w:pPr>
              <w:spacing w:before="113" w:line="366" w:lineRule="exact"/>
              <w:ind w:left="7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position w:val="17"/>
                <w:sz w:val="15"/>
                <w:szCs w:val="15"/>
              </w:rPr>
              <w:t>阳</w:t>
            </w:r>
            <w:r>
              <w:rPr>
                <w:rFonts w:ascii="宋体" w:hAnsi="宋体" w:eastAsia="宋体" w:cs="宋体"/>
                <w:spacing w:val="2"/>
                <w:position w:val="17"/>
                <w:sz w:val="15"/>
                <w:szCs w:val="15"/>
              </w:rPr>
              <w:t>性</w:t>
            </w:r>
          </w:p>
          <w:p>
            <w:pPr>
              <w:spacing w:line="221" w:lineRule="auto"/>
              <w:ind w:left="65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空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白</w:t>
            </w:r>
          </w:p>
        </w:tc>
        <w:tc>
          <w:tcPr>
            <w:tcW w:w="1497" w:type="dxa"/>
            <w:tcBorders>
              <w:right w:val="nil"/>
            </w:tcBorders>
            <w:vAlign w:val="top"/>
          </w:tcPr>
          <w:p>
            <w:pPr>
              <w:spacing w:before="141" w:line="198" w:lineRule="auto"/>
              <w:ind w:left="33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0.768±0.00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4</w:t>
            </w:r>
          </w:p>
          <w:p>
            <w:pPr>
              <w:spacing w:before="227" w:line="198" w:lineRule="auto"/>
              <w:ind w:left="56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9</w:t>
            </w:r>
          </w:p>
        </w:tc>
        <w:tc>
          <w:tcPr>
            <w:tcW w:w="1539" w:type="dxa"/>
            <w:tcBorders>
              <w:left w:val="nil"/>
              <w:right w:val="nil"/>
            </w:tcBorders>
            <w:vAlign w:val="top"/>
          </w:tcPr>
          <w:p>
            <w:pPr>
              <w:spacing w:before="141" w:line="198" w:lineRule="auto"/>
              <w:ind w:left="34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0.677±0.03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2</w:t>
            </w:r>
          </w:p>
          <w:p>
            <w:pPr>
              <w:spacing w:before="227" w:line="198" w:lineRule="auto"/>
              <w:ind w:left="57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7</w:t>
            </w:r>
          </w:p>
        </w:tc>
        <w:tc>
          <w:tcPr>
            <w:tcW w:w="1534" w:type="dxa"/>
            <w:tcBorders>
              <w:left w:val="nil"/>
            </w:tcBorders>
            <w:vAlign w:val="top"/>
          </w:tcPr>
          <w:p>
            <w:pPr>
              <w:spacing w:before="141" w:line="198" w:lineRule="auto"/>
              <w:ind w:left="36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0.718±0.01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9</w:t>
            </w:r>
          </w:p>
          <w:p>
            <w:pPr>
              <w:spacing w:before="227" w:line="198" w:lineRule="auto"/>
              <w:ind w:left="59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0</w:t>
            </w:r>
          </w:p>
        </w:tc>
        <w:tc>
          <w:tcPr>
            <w:tcW w:w="1558" w:type="dxa"/>
            <w:vAlign w:val="top"/>
          </w:tcPr>
          <w:p>
            <w:pPr>
              <w:spacing w:before="141" w:line="198" w:lineRule="auto"/>
              <w:ind w:left="36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0.884±0.00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7</w:t>
            </w:r>
          </w:p>
          <w:p>
            <w:pPr>
              <w:spacing w:before="227" w:line="198" w:lineRule="auto"/>
              <w:ind w:left="5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0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2683" w:type="dxa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43" w:line="198" w:lineRule="auto"/>
              <w:ind w:left="9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1:5000</w:t>
            </w:r>
          </w:p>
        </w:tc>
        <w:tc>
          <w:tcPr>
            <w:tcW w:w="828" w:type="dxa"/>
            <w:vAlign w:val="top"/>
          </w:tcPr>
          <w:p>
            <w:pPr>
              <w:spacing w:before="114" w:line="366" w:lineRule="exact"/>
              <w:ind w:left="7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position w:val="17"/>
                <w:sz w:val="15"/>
                <w:szCs w:val="15"/>
              </w:rPr>
              <w:t>阳</w:t>
            </w:r>
            <w:r>
              <w:rPr>
                <w:rFonts w:ascii="宋体" w:hAnsi="宋体" w:eastAsia="宋体" w:cs="宋体"/>
                <w:spacing w:val="2"/>
                <w:position w:val="17"/>
                <w:sz w:val="15"/>
                <w:szCs w:val="15"/>
              </w:rPr>
              <w:t>性</w:t>
            </w:r>
          </w:p>
          <w:p>
            <w:pPr>
              <w:spacing w:line="221" w:lineRule="auto"/>
              <w:ind w:left="65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空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白</w:t>
            </w:r>
          </w:p>
        </w:tc>
        <w:tc>
          <w:tcPr>
            <w:tcW w:w="1497" w:type="dxa"/>
            <w:tcBorders>
              <w:right w:val="nil"/>
            </w:tcBorders>
            <w:vAlign w:val="top"/>
          </w:tcPr>
          <w:p>
            <w:pPr>
              <w:spacing w:before="142" w:line="198" w:lineRule="auto"/>
              <w:ind w:left="33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0.728±0.00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4</w:t>
            </w:r>
          </w:p>
          <w:p>
            <w:pPr>
              <w:spacing w:before="227" w:line="198" w:lineRule="auto"/>
              <w:ind w:left="56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</w:t>
            </w:r>
          </w:p>
        </w:tc>
        <w:tc>
          <w:tcPr>
            <w:tcW w:w="1539" w:type="dxa"/>
            <w:tcBorders>
              <w:left w:val="nil"/>
              <w:right w:val="nil"/>
            </w:tcBorders>
            <w:vAlign w:val="top"/>
          </w:tcPr>
          <w:p>
            <w:pPr>
              <w:spacing w:before="142" w:line="198" w:lineRule="auto"/>
              <w:ind w:left="34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0.688±0.00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4</w:t>
            </w:r>
          </w:p>
          <w:p>
            <w:pPr>
              <w:spacing w:before="227" w:line="198" w:lineRule="auto"/>
              <w:ind w:left="57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6</w:t>
            </w:r>
          </w:p>
        </w:tc>
        <w:tc>
          <w:tcPr>
            <w:tcW w:w="1534" w:type="dxa"/>
            <w:tcBorders>
              <w:left w:val="nil"/>
            </w:tcBorders>
            <w:vAlign w:val="top"/>
          </w:tcPr>
          <w:p>
            <w:pPr>
              <w:spacing w:before="142" w:line="198" w:lineRule="auto"/>
              <w:ind w:left="36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0.656±0.02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4</w:t>
            </w:r>
          </w:p>
          <w:p>
            <w:pPr>
              <w:spacing w:before="227" w:line="198" w:lineRule="auto"/>
              <w:ind w:left="59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0</w:t>
            </w:r>
          </w:p>
        </w:tc>
        <w:tc>
          <w:tcPr>
            <w:tcW w:w="1558" w:type="dxa"/>
            <w:vAlign w:val="top"/>
          </w:tcPr>
          <w:p>
            <w:pPr>
              <w:spacing w:before="142" w:line="198" w:lineRule="auto"/>
              <w:ind w:left="36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0.813±0.03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</w:t>
            </w:r>
          </w:p>
          <w:p>
            <w:pPr>
              <w:spacing w:before="227" w:line="198" w:lineRule="auto"/>
              <w:ind w:left="5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2683" w:type="dxa"/>
            <w:tcBorders>
              <w:bottom w:val="single" w:color="000000" w:sz="2" w:space="0"/>
            </w:tcBorders>
            <w:vAlign w:val="top"/>
          </w:tcPr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43" w:line="198" w:lineRule="auto"/>
              <w:ind w:left="9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1:6000</w:t>
            </w:r>
          </w:p>
        </w:tc>
        <w:tc>
          <w:tcPr>
            <w:tcW w:w="828" w:type="dxa"/>
            <w:tcBorders>
              <w:bottom w:val="single" w:color="000000" w:sz="2" w:space="0"/>
            </w:tcBorders>
            <w:vAlign w:val="top"/>
          </w:tcPr>
          <w:p>
            <w:pPr>
              <w:spacing w:before="115" w:line="366" w:lineRule="exact"/>
              <w:ind w:left="7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position w:val="17"/>
                <w:sz w:val="15"/>
                <w:szCs w:val="15"/>
              </w:rPr>
              <w:t>阳</w:t>
            </w:r>
            <w:r>
              <w:rPr>
                <w:rFonts w:ascii="宋体" w:hAnsi="宋体" w:eastAsia="宋体" w:cs="宋体"/>
                <w:spacing w:val="2"/>
                <w:position w:val="17"/>
                <w:sz w:val="15"/>
                <w:szCs w:val="15"/>
              </w:rPr>
              <w:t>性</w:t>
            </w:r>
          </w:p>
          <w:p>
            <w:pPr>
              <w:spacing w:line="221" w:lineRule="auto"/>
              <w:ind w:left="65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空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白</w:t>
            </w:r>
          </w:p>
        </w:tc>
        <w:tc>
          <w:tcPr>
            <w:tcW w:w="1497" w:type="dxa"/>
            <w:tcBorders>
              <w:bottom w:val="single" w:color="000000" w:sz="2" w:space="0"/>
              <w:right w:val="nil"/>
            </w:tcBorders>
            <w:vAlign w:val="top"/>
          </w:tcPr>
          <w:p>
            <w:pPr>
              <w:spacing w:before="143" w:line="198" w:lineRule="auto"/>
              <w:ind w:left="33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0.615±0.00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6</w:t>
            </w:r>
          </w:p>
          <w:p>
            <w:pPr>
              <w:spacing w:before="227" w:line="198" w:lineRule="auto"/>
              <w:ind w:left="56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0</w:t>
            </w:r>
          </w:p>
        </w:tc>
        <w:tc>
          <w:tcPr>
            <w:tcW w:w="1539" w:type="dxa"/>
            <w:tcBorders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before="143" w:line="198" w:lineRule="auto"/>
              <w:ind w:left="34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0.525±0.02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6</w:t>
            </w:r>
          </w:p>
          <w:p>
            <w:pPr>
              <w:spacing w:before="227" w:line="198" w:lineRule="auto"/>
              <w:ind w:left="57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0.47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0</w:t>
            </w:r>
          </w:p>
        </w:tc>
        <w:tc>
          <w:tcPr>
            <w:tcW w:w="1534" w:type="dxa"/>
            <w:tcBorders>
              <w:left w:val="nil"/>
              <w:bottom w:val="single" w:color="000000" w:sz="2" w:space="0"/>
            </w:tcBorders>
            <w:vAlign w:val="top"/>
          </w:tcPr>
          <w:p>
            <w:pPr>
              <w:spacing w:before="143" w:line="198" w:lineRule="auto"/>
              <w:ind w:left="36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0.506±0.02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9</w:t>
            </w:r>
          </w:p>
          <w:p>
            <w:pPr>
              <w:spacing w:before="227" w:line="198" w:lineRule="auto"/>
              <w:ind w:left="59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</w:t>
            </w:r>
          </w:p>
        </w:tc>
        <w:tc>
          <w:tcPr>
            <w:tcW w:w="1558" w:type="dxa"/>
            <w:tcBorders>
              <w:bottom w:val="single" w:color="000000" w:sz="2" w:space="0"/>
            </w:tcBorders>
            <w:vAlign w:val="top"/>
          </w:tcPr>
          <w:p>
            <w:pPr>
              <w:spacing w:before="143" w:line="198" w:lineRule="auto"/>
              <w:ind w:left="36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0.698±0.00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3</w:t>
            </w:r>
          </w:p>
          <w:p>
            <w:pPr>
              <w:spacing w:before="227" w:line="198" w:lineRule="auto"/>
              <w:ind w:left="63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.05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3" w:hRule="atLeast"/>
        </w:trPr>
        <w:tc>
          <w:tcPr>
            <w:tcW w:w="268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30" w:lineRule="auto"/>
              <w:ind w:left="6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20"/>
                <w:sz w:val="15"/>
                <w:szCs w:val="15"/>
              </w:rPr>
              <w:t>注</w:t>
            </w:r>
            <w:r>
              <w:rPr>
                <w:rFonts w:ascii="Times New Roman" w:hAnsi="Times New Roman" w:eastAsia="Times New Roman" w:cs="Times New Roman"/>
                <w:spacing w:val="12"/>
                <w:sz w:val="15"/>
                <w:szCs w:val="15"/>
              </w:rPr>
              <w:t>:</w:t>
            </w:r>
            <w:r>
              <w:rPr>
                <w:rFonts w:ascii="Times New Roman" w:hAnsi="Times New Roman" w:eastAsia="Times New Roman" w:cs="Times New Roman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0"/>
                <w:position w:val="6"/>
                <w:sz w:val="9"/>
                <w:szCs w:val="9"/>
              </w:rPr>
              <w:t>*</w:t>
            </w: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为最佳稀释度和最佳反应时间。</w:t>
            </w:r>
          </w:p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before="43" w:line="221" w:lineRule="exact"/>
              <w:ind w:right="54"/>
              <w:jc w:val="righ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15"/>
                <w:szCs w:val="15"/>
              </w:rPr>
              <w:t>Table</w:t>
            </w:r>
            <w:r>
              <w:rPr>
                <w:rFonts w:ascii="Times New Roman" w:hAnsi="Times New Roman" w:eastAsia="Times New Roman" w:cs="Times New Roman"/>
                <w:spacing w:val="1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1"/>
                <w:position w:val="2"/>
                <w:sz w:val="15"/>
                <w:szCs w:val="15"/>
              </w:rPr>
              <w:t>4</w:t>
            </w:r>
          </w:p>
        </w:tc>
        <w:tc>
          <w:tcPr>
            <w:tcW w:w="82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345" w:lineRule="auto"/>
              <w:rPr>
                <w:rFonts w:ascii="Arial"/>
                <w:sz w:val="21"/>
              </w:rPr>
            </w:pPr>
          </w:p>
          <w:p>
            <w:pPr>
              <w:spacing w:line="346" w:lineRule="auto"/>
              <w:rPr>
                <w:rFonts w:ascii="Arial"/>
                <w:sz w:val="21"/>
              </w:rPr>
            </w:pPr>
          </w:p>
          <w:p>
            <w:pPr>
              <w:spacing w:before="49" w:line="293" w:lineRule="auto"/>
              <w:ind w:left="119" w:right="8" w:firstLine="28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黑体" w:hAnsi="黑体" w:eastAsia="黑体" w:cs="黑体"/>
                <w:spacing w:val="-8"/>
                <w:sz w:val="15"/>
                <w:szCs w:val="15"/>
              </w:rPr>
              <w:t xml:space="preserve">表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8"/>
                <w:sz w:val="15"/>
                <w:szCs w:val="15"/>
              </w:rPr>
              <w:t>4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Inhibitio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5"/>
                <w:szCs w:val="15"/>
              </w:rPr>
              <w:t>n</w:t>
            </w:r>
          </w:p>
        </w:tc>
        <w:tc>
          <w:tcPr>
            <w:tcW w:w="4570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345" w:lineRule="auto"/>
              <w:rPr>
                <w:rFonts w:ascii="Arial"/>
                <w:sz w:val="21"/>
              </w:rPr>
            </w:pPr>
          </w:p>
          <w:p>
            <w:pPr>
              <w:spacing w:line="346" w:lineRule="auto"/>
              <w:rPr>
                <w:rFonts w:ascii="Arial"/>
                <w:sz w:val="21"/>
              </w:rPr>
            </w:pPr>
          </w:p>
          <w:p>
            <w:pPr>
              <w:spacing w:before="48" w:line="224" w:lineRule="auto"/>
              <w:ind w:left="32"/>
              <w:rPr>
                <w:rFonts w:ascii="黑体" w:hAnsi="黑体" w:eastAsia="黑体" w:cs="黑体"/>
                <w:sz w:val="15"/>
                <w:szCs w:val="15"/>
              </w:rPr>
            </w:pPr>
            <w:r>
              <w:rPr>
                <w:rFonts w:ascii="黑体" w:hAnsi="黑体" w:eastAsia="黑体" w:cs="黑体"/>
                <w:spacing w:val="20"/>
                <w:sz w:val="15"/>
                <w:szCs w:val="15"/>
              </w:rPr>
              <w:t>不</w:t>
            </w:r>
            <w:r>
              <w:rPr>
                <w:rFonts w:ascii="黑体" w:hAnsi="黑体" w:eastAsia="黑体" w:cs="黑体"/>
                <w:spacing w:val="13"/>
                <w:sz w:val="15"/>
                <w:szCs w:val="15"/>
              </w:rPr>
              <w:t>同包被缓冲液及包被方式组合的抑制率</w:t>
            </w:r>
          </w:p>
          <w:p>
            <w:pPr>
              <w:spacing w:line="220" w:lineRule="exact"/>
              <w:ind w:left="4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5"/>
                <w:szCs w:val="15"/>
              </w:rPr>
              <w:t>rates</w:t>
            </w:r>
            <w:r>
              <w:rPr>
                <w:rFonts w:ascii="Times New Roman" w:hAnsi="Times New Roman" w:eastAsia="Times New Roman" w:cs="Times New Roman"/>
                <w:spacing w:val="52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5"/>
                <w:szCs w:val="15"/>
              </w:rPr>
              <w:t>different</w:t>
            </w:r>
            <w:r>
              <w:rPr>
                <w:rFonts w:ascii="Times New Roman" w:hAnsi="Times New Roman" w:eastAsia="Times New Roman" w:cs="Times New Roman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5"/>
                <w:szCs w:val="15"/>
              </w:rPr>
              <w:t>coating</w:t>
            </w:r>
            <w:r>
              <w:rPr>
                <w:rFonts w:ascii="Times New Roman" w:hAnsi="Times New Roman" w:eastAsia="Times New Roman" w:cs="Times New Roman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5"/>
                <w:szCs w:val="15"/>
              </w:rPr>
              <w:t>buffers</w:t>
            </w:r>
            <w:r>
              <w:rPr>
                <w:rFonts w:ascii="Times New Roman" w:hAnsi="Times New Roman" w:eastAsia="Times New Roman" w:cs="Times New Roman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5"/>
                <w:szCs w:val="15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5"/>
                <w:szCs w:val="15"/>
              </w:rPr>
              <w:t>coating</w:t>
            </w:r>
            <w:r>
              <w:rPr>
                <w:rFonts w:ascii="Times New Roman" w:hAnsi="Times New Roman" w:eastAsia="Times New Roman" w:cs="Times New Roman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5"/>
                <w:szCs w:val="15"/>
              </w:rPr>
              <w:t>conditions</w:t>
            </w:r>
          </w:p>
        </w:tc>
        <w:tc>
          <w:tcPr>
            <w:tcW w:w="15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68" w:lineRule="exact"/>
        <w:rPr>
          <w:rFonts w:ascii="Arial"/>
          <w:sz w:val="5"/>
        </w:rPr>
      </w:pPr>
    </w:p>
    <w:p>
      <w:pPr>
        <w:sectPr>
          <w:type w:val="continuous"/>
          <w:pgSz w:w="11900" w:h="16160"/>
          <w:pgMar w:top="1219" w:right="886" w:bottom="354" w:left="407" w:header="1037" w:footer="0" w:gutter="0"/>
          <w:cols w:equalWidth="0" w:num="1">
            <w:col w:w="10606"/>
          </w:cols>
        </w:sectPr>
      </w:pPr>
    </w:p>
    <w:p>
      <w:pPr>
        <w:spacing w:before="218" w:line="221" w:lineRule="auto"/>
        <w:ind w:left="1183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15"/>
          <w:sz w:val="15"/>
          <w:szCs w:val="15"/>
        </w:rPr>
        <w:t>包</w:t>
      </w:r>
      <w:r>
        <w:rPr>
          <w:rFonts w:ascii="宋体" w:hAnsi="宋体" w:eastAsia="宋体" w:cs="宋体"/>
          <w:spacing w:val="12"/>
          <w:sz w:val="15"/>
          <w:szCs w:val="15"/>
        </w:rPr>
        <w:t>被液类型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220" w:lineRule="auto"/>
        <w:ind w:left="3189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14"/>
          <w:sz w:val="15"/>
          <w:szCs w:val="15"/>
        </w:rPr>
        <w:t>包</w:t>
      </w:r>
      <w:r>
        <w:rPr>
          <w:rFonts w:ascii="宋体" w:hAnsi="宋体" w:eastAsia="宋体" w:cs="宋体"/>
          <w:spacing w:val="12"/>
          <w:sz w:val="15"/>
          <w:szCs w:val="15"/>
        </w:rPr>
        <w:t>被环境</w:t>
      </w:r>
    </w:p>
    <w:p>
      <w:pPr>
        <w:spacing w:before="166" w:line="215" w:lineRule="exact"/>
        <w:ind w:left="381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position w:val="1"/>
          <w:sz w:val="15"/>
          <w:szCs w:val="15"/>
        </w:rPr>
        <w:t>4 ℃</w:t>
      </w:r>
      <w:r>
        <w:rPr>
          <w:rFonts w:ascii="宋体" w:hAnsi="宋体" w:eastAsia="宋体" w:cs="宋体"/>
          <w:spacing w:val="4"/>
          <w:position w:val="1"/>
          <w:sz w:val="15"/>
          <w:szCs w:val="15"/>
        </w:rPr>
        <w:t>包被过夜</w:t>
      </w:r>
      <w:r>
        <w:rPr>
          <w:rFonts w:ascii="Times New Roman" w:hAnsi="Times New Roman" w:eastAsia="Times New Roman" w:cs="Times New Roman"/>
          <w:spacing w:val="4"/>
          <w:position w:val="7"/>
          <w:sz w:val="9"/>
          <w:szCs w:val="9"/>
        </w:rPr>
        <w:t xml:space="preserve">*         </w:t>
      </w:r>
      <w:r>
        <w:rPr>
          <w:rFonts w:ascii="Times New Roman" w:hAnsi="Times New Roman" w:eastAsia="Times New Roman" w:cs="Times New Roman"/>
          <w:spacing w:val="2"/>
          <w:position w:val="7"/>
          <w:sz w:val="9"/>
          <w:szCs w:val="9"/>
        </w:rPr>
        <w:t xml:space="preserve">                          </w:t>
      </w:r>
      <w:r>
        <w:rPr>
          <w:rFonts w:ascii="Times New Roman" w:hAnsi="Times New Roman" w:eastAsia="Times New Roman" w:cs="Times New Roman"/>
          <w:spacing w:val="2"/>
          <w:position w:val="1"/>
          <w:sz w:val="15"/>
          <w:szCs w:val="15"/>
        </w:rPr>
        <w:t>37 ℃</w:t>
      </w:r>
      <w:r>
        <w:rPr>
          <w:rFonts w:ascii="宋体" w:hAnsi="宋体" w:eastAsia="宋体" w:cs="宋体"/>
          <w:spacing w:val="2"/>
          <w:position w:val="1"/>
          <w:sz w:val="15"/>
          <w:szCs w:val="15"/>
        </w:rPr>
        <w:t xml:space="preserve">包被 </w:t>
      </w:r>
      <w:r>
        <w:rPr>
          <w:rFonts w:ascii="Times New Roman" w:hAnsi="Times New Roman" w:eastAsia="Times New Roman" w:cs="Times New Roman"/>
          <w:spacing w:val="2"/>
          <w:position w:val="1"/>
          <w:sz w:val="15"/>
          <w:szCs w:val="15"/>
        </w:rPr>
        <w:t xml:space="preserve">1 </w:t>
      </w:r>
      <w:r>
        <w:rPr>
          <w:rFonts w:ascii="Times New Roman" w:hAnsi="Times New Roman" w:eastAsia="Times New Roman" w:cs="Times New Roman"/>
          <w:position w:val="1"/>
          <w:sz w:val="15"/>
          <w:szCs w:val="15"/>
        </w:rPr>
        <w:t>h</w:t>
      </w:r>
      <w:r>
        <w:rPr>
          <w:rFonts w:ascii="Times New Roman" w:hAnsi="Times New Roman" w:eastAsia="Times New Roman" w:cs="Times New Roman"/>
          <w:spacing w:val="2"/>
          <w:position w:val="1"/>
          <w:sz w:val="15"/>
          <w:szCs w:val="15"/>
        </w:rPr>
        <w:t xml:space="preserve">                     37 ℃</w:t>
      </w:r>
      <w:r>
        <w:rPr>
          <w:rFonts w:ascii="宋体" w:hAnsi="宋体" w:eastAsia="宋体" w:cs="宋体"/>
          <w:spacing w:val="2"/>
          <w:position w:val="1"/>
          <w:sz w:val="15"/>
          <w:szCs w:val="15"/>
        </w:rPr>
        <w:t xml:space="preserve">包被 </w:t>
      </w:r>
      <w:r>
        <w:rPr>
          <w:rFonts w:ascii="Times New Roman" w:hAnsi="Times New Roman" w:eastAsia="Times New Roman" w:cs="Times New Roman"/>
          <w:spacing w:val="2"/>
          <w:position w:val="1"/>
          <w:sz w:val="15"/>
          <w:szCs w:val="15"/>
        </w:rPr>
        <w:t xml:space="preserve">2 </w:t>
      </w:r>
      <w:r>
        <w:rPr>
          <w:rFonts w:ascii="Times New Roman" w:hAnsi="Times New Roman" w:eastAsia="Times New Roman" w:cs="Times New Roman"/>
          <w:position w:val="1"/>
          <w:sz w:val="15"/>
          <w:szCs w:val="15"/>
        </w:rPr>
        <w:t>h</w:t>
      </w:r>
      <w:r>
        <w:rPr>
          <w:rFonts w:ascii="Times New Roman" w:hAnsi="Times New Roman" w:eastAsia="Times New Roman" w:cs="Times New Roman"/>
          <w:spacing w:val="2"/>
          <w:position w:val="1"/>
          <w:sz w:val="15"/>
          <w:szCs w:val="15"/>
        </w:rPr>
        <w:t xml:space="preserve">                     37 ℃</w:t>
      </w:r>
      <w:r>
        <w:rPr>
          <w:rFonts w:ascii="宋体" w:hAnsi="宋体" w:eastAsia="宋体" w:cs="宋体"/>
          <w:spacing w:val="2"/>
          <w:position w:val="1"/>
          <w:sz w:val="15"/>
          <w:szCs w:val="15"/>
        </w:rPr>
        <w:t xml:space="preserve">包被 </w:t>
      </w:r>
      <w:r>
        <w:rPr>
          <w:rFonts w:ascii="Times New Roman" w:hAnsi="Times New Roman" w:eastAsia="Times New Roman" w:cs="Times New Roman"/>
          <w:spacing w:val="2"/>
          <w:position w:val="1"/>
          <w:sz w:val="15"/>
          <w:szCs w:val="15"/>
        </w:rPr>
        <w:t xml:space="preserve">3 </w:t>
      </w:r>
      <w:r>
        <w:rPr>
          <w:rFonts w:ascii="Times New Roman" w:hAnsi="Times New Roman" w:eastAsia="Times New Roman" w:cs="Times New Roman"/>
          <w:position w:val="1"/>
          <w:sz w:val="15"/>
          <w:szCs w:val="15"/>
        </w:rPr>
        <w:t>h</w:t>
      </w:r>
    </w:p>
    <w:p>
      <w:pPr>
        <w:sectPr>
          <w:type w:val="continuous"/>
          <w:pgSz w:w="11900" w:h="16160"/>
          <w:pgMar w:top="1219" w:right="886" w:bottom="354" w:left="407" w:header="1037" w:footer="0" w:gutter="0"/>
          <w:cols w:equalWidth="0" w:num="2">
            <w:col w:w="3461" w:space="100"/>
            <w:col w:w="7046"/>
          </w:cols>
        </w:sectPr>
      </w:pPr>
    </w:p>
    <w:p>
      <w:pPr>
        <w:spacing w:line="91" w:lineRule="exact"/>
      </w:pPr>
    </w:p>
    <w:tbl>
      <w:tblPr>
        <w:tblStyle w:val="4"/>
        <w:tblW w:w="9639" w:type="dxa"/>
        <w:tblInd w:w="95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2"/>
        <w:gridCol w:w="1691"/>
        <w:gridCol w:w="1761"/>
        <w:gridCol w:w="1758"/>
        <w:gridCol w:w="1767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662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before="132" w:line="204" w:lineRule="auto"/>
              <w:ind w:left="1672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14"/>
                <w:position w:val="-1"/>
                <w:sz w:val="9"/>
                <w:szCs w:val="9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3"/>
                <w:position w:val="-1"/>
                <w:sz w:val="9"/>
                <w:szCs w:val="9"/>
              </w:rPr>
              <w:t xml:space="preserve">50 </w:t>
            </w:r>
            <w:r>
              <w:rPr>
                <w:rFonts w:ascii="Times New Roman" w:hAnsi="Times New Roman" w:eastAsia="Times New Roman" w:cs="Times New Roman"/>
                <w:position w:val="-1"/>
                <w:sz w:val="9"/>
                <w:szCs w:val="9"/>
              </w:rPr>
              <w:t>nm</w:t>
            </w:r>
          </w:p>
          <w:p>
            <w:pPr>
              <w:spacing w:line="195" w:lineRule="auto"/>
              <w:ind w:left="121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宋体" w:hAnsi="宋体" w:eastAsia="宋体" w:cs="宋体"/>
                <w:spacing w:val="13"/>
                <w:sz w:val="15"/>
                <w:szCs w:val="15"/>
              </w:rPr>
              <w:t>磷酸盐缓冲液</w:t>
            </w:r>
            <w:r>
              <w:rPr>
                <w:rFonts w:ascii="Times New Roman" w:hAnsi="Times New Roman" w:eastAsia="Times New Roman" w:cs="Times New Roman"/>
                <w:spacing w:val="13"/>
                <w:position w:val="6"/>
                <w:sz w:val="9"/>
                <w:szCs w:val="9"/>
              </w:rPr>
              <w:t>*</w:t>
            </w:r>
          </w:p>
          <w:p>
            <w:pPr>
              <w:spacing w:line="214" w:lineRule="exact"/>
              <w:ind w:left="160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2"/>
                <w:position w:val="1"/>
                <w:sz w:val="15"/>
                <w:szCs w:val="15"/>
              </w:rPr>
              <w:t>抑</w:t>
            </w:r>
            <w:r>
              <w:rPr>
                <w:rFonts w:ascii="宋体" w:hAnsi="宋体" w:eastAsia="宋体" w:cs="宋体"/>
                <w:spacing w:val="10"/>
                <w:position w:val="1"/>
                <w:sz w:val="15"/>
                <w:szCs w:val="15"/>
              </w:rPr>
              <w:t>制率</w:t>
            </w:r>
            <w:r>
              <w:rPr>
                <w:rFonts w:ascii="Times New Roman" w:hAnsi="Times New Roman" w:eastAsia="Times New Roman" w:cs="Times New Roman"/>
                <w:spacing w:val="10"/>
                <w:position w:val="1"/>
                <w:sz w:val="15"/>
                <w:szCs w:val="15"/>
              </w:rPr>
              <w:t>/%</w:t>
            </w:r>
          </w:p>
          <w:p>
            <w:pPr>
              <w:spacing w:before="218" w:line="211" w:lineRule="auto"/>
              <w:ind w:left="1672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14"/>
                <w:position w:val="-1"/>
                <w:sz w:val="9"/>
                <w:szCs w:val="9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3"/>
                <w:position w:val="-1"/>
                <w:sz w:val="9"/>
                <w:szCs w:val="9"/>
              </w:rPr>
              <w:t xml:space="preserve">50 </w:t>
            </w:r>
            <w:r>
              <w:rPr>
                <w:rFonts w:ascii="Times New Roman" w:hAnsi="Times New Roman" w:eastAsia="Times New Roman" w:cs="Times New Roman"/>
                <w:position w:val="-1"/>
                <w:sz w:val="9"/>
                <w:szCs w:val="9"/>
              </w:rPr>
              <w:t>nm</w:t>
            </w:r>
          </w:p>
          <w:p>
            <w:pPr>
              <w:spacing w:line="188" w:lineRule="auto"/>
              <w:ind w:left="14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3"/>
                <w:sz w:val="15"/>
                <w:szCs w:val="15"/>
              </w:rPr>
              <w:t>碳酸盐缓冲液</w:t>
            </w:r>
          </w:p>
          <w:p>
            <w:pPr>
              <w:spacing w:line="214" w:lineRule="exact"/>
              <w:ind w:left="160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2"/>
                <w:position w:val="1"/>
                <w:sz w:val="15"/>
                <w:szCs w:val="15"/>
              </w:rPr>
              <w:t>抑</w:t>
            </w:r>
            <w:r>
              <w:rPr>
                <w:rFonts w:ascii="宋体" w:hAnsi="宋体" w:eastAsia="宋体" w:cs="宋体"/>
                <w:spacing w:val="10"/>
                <w:position w:val="1"/>
                <w:sz w:val="15"/>
                <w:szCs w:val="15"/>
              </w:rPr>
              <w:t>制率</w:t>
            </w:r>
            <w:r>
              <w:rPr>
                <w:rFonts w:ascii="Times New Roman" w:hAnsi="Times New Roman" w:eastAsia="Times New Roman" w:cs="Times New Roman"/>
                <w:spacing w:val="10"/>
                <w:position w:val="1"/>
                <w:sz w:val="15"/>
                <w:szCs w:val="15"/>
              </w:rPr>
              <w:t>/%</w:t>
            </w:r>
          </w:p>
        </w:tc>
        <w:tc>
          <w:tcPr>
            <w:tcW w:w="1691" w:type="dxa"/>
            <w:tcBorders>
              <w:top w:val="single" w:color="000000" w:sz="2" w:space="0"/>
            </w:tcBorders>
            <w:vAlign w:val="top"/>
          </w:tcPr>
          <w:p>
            <w:pPr>
              <w:spacing w:before="132" w:line="200" w:lineRule="auto"/>
              <w:ind w:left="42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056±0.007</w:t>
            </w:r>
          </w:p>
        </w:tc>
        <w:tc>
          <w:tcPr>
            <w:tcW w:w="1761" w:type="dxa"/>
            <w:tcBorders>
              <w:top w:val="single" w:color="000000" w:sz="2" w:space="0"/>
            </w:tcBorders>
            <w:vAlign w:val="top"/>
          </w:tcPr>
          <w:p>
            <w:pPr>
              <w:spacing w:before="132" w:line="198" w:lineRule="auto"/>
              <w:ind w:left="48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0.993±0.02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4</w:t>
            </w:r>
          </w:p>
        </w:tc>
        <w:tc>
          <w:tcPr>
            <w:tcW w:w="1758" w:type="dxa"/>
            <w:tcBorders>
              <w:top w:val="single" w:color="000000" w:sz="2" w:space="0"/>
            </w:tcBorders>
            <w:vAlign w:val="top"/>
          </w:tcPr>
          <w:p>
            <w:pPr>
              <w:spacing w:before="132" w:line="198" w:lineRule="auto"/>
              <w:ind w:left="47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0.872±0.00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4</w:t>
            </w:r>
          </w:p>
        </w:tc>
        <w:tc>
          <w:tcPr>
            <w:tcW w:w="1767" w:type="dxa"/>
            <w:tcBorders>
              <w:top w:val="single" w:color="000000" w:sz="2" w:space="0"/>
            </w:tcBorders>
            <w:vAlign w:val="top"/>
          </w:tcPr>
          <w:p>
            <w:pPr>
              <w:spacing w:before="132" w:line="198" w:lineRule="auto"/>
              <w:ind w:left="47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0.839±0.03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662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91" w:type="dxa"/>
            <w:vAlign w:val="top"/>
          </w:tcPr>
          <w:p>
            <w:pPr>
              <w:spacing w:before="115" w:line="234" w:lineRule="auto"/>
              <w:ind w:left="615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4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0.68</w:t>
            </w:r>
            <w:r>
              <w:rPr>
                <w:rFonts w:ascii="Times New Roman" w:hAnsi="Times New Roman" w:eastAsia="Times New Roman" w:cs="Times New Roman"/>
                <w:spacing w:val="6"/>
                <w:position w:val="6"/>
                <w:sz w:val="9"/>
                <w:szCs w:val="9"/>
              </w:rPr>
              <w:t>*</w:t>
            </w:r>
          </w:p>
        </w:tc>
        <w:tc>
          <w:tcPr>
            <w:tcW w:w="1761" w:type="dxa"/>
            <w:vAlign w:val="top"/>
          </w:tcPr>
          <w:p>
            <w:pPr>
              <w:spacing w:before="144" w:line="198" w:lineRule="auto"/>
              <w:ind w:left="70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5.95</w:t>
            </w:r>
          </w:p>
        </w:tc>
        <w:tc>
          <w:tcPr>
            <w:tcW w:w="1758" w:type="dxa"/>
            <w:vAlign w:val="top"/>
          </w:tcPr>
          <w:p>
            <w:pPr>
              <w:spacing w:before="144" w:line="198" w:lineRule="auto"/>
              <w:ind w:left="70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2.32</w:t>
            </w:r>
          </w:p>
        </w:tc>
        <w:tc>
          <w:tcPr>
            <w:tcW w:w="1767" w:type="dxa"/>
            <w:vAlign w:val="top"/>
          </w:tcPr>
          <w:p>
            <w:pPr>
              <w:spacing w:before="144" w:line="198" w:lineRule="auto"/>
              <w:ind w:left="70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5.99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662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91" w:type="dxa"/>
            <w:vAlign w:val="top"/>
          </w:tcPr>
          <w:p>
            <w:pPr>
              <w:spacing w:before="130" w:line="200" w:lineRule="auto"/>
              <w:ind w:left="42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040±0.031</w:t>
            </w:r>
          </w:p>
        </w:tc>
        <w:tc>
          <w:tcPr>
            <w:tcW w:w="1761" w:type="dxa"/>
            <w:vAlign w:val="top"/>
          </w:tcPr>
          <w:p>
            <w:pPr>
              <w:spacing w:before="130" w:line="198" w:lineRule="auto"/>
              <w:ind w:left="49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125±0.067</w:t>
            </w:r>
          </w:p>
        </w:tc>
        <w:tc>
          <w:tcPr>
            <w:tcW w:w="1758" w:type="dxa"/>
            <w:vAlign w:val="top"/>
          </w:tcPr>
          <w:p>
            <w:pPr>
              <w:spacing w:before="130" w:line="198" w:lineRule="auto"/>
              <w:ind w:left="47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0.881±0.00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1</w:t>
            </w:r>
          </w:p>
        </w:tc>
        <w:tc>
          <w:tcPr>
            <w:tcW w:w="1767" w:type="dxa"/>
            <w:vAlign w:val="top"/>
          </w:tcPr>
          <w:p>
            <w:pPr>
              <w:spacing w:before="130" w:line="198" w:lineRule="auto"/>
              <w:ind w:left="47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0.852±0.00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8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662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91" w:type="dxa"/>
            <w:tcBorders>
              <w:bottom w:val="single" w:color="000000" w:sz="2" w:space="0"/>
            </w:tcBorders>
            <w:vAlign w:val="top"/>
          </w:tcPr>
          <w:p>
            <w:pPr>
              <w:spacing w:before="131" w:line="198" w:lineRule="auto"/>
              <w:ind w:left="64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3</w:t>
            </w: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6.11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vAlign w:val="top"/>
          </w:tcPr>
          <w:p>
            <w:pPr>
              <w:spacing w:before="131" w:line="198" w:lineRule="auto"/>
              <w:ind w:left="7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6.59</w:t>
            </w:r>
          </w:p>
        </w:tc>
        <w:tc>
          <w:tcPr>
            <w:tcW w:w="1758" w:type="dxa"/>
            <w:tcBorders>
              <w:bottom w:val="single" w:color="000000" w:sz="2" w:space="0"/>
            </w:tcBorders>
            <w:vAlign w:val="top"/>
          </w:tcPr>
          <w:p>
            <w:pPr>
              <w:spacing w:before="131" w:line="198" w:lineRule="auto"/>
              <w:ind w:left="70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1.00</w:t>
            </w:r>
          </w:p>
        </w:tc>
        <w:tc>
          <w:tcPr>
            <w:tcW w:w="1767" w:type="dxa"/>
            <w:tcBorders>
              <w:bottom w:val="single" w:color="000000" w:sz="2" w:space="0"/>
            </w:tcBorders>
            <w:vAlign w:val="top"/>
          </w:tcPr>
          <w:p>
            <w:pPr>
              <w:spacing w:before="131" w:line="198" w:lineRule="auto"/>
              <w:ind w:left="70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2.31</w:t>
            </w:r>
          </w:p>
        </w:tc>
      </w:tr>
    </w:tbl>
    <w:p>
      <w:pPr>
        <w:spacing w:before="84" w:line="230" w:lineRule="auto"/>
        <w:ind w:left="959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9"/>
          <w:sz w:val="15"/>
          <w:szCs w:val="15"/>
        </w:rPr>
        <w:t>注</w:t>
      </w:r>
      <w:r>
        <w:rPr>
          <w:rFonts w:ascii="Times New Roman" w:hAnsi="Times New Roman" w:eastAsia="Times New Roman" w:cs="Times New Roman"/>
          <w:spacing w:val="9"/>
          <w:sz w:val="15"/>
          <w:szCs w:val="15"/>
        </w:rPr>
        <w:t xml:space="preserve">: </w:t>
      </w:r>
      <w:r>
        <w:rPr>
          <w:rFonts w:ascii="Times New Roman" w:hAnsi="Times New Roman" w:eastAsia="Times New Roman" w:cs="Times New Roman"/>
          <w:spacing w:val="9"/>
          <w:position w:val="6"/>
          <w:sz w:val="9"/>
          <w:szCs w:val="9"/>
        </w:rPr>
        <w:t>*</w:t>
      </w:r>
      <w:r>
        <w:rPr>
          <w:rFonts w:ascii="宋体" w:hAnsi="宋体" w:eastAsia="宋体" w:cs="宋体"/>
          <w:spacing w:val="9"/>
          <w:sz w:val="15"/>
          <w:szCs w:val="15"/>
        </w:rPr>
        <w:t>为最佳包被条件。</w:t>
      </w:r>
    </w:p>
    <w:p>
      <w:pPr>
        <w:spacing w:line="349" w:lineRule="auto"/>
        <w:rPr>
          <w:rFonts w:ascii="Arial"/>
          <w:sz w:val="21"/>
        </w:rPr>
      </w:pPr>
    </w:p>
    <w:p>
      <w:pPr>
        <w:spacing w:line="349" w:lineRule="auto"/>
        <w:rPr>
          <w:rFonts w:ascii="Arial"/>
          <w:sz w:val="21"/>
        </w:rPr>
      </w:pPr>
    </w:p>
    <w:p>
      <w:pPr>
        <w:spacing w:before="1" w:line="194" w:lineRule="exact"/>
        <w:textAlignment w:val="center"/>
      </w:pPr>
      <w:r>
        <w:pict>
          <v:shape id="_x0000_s1059" o:spid="_x0000_s1059" style="height:9.7pt;width:475.5pt;" fillcolor="#999999" filled="t" stroked="f" coordsize="9510,193" path="m4382,82l4382,122c4382,132,4384,137,4386,140c4388,143,4392,145,4398,145l4402,145,4402,147,4342,147,4342,145,4348,145c4354,145,4358,143,4360,140c4362,135,4362,132,4362,122l4362,32c4362,22,4362,15,4360,13c4358,12,4354,10,4348,10l4342,10,4342,5,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90,3l194,52,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302,20l336,3,337,3,337,122c337,132,337,135,340,137c340,140,342,142,343,143c346,143,350,145,356,145l356,147,303,147,303,145c310,145,313,143,316,143c317,142,320,140,320,140c320,137,322,132,322,122l322,45c322,35,320,27,320,25c320,23,317,22,317,22c316,20,313,20,313,20c310,20,307,20,302,22l302,20x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93,95l693,110,673,110,673,147,658,147,658,110,600,110,600,97,663,3,673,3,673,95,693,95xm658,95l658,23,610,95,658,95xem710,90l763,90,763,107,710,107,710,90xem870,120l860,147,778,147,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9066,0l9066,93,9090,72c9096,67,9100,63,9100,62c9100,62,9100,62,9100,60c9100,57,9100,57,9100,55c9097,55,9096,53,9094,53l9094,52,9134,52,9134,53c9127,53,9124,55,9120,57c9116,60,9112,62,9107,65l9082,87,9107,120c9116,127,9120,133,9122,135c9124,140,9127,142,9130,142c9132,142,9134,142,9137,142l9137,147,9094,147,9094,145c9096,145,9097,143,9097,143c9100,143,9100,142,9100,140c9100,137,9097,135,9096,132l9066,93,9066,125c9066,133,9066,137,9066,140c9067,142,9067,143,9070,143c9072,143,9074,145,9080,145l9080,147,9034,147,9034,145c9037,145,9042,143,9044,143c9044,142,9046,142,9046,140c9047,137,9047,132,9047,125l9047,40c9047,27,9047,22,9047,20c9046,17,9046,15,9046,13c9044,13,9042,13,9042,13c9040,13,9037,13,9034,13l9034,12,9060,0,9066,0xem8256,0l8204,150,8196,150,8247,0,8256,0xem1190,120l1180,147,1098,147,1098,143c1121,122,1140,103,1150,90c1160,75,1165,62,1165,50c1165,42,1161,33,1155,27c1150,23,1143,20,1135,20c1128,20,1121,22,1115,25c1110,30,1105,35,1103,43l1100,43c1101,32,1105,22,1113,13c1121,7,1130,3,1141,3c1153,3,1161,7,1170,15c1178,22,1181,32,1181,42c1181,47,1180,55,1178,62c1171,73,1163,85,1151,97c1133,115,1123,127,1118,132l1155,132c1163,132,1168,132,1171,132c1173,130,1178,130,1180,127c1181,125,1183,123,1185,120l1190,120xem1381,3l1383,52,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1430,0l1430,67c1438,60,1443,55,1448,52c1451,50,1458,50,1461,50c1468,50,1471,50,1475,53c1480,57,1481,62,1483,67c1485,72,1485,80,1485,92l1485,125c1485,133,1488,137,1488,140c1488,142,1490,142,1491,143c1493,143,1495,145,1501,145l1501,147,1453,147,1453,145,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,1398,147,1398,145c1401,145,1403,143,1408,143c1408,142,1410,142,1410,140c1411,137,1411,132,1411,125l1411,40c1411,30,1411,22,1411,20c1410,17,1410,15,1408,13c1408,13,1405,13,1403,13c1403,13,1400,13,1398,13l1395,12,1423,0,1430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,1510,147,1510,145c1515,145,1518,143,1520,143c1521,142,1521,142,1523,140c1523,137,1525,132,1525,125l1525,90c1525,77,1523,72,1523,67c1523,65,1523,63,1521,63c1521,63,1520,62,1518,62c1515,62,1513,63,1510,63l1510,62,1538,50,1541,50xem1593,67c1605,55,1615,50,1625,50c1631,50,1635,50,1640,53c1643,55,1648,60,1650,65c1651,70,1651,77,1651,85l1651,125c1651,133,1651,137,1653,140c1653,142,1655,142,1658,143c1658,143,1661,145,1665,145l1665,147,1620,147,1620,145,1621,145c1625,145,1628,143,1630,143c1631,142,1633,140,1633,135c1633,135,1633,132,1633,125l1633,85c1633,77,1633,72,1631,67c1628,63,1625,62,1620,62c1611,62,1601,65,1593,75l1593,125c1593,133,1593,137,1595,140c1595,142,1598,142,1600,143c1601,143,1603,145,1610,145l1610,147,1561,147,1561,145,1563,145c1570,145,1573,143,1573,142c1575,137,1578,133,1578,125l1578,90c1578,77,1578,72,1575,67c1575,65,1575,63,1573,63c1573,63,1571,62,1570,62c1568,62,1565,63,1561,63l1561,62,1590,50,1593,50,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,6282,147,6282,145c6287,145,6290,143,6294,142c6294,142,6296,140,6296,137c6297,135,6297,132,6297,125l6297,90c6297,77,6297,72,6296,67c6296,65,6296,65,6294,63c6292,63,6292,62,6290,62c6287,62,6286,63,6282,63l6282,62,6310,50,6314,50xem1913,102l1858,102,1848,123c1845,127,1843,133,1843,135c1843,137,1845,140,1848,142c1850,143,1853,143,1860,145l1860,147,1815,147,1815,145c1821,143,1825,142,1828,140c1831,137,1835,130,1840,120l1891,3,1895,3,1941,122c1945,130,1950,137,1953,140c1955,143,1960,143,1965,145l1965,147,1910,147,1910,145c1915,145,1920,143,1921,142c1923,140,1923,137,1923,135c1923,132,1923,127,1920,120l1913,102xm1910,93l1888,37,1860,93,1910,93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,2248,0,2251,0,2251,110c2251,122,2251,127,2251,132c2254,133,2254,135,2254,135c2255,137,2258,137,2258,137c2259,137,2261,137,2265,135l2265,137,2239,150,2234,150,2234,135xm2234,127l2234,82c2234,75,2231,72,2229,67c2228,63,2225,62,2221,60c2219,57,2215,55,2214,55c2208,55,2201,57,2198,63c2191,72,2188,82,2188,95c2188,110,2189,120,2195,127c2201,133,2209,137,2215,137c2221,137,2228,135,2234,127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,2478,147,2478,145,2479,145c2481,145,2485,143,2488,142c2489,142,2489,140,2491,137c2491,135,2491,132,2491,125l2491,83c2491,77,2489,72,2489,67c2485,63,2481,62,2475,62c2471,62,2468,62,2465,63c2461,65,2458,70,2451,73l2451,75,2451,80,2451,125c2451,133,2451,137,2451,140c2454,142,2454,142,2455,143c2458,143,2461,145,2465,145l2465,147,2419,147,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,2361,147,2361,145c2368,145,2369,143,2371,143c2374,142,2375,142,2375,140c2375,137,2378,132,2378,125l2378,90c2378,77,2375,72,2375,67c2375,65,2375,63,2374,63c2374,63,2371,62,2369,62c2368,62,2365,63,2361,63l2361,62,2389,50,2394,50,2394,70x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,2534,147,2534,145c2538,145,2541,143,2541,143c2544,142,2545,142,2545,140c2548,137,2548,132,2548,125l2548,90c2548,77,2548,72,2548,67c2545,65,2545,63,2544,63c2544,63,2541,62,2539,62c2538,62,2535,63,2534,63l2531,62,2559,50,2566,5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12,52l3012,110c3012,122,3012,127,3012,132c3014,133,3014,135,3016,135c3016,137,3018,137,3020,137c3022,137,3024,137,3026,135l3028,137,3000,150,2994,150,2994,132c2986,140,2980,145,2976,147c2972,150,2966,150,2962,150c2956,150,2952,150,2948,145c2944,142,2942,137,2940,133c2938,130,2938,122,2938,113l2938,70c2938,65,2936,62,2936,60c2934,57,2934,57,2932,55c2930,55,2926,53,2922,53l2922,52,2954,52,2954,115c2954,125,2956,132,2960,133c2962,137,2966,137,2970,137c2974,137,2978,137,2980,135c2984,133,2990,130,2994,123l2994,70c2994,63,2994,60,2992,57c2990,55,2986,53,2980,53l2980,52,3012,52x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,3030,147,3030,145c3034,145,3038,143,3040,142c3042,142,3042,140,3044,137c3044,135,3044,132,3044,125l3044,90c3044,77,3044,72,3044,67c3042,65,3042,65,3040,63c3040,63,3038,62,3036,62c3034,62,3032,63,3030,63l3028,62,3056,50,3062,50xem3132,67c3144,55,3154,50,3164,50c3170,50,3174,50,3178,53c3182,55,3184,60,3186,65c3188,70,3190,77,3190,85l3190,125c3190,133,3190,137,3190,140c3192,142,3192,142,3194,143c3196,143,3200,145,3204,145l3204,147,3158,147,3158,145,3160,145c3164,145,3166,143,3168,143c3170,142,3170,140,3172,135c3172,135,3172,132,3172,125l3172,85c3172,77,3170,72,3168,67c3166,63,3162,62,3156,62c3148,62,3140,65,3132,75l3132,125c3132,133,3132,137,3134,140c3134,142,3136,142,3136,143c3138,143,3142,145,3146,145l3146,147,3100,147,3100,145,3102,145c3108,145,3110,143,3112,142c3114,137,3114,133,3114,125l3114,90c3114,77,3114,72,3114,67c3114,65,3112,63,3112,63c3110,63,3108,62,3108,62c3106,62,3102,63,3100,63l3098,62,3128,50,3132,50,3132,67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,3308,147,3308,145c3312,145,3316,143,3318,143c3318,142,3320,142,3322,140c3322,137,3322,132,3322,125l3322,40c3322,30,3322,22,3322,20c3322,17,3320,15,3320,13c3318,13,3318,13,3316,13c3314,13,3312,13,3310,13l3308,12,3336,0,3340,0xem4712,0l4712,125c4712,132,4712,137,4714,140c4714,142,4716,142,4716,143c4717,143,4722,145,4726,145l4726,147,4680,147,4680,145c4684,145,4688,143,4690,143c4690,142,4692,142,4694,140c4694,137,4694,132,4694,125l4694,40c4694,30,4694,22,4694,20c4694,17,4692,15,4692,13c4690,13,4690,13,4688,13c4686,13,4684,13,4682,13l4680,12,4708,0,4712,0xem3456,13l3456,70,3486,70c3494,70,3500,70,3504,67c3506,63,3508,57,3510,50l3512,50,3512,97,3510,97c3508,90,3508,85,3506,83c3504,82,3502,80,3500,80c3498,77,3492,77,3486,77l3456,77,3456,125c3456,132,3456,135,3456,135c3458,137,3458,140,3460,140c3462,140,3464,142,3468,142l3492,142c3500,142,3506,140,3510,140c3512,137,3516,135,3520,132c3524,127,3528,122,3534,112l3538,112,3524,147,3416,147,3416,145,3420,145c3424,145,3428,143,3430,142c3432,142,3434,140,3434,137c3436,133,3436,130,3436,122l3436,32c3436,22,3436,15,3434,13c3430,12,3426,10,3420,10l3416,10,3416,5,3526,5,3526,37,3522,37c3522,30,3520,23,3518,22c3516,17,3514,15,3510,15c3506,13,3502,13,3494,13l3456,13xem3582,0l3582,125c3582,132,3584,137,3584,140c3584,142,3586,142,3588,143c3590,143,3592,145,3598,145l3598,147,3550,147,3550,145c3556,145,3558,143,3560,143c3562,142,3562,142,3564,140c3564,137,3566,132,3566,125l3566,40c3566,30,3566,22,3564,20c3564,17,3564,15,3562,13c3562,13,3560,13,3558,13c3556,13,3554,13,3552,13l3550,12,3578,0,3582,0x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3824,20l3824,52,3846,52,3846,57,3824,57,3824,122c3824,127,3824,133,3826,135c3828,137,3830,137,3832,137c3836,137,3838,137,3840,135c3842,135,3842,133,3844,132l3850,132c3846,137,3844,142,3838,145c3834,150,3830,150,3826,150c3822,150,3818,150,3816,147c3812,145,3810,143,3808,140c3808,135,3806,132,3806,123l3806,57,3790,57,3790,55c3794,53,3798,52,3804,47c3808,43,3812,40,3814,33c3816,32,3818,27,3822,20l3824,2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4060,67c4072,55,4082,50,4092,50c4098,50,4102,50,4106,53c4110,55,4112,60,4114,65c4116,70,4118,77,4118,85l4118,125c4118,133,4118,137,4118,140c4120,142,4120,142,4122,143c4124,143,4128,145,4132,145l4132,147,4086,147,4086,145,4088,145c4092,145,4094,143,4096,143c4098,142,4098,140,4100,135c4100,135,4100,132,4100,125l4100,85c4100,77,4098,72,4096,67c4094,63,4090,62,4084,62c4076,62,4068,65,4060,75l4060,125c4060,133,4060,137,4062,140c4062,142,4064,142,4064,143c4066,143,4070,145,4074,145l4074,147,4028,147,4028,145,4030,145c4036,145,4038,143,4040,142c4042,137,4042,133,4042,125l4042,90c4042,77,4042,72,4042,67c4042,65,4040,63,4040,63c4038,63,4036,62,4036,62c4034,62,4030,63,4028,63l4026,62,4056,50,4060,50,4060,67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,4142,147,4142,145c4146,145,4150,143,4150,143c4152,142,4154,142,4154,140c4156,137,4156,132,4156,125l4156,90c4156,77,4156,72,4156,67c4154,65,4154,63,4152,63c4152,63,4150,62,4148,62c4146,62,4144,63,4142,63l4140,62,4168,50,4174,50xem57,190l57,193c46,187,37,182,32,173c22,163,14,153,7,140c2,125,0,112,0,97c0,75,6,55,16,40c26,22,40,10,57,2l57,5c47,10,42,15,36,23c30,32,26,43,24,55c22,67,20,82,20,93c20,110,22,122,24,133c26,143,27,152,30,157c32,163,36,167,40,173c44,180,50,183,57,190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,4594,0,4598,0,4598,67xm4598,75l4598,133c4602,135,4606,140,4610,142c4614,143,4618,143,4622,143c4628,143,4634,140,4640,133c4646,125,4648,115,4648,102c4648,90,4646,80,4640,73c4634,67,4628,63,4620,63c4616,63,4614,65,4610,65c4606,67,4602,72,4598,75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,4737,147,4737,145c4744,145,4746,143,4747,143c4750,142,4750,142,4752,140c4752,137,4754,132,4754,125l4754,90c4754,77,4752,72,4752,67c4752,65,4752,63,4750,63c4750,63,4747,62,4746,62c4744,62,4742,63,4737,63l4737,62,4766,50,4770,50xem4857,50l4857,82,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,4800,117,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4906,0l4906,67c4914,60,4920,55,4924,52c4927,50,4934,50,4937,50c4944,50,4947,50,4952,53c4956,57,4957,62,4960,67c4962,72,4962,80,4962,92l4962,125c4962,133,4964,137,4964,140c4964,142,4966,142,4967,143c4970,143,4972,145,4977,145l4977,147,4930,147,4930,145,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,4874,147,4874,145c4877,145,4880,143,4884,143c4884,142,4886,142,4886,140c4887,137,4887,132,4887,125l4887,40c4887,30,4887,22,4887,20c4886,17,4886,15,4884,13c4884,13,4882,13,4880,13c4880,13,4876,13,4874,13l4872,12,4900,0,4906,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,4986,147,4986,145c4992,145,4994,143,4996,143c4997,142,4997,142,5000,140c5000,137,5002,132,5002,125l5002,90c5002,77,5000,72,5000,67c5000,65,5000,63,4997,63c4997,63,4996,62,4994,62c4992,62,4990,63,4986,63l4986,62,5014,50,5017,50xem5070,67c5082,55,5092,50,5102,50c5107,50,5112,50,5116,53c5120,55,5124,60,5126,65c5127,70,5127,77,5127,85l5127,125c5127,133,5127,137,5130,140c5130,142,5132,142,5134,143c5134,143,5137,145,5142,145l5142,147,5096,147,5096,145,5097,145c5102,145,5104,143,5106,143c5107,142,5110,140,5110,135c5110,135,5110,132,5110,125l5110,85c5110,77,5110,72,5107,67c5104,63,5102,62,5096,62c5087,62,5077,65,5070,75l5070,125c5070,133,5070,137,5072,140c5072,142,5074,142,5076,143c5077,143,5080,145,5086,145l5086,147,5037,147,5037,145,5040,145c5046,145,5050,143,5050,142c5052,137,5054,133,5054,125l5054,90c5054,77,5054,72,5052,67c5052,65,5052,63,5050,63c5050,63,5047,62,5046,62c5044,62,5042,63,5037,63l5037,62,5066,50,5070,50,5070,67xem2752,10l2752,5,2812,5,2812,10,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5346,73l5414,73,5414,32c5414,23,5414,20,5414,15c5412,15,5412,13,5407,12c5406,10,5402,10,5400,10l5394,10,5394,5,5454,5,5454,10,5450,10c5446,10,5444,10,5440,12c5437,13,5436,15,5436,17c5434,20,5434,23,5434,32l5434,122c5434,130,5434,135,5436,137c5436,140,5437,142,5440,142c5444,143,5446,145,5450,145l5454,145,5454,147,5394,147,5394,145,5400,145c5406,145,5410,143,5412,140c5414,137,5414,132,5414,122l5414,80,5346,80,5346,122c5346,130,5347,135,5347,137c5347,140,5350,142,5352,142c5356,143,5357,145,5362,145l5366,145,5366,147,5306,147,5306,145,5312,145c5317,145,5322,143,5324,140c5326,137,5326,132,5326,122l5326,32c5326,23,5326,20,5326,15c5324,15,5324,13,5322,12c5317,10,5314,10,5312,10l5306,10,5306,5,5366,5,5366,10,5362,10c5357,10,5356,10,5352,12c5350,13,5347,15,5347,17c5347,20,5346,23,5346,32l5346,73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5656,52l5656,110c5656,122,5656,127,5656,132c5657,133,5657,135,5660,135c5660,137,5662,137,5664,137c5666,137,5667,137,5670,135l5672,137,5644,150,5637,150,5637,132c5630,140,5624,145,5620,147c5616,150,5610,150,5606,150c5600,150,5596,150,5592,145c5587,142,5586,137,5584,133c5582,130,5582,122,5582,113l5582,70c5582,65,5580,62,5580,60c5577,57,5577,57,5576,55c5574,55,5570,53,5566,53l5566,52,5597,52,5597,115c5597,125,5600,132,5604,133c5606,137,5610,137,5614,137c5617,137,5622,137,5624,135c5627,133,5634,130,5637,123l5637,70c5637,63,5637,60,5636,57c5634,55,5630,53,5624,53l5624,52,5656,52xem6054,102l5997,102,5987,123c5986,127,5984,133,5984,135c5984,137,5986,140,5987,142c5990,143,5994,143,6000,145l6000,147,5956,147,5956,145c5962,143,5966,142,5967,140c5972,137,5976,130,5980,120l6032,3,6036,3,6082,122c6086,130,6090,137,6094,140c6096,143,6100,143,6106,145l6106,147,6050,147,6050,145c6056,145,6060,143,6062,142c6064,140,6064,137,6064,135c6064,132,6064,127,6060,120l6054,102xm6050,93l6027,37,6000,93,6050,93xem6150,0l6150,125c6150,132,6152,137,6152,140c6152,142,6154,142,6156,143c6157,143,6160,145,6166,145l6166,147,6117,147,6117,145c6124,145,6126,143,6127,143c6130,142,6130,142,6132,140c6132,137,6134,132,6134,125l6134,40c6134,30,6134,22,6132,20c6132,17,6132,15,6130,13c6130,13,6127,13,6126,13c6124,13,6122,13,6120,13l6117,12,6146,0,6150,0xem6210,0l6210,125c6210,132,6210,137,6210,140c6212,142,6212,142,6214,143c6216,143,6220,145,6224,145l6224,147,6177,147,6177,145c6182,145,6184,143,6186,143c6187,142,6190,142,6190,140c6192,137,6192,132,6192,125l6192,40c6192,30,6192,22,6192,20c6190,17,6190,15,6190,13c6187,13,6186,13,6186,13c6184,13,6182,13,6177,13l6177,12,6204,0,6210,0xem4550,52l4550,110c4550,122,4550,127,4550,132c4550,133,4552,135,4552,135c4554,137,4554,137,4556,137c4558,137,4562,137,4564,135l4566,137,4536,150,4532,150,4532,132c4524,140,4518,145,4512,147c4508,150,4504,150,4500,150c4494,150,4490,150,4486,145c4482,142,4478,137,4476,133c4476,130,4474,122,4474,113l4474,70c4474,65,4474,62,4474,60c4472,57,4470,57,4468,55c4468,55,4464,53,4458,53l4458,52,4492,52,4492,115c4492,125,4494,132,4496,133c4500,137,4504,137,4508,137c4510,137,4514,137,4518,135c4522,133,4526,130,4532,123l4532,70c4532,63,4530,60,4530,57c4528,55,4524,53,4518,53l4518,52,4550,52x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,6360,147,6360,145c6364,145,6367,143,6370,143c6372,142,6372,142,6374,140c6374,137,6374,132,6374,125l6374,90c6374,77,6374,72,6374,67c6374,65,6372,63,6372,63c6370,63,6367,62,6367,62c6366,62,6362,63,6360,63l6357,62,6387,50,6392,50xem6550,0l6550,67c6557,60,6564,55,6570,52c6574,50,6577,50,6582,50c6587,50,6594,50,6597,53c6602,57,6604,62,6606,67c6607,72,6607,80,6607,92l6607,125c6607,133,6607,137,6610,140c6610,142,6612,142,6614,143c6614,143,6617,145,6622,145l6622,147,6576,147,6576,145,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,6517,147,6517,145c6522,145,6526,143,6527,143c6530,142,6532,142,6532,140c6532,137,6534,132,6534,125l6534,40c6534,30,6534,22,6532,20c6532,17,6532,15,6530,13c6530,13,6527,13,6526,13c6524,13,6522,13,6517,13l6517,12,6546,0,6550,0xem6657,20l6657,52,6680,52,6680,57,6657,57,6657,122c6657,127,6657,133,6660,135c6662,137,6664,137,6666,137c6667,137,6670,137,6672,135c6674,135,6676,133,6677,132l6682,132c6680,137,6676,142,6672,145c6667,150,6664,150,6657,150c6656,150,6652,150,6647,147c6646,145,6644,143,6642,140c6640,135,6640,132,6640,123l6640,57,6624,57,6624,55c6627,53,6632,52,6636,47c6640,43,6644,40,6647,33c6650,32,6652,27,6654,20l6657,20xem6750,50l6750,82,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,6694,117,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8624,52l8664,52,8664,53c8660,55,8657,55,8656,55c8656,57,8656,60,8656,62c8656,63,8656,65,8656,70l8677,123,8700,77,8696,65c8694,62,8692,57,8690,55c8687,55,8684,55,8680,53l8680,52,8722,52,8722,53c8720,55,8716,55,8716,57c8714,60,8714,62,8714,63c8714,65,8714,65,8714,67l8736,122,8754,70c8757,65,8757,62,8757,60c8757,60,8757,57,8756,55c8754,55,8752,53,8746,53l8746,52,8776,52,8776,53c8770,55,8766,60,8762,67l8734,150,8730,150,8704,85,8672,150,8670,150,8637,70c8636,63,8634,62,8632,60c8630,57,8627,55,8624,53l8624,52x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,7520,0,7526,0,7526,110c7526,122,7526,127,7526,132c7526,133,7527,135,7527,135c7530,137,7530,137,7532,137c7534,137,7536,137,7537,135l7540,137,7512,150,7507,150,7507,135xm7507,127l7507,82c7507,75,7506,72,7504,67c7502,63,7500,62,7496,60c7492,57,7490,55,7486,55c7480,55,7476,57,7470,63c7464,72,7462,82,7462,95c7462,110,7464,120,7470,127c7476,133,7482,137,7490,137c7496,137,7502,135,7507,127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7840,0l7840,67c7847,60,7854,55,7857,52c7864,50,7867,50,7872,50c7877,50,7882,50,7886,53c7890,57,7894,62,7896,67c7896,72,7897,80,7897,92l7897,125c7897,133,7897,137,7897,140c7900,142,7900,142,7902,143c7904,143,7907,145,7912,145l7912,147,7866,147,7866,145,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,7807,147,7807,145c7812,145,7816,143,7817,143c7820,142,7820,142,7822,140c7822,137,7822,132,7822,125l7822,40c7822,30,7822,22,7822,20c7822,17,7820,15,7820,13c7817,13,7816,13,7816,13c7814,13,7812,13,7807,13l7806,12,7836,0,7840,0xem7946,20l7946,52,7967,52,7967,57,7946,57,7946,122c7946,127,7947,133,7950,135c7950,137,7952,137,7956,137c7957,137,7960,137,7962,135c7964,135,7966,133,7966,132l7972,132c7970,137,7966,142,7962,145c7957,150,7952,150,7947,150c7944,150,7942,150,7937,147c7936,145,7932,143,7932,140c7930,135,7930,132,7930,123l7930,57,7914,57,7914,55c7917,53,7922,52,7926,47c7930,43,7934,40,7936,33c7937,32,7940,27,7944,20l7946,20xem8006,20l8006,52,8027,52,8027,57,8006,57,8006,122c8006,127,8006,133,8007,135c8010,137,8012,137,8014,137c8016,137,8017,137,8020,135c8022,135,8024,133,8026,132l8030,132c8027,137,8024,142,8020,145c8016,150,8012,150,8006,150c8004,150,8000,150,7996,147c7994,145,7992,143,7990,140c7987,135,7987,132,7987,123l7987,57,7972,57,7972,55c7976,53,7980,52,7984,47c7987,43,7992,40,7996,33c7997,32,8000,27,8002,20l8006,20xem8030,62l8060,50,8064,50,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,8030,193,8030,190,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1083,120l1073,147,990,147,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8314,0l8264,150,8254,150,8306,0,8314,0xem8314,52l8354,52,8354,53c8352,55,8347,55,8347,55c8346,57,8346,60,8346,62c8346,63,8346,65,8347,70l8370,123,8392,77,8386,65c8384,62,8382,57,8380,55c8377,55,8376,55,8372,53l8372,52,8414,52,8414,53c8410,55,8407,55,8406,57c8404,60,8404,62,8404,63c8404,65,8404,65,8406,67l8427,122,8446,70c8447,65,8450,62,8450,60c8450,60,8447,57,8446,55c8446,55,8442,53,8437,53l8437,52,8466,52,8466,53c8460,55,8456,60,8452,67l8424,150,8420,150,8394,85,8364,150,8362,150,8330,70c8327,63,8326,62,8324,60c8322,57,8317,55,8314,53l8314,52xem8467,52l8510,52,8510,53c8506,55,8504,55,8502,55c8502,57,8500,60,8500,62c8500,63,8502,65,8502,70l8524,123,8546,77,8542,65c8540,62,8537,57,8534,55c8534,55,8530,55,8526,53l8526,52,8567,52,8567,53c8564,55,8562,55,8560,57c8560,60,8557,62,8557,63c8557,65,8560,65,8560,67l8582,122,8600,70c8602,65,8604,62,8604,60c8604,60,8602,57,8602,55c8600,55,8596,53,8592,53l8592,52,8620,52,8620,53c8614,55,8610,60,8607,67l8580,150,8574,150,8550,85,8517,150,8516,150,8484,70c8482,63,8480,62,8477,60c8476,57,8474,55,8467,53l8467,52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,9146,147,9146,145c9152,145,9154,143,9156,143c9157,142,9157,142,9160,140c9160,137,9162,132,9162,125l9162,90c9162,77,9160,72,9160,67c9160,65,9160,63,9157,63c9157,63,9156,62,9154,62c9152,62,9150,63,9146,63l9146,62,9174,50,9177,50xem9224,125c9227,125,9230,127,9232,130c9234,132,9236,135,9236,137c9236,142,9234,143,9232,147c9230,150,9227,150,9224,150c9220,150,9217,150,9216,147c9214,143,9212,142,9212,137c9212,135,9214,132,9216,130c9217,127,9220,125,9224,125em9284,67c9296,55,9306,50,9316,50c9322,50,9326,50,9330,53c9334,55,9336,60,9337,65c9340,70,9342,77,9342,85l9342,125c9342,133,9342,137,9342,140c9344,142,9344,142,9346,143c9347,143,9352,145,9356,145l9356,147,9310,147,9310,145,9312,145c9316,145,9317,143,9320,143c9322,142,9322,140,9324,135c9324,135,9324,132,9324,125l9324,85c9324,77,9322,72,9320,67c9317,63,9314,62,9307,62c9300,62,9292,65,9284,75l9284,125c9284,133,9284,137,9286,140c9286,142,9287,142,9287,143c9290,143,9294,145,9297,145l9297,147,9252,147,9252,145,9254,145c9260,145,9262,143,9264,142c9266,137,9266,133,9266,125l9266,90c9266,77,9266,72,9266,67c9266,65,9264,63,9264,63c9262,63,9260,62,9260,62c9257,62,9254,63,9252,63l9250,62,9280,50,9284,50,9284,67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9486,20l9486,52,9507,52,9507,57,9486,57,9486,122c9486,127,9486,133,9487,135c9490,137,9492,137,9494,137c9496,137,9497,137,9500,135c9502,135,9504,133,9506,132l9510,132c9507,137,9504,142,9500,145c9496,150,9492,150,9486,150c9484,150,9480,150,9476,147c9474,145,9472,143,9470,140c9467,135,9467,132,9467,123l9467,57,9452,57,9452,55c9456,53,9460,52,9464,47c9467,43,9472,40,9476,33c9477,32,9480,27,9482,20l9486,20x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ectPr>
          <w:type w:val="continuous"/>
          <w:pgSz w:w="11900" w:h="16160"/>
          <w:pgMar w:top="1219" w:right="886" w:bottom="354" w:left="407" w:header="1037" w:footer="0" w:gutter="0"/>
          <w:cols w:equalWidth="0" w:num="1">
            <w:col w:w="10606"/>
          </w:cols>
        </w:sectPr>
      </w:pPr>
    </w:p>
    <w:p>
      <w:pPr>
        <w:spacing w:line="337" w:lineRule="auto"/>
        <w:rPr>
          <w:rFonts w:ascii="Arial"/>
          <w:sz w:val="21"/>
        </w:rPr>
      </w:pPr>
      <w:r>
        <w:pict>
          <v:rect id="_x0000_s1060" o:spid="_x0000_s1060" o:spt="1" style="position:absolute;left:0pt;margin-left:134.1pt;margin-top:783.1pt;height:5pt;width:4.1pt;mso-position-horizontal-relative:page;mso-position-vertical-relative:page;z-index:251698176;mso-width-relative:page;mso-height-relative:page;" fillcolor="#99999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1" o:spid="_x0000_s1061" o:spt="1" style="position:absolute;left:0pt;margin-left:398.1pt;margin-top:786.9pt;height:1.25pt;width:1.2pt;mso-position-horizontal-relative:page;mso-position-vertical-relative:page;z-index:251699200;mso-width-relative:page;mso-height-relative:page;" fillcolor="#99999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62" o:spid="_x0000_s1062" style="position:absolute;left:0pt;margin-left:119.3pt;margin-top:783.1pt;height:5pt;width:9.2pt;mso-position-horizontal-relative:page;mso-position-vertical-relative:page;z-index:251697152;mso-width-relative:page;mso-height-relative:page;" fillcolor="#999999" filled="t" stroked="f" coordsize="183,100" o:allowincell="f" path="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">
            <v:fill on="t" focussize="0,0"/>
            <v:stroke on="f"/>
            <v:imagedata o:title=""/>
            <o:lock v:ext="edit"/>
          </v:shape>
        </w:pict>
      </w:r>
      <w:r>
        <w:pict>
          <v:shape id="_x0000_s1063" o:spid="_x0000_s1063" style="position:absolute;left:0pt;margin-left:200.9pt;margin-top:783.1pt;height:5pt;width:20.5pt;mso-position-horizontal-relative:page;mso-position-vertical-relative:page;z-index:251694080;mso-width-relative:page;mso-height-relative:page;" fillcolor="#999999" filled="t" stroked="f" coordsize="410,100" o:allowincell="f" path="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m272,0l272,20c280,5,288,0,296,0c300,0,304,0,306,2c308,5,310,7,310,12c310,13,310,15,308,17c306,20,304,20,302,20c300,20,296,20,294,17c290,15,288,13,286,13c286,13,284,13,282,15c280,17,276,23,272,30l272,75c272,82,274,85,274,87c276,90,278,92,280,92c282,93,286,95,290,95l290,97,240,97,240,95c246,95,248,93,252,92c252,92,254,90,254,87c256,85,256,82,256,75l256,40c256,27,256,22,254,17c254,15,254,15,252,13c250,13,250,12,248,12c246,12,244,13,240,13l240,12,268,0,272,0x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">
            <v:fill on="t" focussize="0,0"/>
            <v:stroke on="f"/>
            <v:imagedata o:title=""/>
            <o:lock v:ext="edit"/>
          </v:shape>
        </w:pict>
      </w:r>
      <w:r>
        <w:pict>
          <v:shape id="_x0000_s1064" o:spid="_x0000_s1064" style="position:absolute;left:0pt;margin-left:304.5pt;margin-top:783.1pt;height:5pt;width:10.3pt;mso-position-horizontal-relative:page;mso-position-vertical-relative:page;z-index:251696128;mso-width-relative:page;mso-height-relative:page;" fillcolor="#999999" filled="t" stroked="f" coordsize="206,100" o:allowincell="f" path="m57,0l57,32,55,32c52,22,50,13,44,12c40,7,35,5,30,5c24,5,20,7,17,10c14,12,12,15,12,17c12,22,14,25,15,27c17,32,22,33,30,37l44,43c57,52,65,60,65,72c65,80,62,87,55,92c50,97,42,100,34,100c27,100,20,100,12,97c10,97,7,95,7,95c5,95,4,97,4,100l0,100,0,67,4,67c5,77,10,83,14,87c20,92,25,93,34,93c37,93,42,92,45,90c47,85,50,83,50,80c50,73,47,70,45,65c42,63,35,60,25,53c15,50,7,45,5,42c2,37,0,32,0,25c0,17,4,12,7,7c14,2,22,0,30,0c34,0,37,0,44,2c45,2,50,3,50,3c52,3,52,3,54,2c54,2,54,2,55,0l57,0x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m194,75c197,75,200,77,202,80c204,82,205,85,205,87c205,92,204,93,202,97c200,100,197,100,194,100c190,100,187,100,185,97c184,93,182,92,182,87c182,85,184,82,185,80c187,77,190,75,194,75e">
            <v:fill on="t" focussize="0,0"/>
            <v:stroke on="f"/>
            <v:imagedata o:title=""/>
            <o:lock v:ext="edit"/>
          </v:shape>
        </w:pict>
      </w:r>
      <w:r>
        <w:pict>
          <v:shape id="_x0000_s1065" o:spid="_x0000_s1065" style="position:absolute;left:0pt;margin-left:361.3pt;margin-top:783.1pt;height:5pt;width:30.5pt;mso-position-horizontal-relative:page;mso-position-vertical-relative:page;z-index:251693056;mso-width-relative:page;mso-height-relative:page;" fillcolor="#999999" filled="t" stroked="f" coordsize="610,100" o:allowincell="f" path="m34,0l34,20c42,5,50,0,58,0c62,0,66,0,68,2c70,5,72,7,72,12c72,13,70,15,68,17c68,20,66,20,62,20c60,20,58,20,54,17c52,15,50,13,48,13c46,13,46,13,44,15c40,17,38,23,34,30l34,75c34,82,34,85,36,87c36,90,38,92,40,92c44,93,46,95,52,95l52,97,2,97,2,95c6,95,10,93,12,92c14,92,16,90,16,87c16,85,16,82,16,75l16,40c16,27,16,22,16,17c16,15,14,15,14,13c12,13,10,12,8,12c6,12,4,13,2,13l0,12,30,0,34,0x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,232,32c228,22,226,13,220,12c216,7,212,5,206,5c200,5,196,7,194,10c190,12,188,15,188,17c188,22,190,25,192,27c194,32,198,33,206,37l220,43c234,52,242,60,242,72c242,80,238,87,232,92c226,97,218,100,210,100c204,100,196,100,188,97c186,97,184,95,184,95c182,95,180,97,180,100l176,100,176,67,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414,2l460,2,460,3,458,3c454,3,452,5,452,5c450,7,450,10,450,12c450,13,450,17,452,20l474,73,496,17c496,13,498,12,498,10c498,7,498,7,496,7c496,5,496,5,494,5c492,3,490,3,486,3l486,2,516,2,516,3c514,5,510,5,510,7c506,10,504,13,502,20l470,100,466,100,432,20c430,15,428,12,428,12c426,10,424,7,422,5c420,5,418,5,414,3l414,2xe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376,0l376,20c384,5,392,0,400,0c404,0,408,0,410,2c412,5,414,7,414,12c414,13,414,15,412,17c410,20,408,20,406,20c404,20,400,20,398,17c394,15,392,13,390,13c390,13,388,13,386,15c384,17,380,23,376,30l376,75c376,82,378,85,378,87c380,90,382,92,384,92c386,93,390,95,394,95l394,97,344,97,344,95c350,95,352,93,356,92c356,92,358,90,358,87c360,85,360,82,360,75l360,40c360,27,360,22,358,17c358,15,358,15,356,13c354,13,354,12,352,12c350,12,348,13,344,13l344,12,372,0,376,0xe">
            <v:fill on="t" focussize="0,0"/>
            <v:stroke on="f"/>
            <v:imagedata o:title=""/>
            <o:lock v:ext="edit"/>
          </v:shape>
        </w:pict>
      </w:r>
      <w:r>
        <w:pict>
          <v:shape id="_x0000_s1066" o:spid="_x0000_s1066" style="position:absolute;left:0pt;margin-left:460pt;margin-top:783.1pt;height:5pt;width:11.9pt;mso-position-horizontal-relative:page;mso-position-vertical-relative:page;z-index:251695104;mso-width-relative:page;mso-height-relative:page;" fillcolor="#999999" filled="t" stroked="f" coordsize="237,100" o:allowincell="f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,192,97,192,95,194,95c197,95,200,93,202,93c204,92,205,90,205,85c205,85,205,82,205,75l205,35c205,27,205,22,204,17c200,13,197,12,192,12c184,12,174,15,165,25l165,75c165,83,165,87,167,90c167,92,170,92,172,93c174,93,175,95,182,95l182,97,134,97,134,95,135,95c142,95,145,93,145,92c147,87,150,83,150,75l150,40c150,27,150,22,147,17c147,15,147,13,145,13c145,13,144,12,142,12c140,12,137,13,134,13l134,12,162,0,165,0,165,17xe">
            <v:fill on="t" focussize="0,0"/>
            <v:stroke on="f"/>
            <v:imagedata o:title=""/>
            <o:lock v:ext="edit"/>
          </v:shape>
        </w:pict>
      </w:r>
    </w:p>
    <w:p>
      <w:pPr>
        <w:spacing w:before="49" w:line="224" w:lineRule="auto"/>
        <w:ind w:left="3752"/>
        <w:rPr>
          <w:rFonts w:ascii="黑体" w:hAnsi="黑体" w:eastAsia="黑体" w:cs="黑体"/>
          <w:sz w:val="15"/>
          <w:szCs w:val="15"/>
        </w:rPr>
      </w:pPr>
      <w:r>
        <w:rPr>
          <w:rFonts w:ascii="黑体" w:hAnsi="黑体" w:eastAsia="黑体" w:cs="黑体"/>
          <w:spacing w:val="18"/>
          <w:sz w:val="15"/>
          <w:szCs w:val="15"/>
        </w:rPr>
        <w:t>表</w:t>
      </w:r>
      <w:r>
        <w:rPr>
          <w:rFonts w:ascii="黑体" w:hAnsi="黑体" w:eastAsia="黑体" w:cs="黑体"/>
          <w:spacing w:val="9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9"/>
          <w:sz w:val="15"/>
          <w:szCs w:val="15"/>
        </w:rPr>
        <w:t>5</w:t>
      </w:r>
      <w:r>
        <w:rPr>
          <w:rFonts w:ascii="Times New Roman" w:hAnsi="Times New Roman" w:eastAsia="Times New Roman" w:cs="Times New Roman"/>
          <w:spacing w:val="9"/>
          <w:sz w:val="15"/>
          <w:szCs w:val="15"/>
        </w:rPr>
        <w:t xml:space="preserve">    </w:t>
      </w:r>
      <w:r>
        <w:rPr>
          <w:rFonts w:ascii="黑体" w:hAnsi="黑体" w:eastAsia="黑体" w:cs="黑体"/>
          <w:spacing w:val="9"/>
          <w:sz w:val="15"/>
          <w:szCs w:val="15"/>
        </w:rPr>
        <w:t>不同封闭液及封闭时间组合的抑制率</w:t>
      </w:r>
    </w:p>
    <w:p>
      <w:pPr>
        <w:spacing w:line="220" w:lineRule="exact"/>
        <w:ind w:left="2679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Table</w:t>
      </w:r>
      <w:r>
        <w:rPr>
          <w:rFonts w:ascii="Times New Roman" w:hAnsi="Times New Roman" w:eastAsia="Times New Roman" w:cs="Times New Roman"/>
          <w:spacing w:val="32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32"/>
          <w:position w:val="3"/>
          <w:sz w:val="15"/>
          <w:szCs w:val="15"/>
        </w:rPr>
        <w:t>5</w:t>
      </w:r>
      <w:r>
        <w:rPr>
          <w:rFonts w:ascii="Times New Roman" w:hAnsi="Times New Roman" w:eastAsia="Times New Roman" w:cs="Times New Roman"/>
          <w:spacing w:val="32"/>
          <w:position w:val="3"/>
          <w:sz w:val="15"/>
          <w:szCs w:val="1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Inhibition</w:t>
      </w:r>
      <w:r>
        <w:rPr>
          <w:rFonts w:ascii="Times New Roman" w:hAnsi="Times New Roman" w:eastAsia="Times New Roman" w:cs="Times New Roman"/>
          <w:spacing w:val="32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rates</w:t>
      </w:r>
      <w:r>
        <w:rPr>
          <w:rFonts w:ascii="Times New Roman" w:hAnsi="Times New Roman" w:eastAsia="Times New Roman" w:cs="Times New Roman"/>
          <w:spacing w:val="32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of</w:t>
      </w:r>
      <w:r>
        <w:rPr>
          <w:rFonts w:ascii="Times New Roman" w:hAnsi="Times New Roman" w:eastAsia="Times New Roman" w:cs="Times New Roman"/>
          <w:spacing w:val="32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different</w:t>
      </w:r>
      <w:r>
        <w:rPr>
          <w:rFonts w:ascii="Times New Roman" w:hAnsi="Times New Roman" w:eastAsia="Times New Roman" w:cs="Times New Roman"/>
          <w:spacing w:val="32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blocking</w:t>
      </w:r>
      <w:r>
        <w:rPr>
          <w:rFonts w:ascii="Times New Roman" w:hAnsi="Times New Roman" w:eastAsia="Times New Roman" w:cs="Times New Roman"/>
          <w:spacing w:val="32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solutions</w:t>
      </w:r>
      <w:r>
        <w:rPr>
          <w:rFonts w:ascii="Times New Roman" w:hAnsi="Times New Roman" w:eastAsia="Times New Roman" w:cs="Times New Roman"/>
          <w:spacing w:val="32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pacing w:val="32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blocking</w:t>
      </w:r>
      <w:r>
        <w:rPr>
          <w:rFonts w:ascii="Times New Roman" w:hAnsi="Times New Roman" w:eastAsia="Times New Roman" w:cs="Times New Roman"/>
          <w:spacing w:val="30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time</w:t>
      </w:r>
    </w:p>
    <w:p>
      <w:pPr>
        <w:spacing w:line="37" w:lineRule="exact"/>
      </w:pPr>
    </w:p>
    <w:tbl>
      <w:tblPr>
        <w:tblStyle w:val="4"/>
        <w:tblW w:w="9639" w:type="dxa"/>
        <w:tblInd w:w="499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0"/>
        <w:gridCol w:w="1592"/>
        <w:gridCol w:w="1582"/>
        <w:gridCol w:w="1598"/>
        <w:gridCol w:w="1589"/>
        <w:gridCol w:w="159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680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before="264" w:line="223" w:lineRule="auto"/>
              <w:ind w:left="420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3"/>
                <w:sz w:val="15"/>
                <w:szCs w:val="15"/>
              </w:rPr>
              <w:t>封</w:t>
            </w:r>
            <w:r>
              <w:rPr>
                <w:rFonts w:ascii="宋体" w:hAnsi="宋体" w:eastAsia="宋体" w:cs="宋体"/>
                <w:spacing w:val="12"/>
                <w:sz w:val="15"/>
                <w:szCs w:val="15"/>
              </w:rPr>
              <w:t>闭液类型</w:t>
            </w:r>
          </w:p>
        </w:tc>
        <w:tc>
          <w:tcPr>
            <w:tcW w:w="1592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67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8" w:line="215" w:lineRule="exact"/>
              <w:ind w:left="269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5"/>
                <w:position w:val="1"/>
                <w:sz w:val="15"/>
                <w:szCs w:val="15"/>
              </w:rPr>
              <w:t>封闭时间</w:t>
            </w:r>
            <w:r>
              <w:rPr>
                <w:rFonts w:ascii="Times New Roman" w:hAnsi="Times New Roman" w:eastAsia="Times New Roman" w:cs="Times New Roman"/>
                <w:spacing w:val="15"/>
                <w:position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position w:val="1"/>
                <w:sz w:val="15"/>
                <w:szCs w:val="15"/>
              </w:rPr>
              <w:t>min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680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2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8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3" w:line="197" w:lineRule="auto"/>
              <w:ind w:left="70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30</w:t>
            </w:r>
          </w:p>
        </w:tc>
        <w:tc>
          <w:tcPr>
            <w:tcW w:w="15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3" w:line="197" w:lineRule="auto"/>
              <w:ind w:left="71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6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0</w:t>
            </w:r>
          </w:p>
        </w:tc>
        <w:tc>
          <w:tcPr>
            <w:tcW w:w="1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3" w:line="198" w:lineRule="auto"/>
              <w:ind w:left="71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90</w:t>
            </w:r>
          </w:p>
        </w:tc>
        <w:tc>
          <w:tcPr>
            <w:tcW w:w="15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34" w:lineRule="auto"/>
              <w:ind w:left="669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20</w:t>
            </w:r>
            <w:r>
              <w:rPr>
                <w:rFonts w:ascii="Times New Roman" w:hAnsi="Times New Roman" w:eastAsia="Times New Roman" w:cs="Times New Roman"/>
                <w:spacing w:val="2"/>
                <w:position w:val="6"/>
                <w:sz w:val="9"/>
                <w:szCs w:val="9"/>
              </w:rPr>
              <w:t>*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680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before="251" w:line="225" w:lineRule="auto"/>
              <w:ind w:left="479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1"/>
                <w:sz w:val="15"/>
                <w:szCs w:val="15"/>
              </w:rPr>
              <w:t>5</w:t>
            </w:r>
            <w:r>
              <w:rPr>
                <w:rFonts w:ascii="Times New Roman" w:hAnsi="Times New Roman" w:eastAsia="Times New Roman" w:cs="Times New Roman"/>
                <w:spacing w:val="9"/>
                <w:sz w:val="15"/>
                <w:szCs w:val="15"/>
              </w:rPr>
              <w:t>%</w:t>
            </w: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脱脂乳</w:t>
            </w:r>
          </w:p>
          <w:p>
            <w:pPr>
              <w:spacing w:line="414" w:lineRule="auto"/>
              <w:rPr>
                <w:rFonts w:ascii="Arial"/>
                <w:sz w:val="21"/>
              </w:rPr>
            </w:pPr>
          </w:p>
          <w:p>
            <w:pPr>
              <w:spacing w:before="49" w:line="215" w:lineRule="exact"/>
              <w:ind w:left="423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pacing w:val="12"/>
                <w:position w:val="1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7"/>
                <w:position w:val="1"/>
                <w:sz w:val="15"/>
                <w:szCs w:val="15"/>
              </w:rPr>
              <w:t>0%</w:t>
            </w:r>
            <w:r>
              <w:rPr>
                <w:rFonts w:ascii="宋体" w:hAnsi="宋体" w:eastAsia="宋体" w:cs="宋体"/>
                <w:spacing w:val="7"/>
                <w:position w:val="1"/>
                <w:sz w:val="15"/>
                <w:szCs w:val="15"/>
              </w:rPr>
              <w:t>脱脂乳</w:t>
            </w:r>
            <w:r>
              <w:rPr>
                <w:rFonts w:ascii="Times New Roman" w:hAnsi="Times New Roman" w:eastAsia="Times New Roman" w:cs="Times New Roman"/>
                <w:spacing w:val="7"/>
                <w:position w:val="7"/>
                <w:sz w:val="9"/>
                <w:szCs w:val="9"/>
              </w:rPr>
              <w:t>*</w:t>
            </w: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before="44" w:line="198" w:lineRule="auto"/>
              <w:ind w:left="5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9"/>
                <w:sz w:val="15"/>
                <w:szCs w:val="15"/>
              </w:rPr>
              <w:t>1%</w:t>
            </w:r>
            <w:r>
              <w:rPr>
                <w:rFonts w:ascii="Times New Roman" w:hAnsi="Times New Roman" w:eastAsia="Times New Roman" w:cs="Times New Roman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BSA</w:t>
            </w: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43" w:line="198" w:lineRule="auto"/>
              <w:ind w:left="54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4"/>
                <w:sz w:val="15"/>
                <w:szCs w:val="15"/>
              </w:rPr>
              <w:t xml:space="preserve">2%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BSA</w:t>
            </w:r>
          </w:p>
        </w:tc>
        <w:tc>
          <w:tcPr>
            <w:tcW w:w="1592" w:type="dxa"/>
            <w:tcBorders>
              <w:top w:val="single" w:color="000000" w:sz="2" w:space="0"/>
            </w:tcBorders>
            <w:vAlign w:val="top"/>
          </w:tcPr>
          <w:p>
            <w:pPr>
              <w:spacing w:before="114" w:line="212" w:lineRule="auto"/>
              <w:ind w:left="504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14"/>
                <w:position w:val="-1"/>
                <w:sz w:val="9"/>
                <w:szCs w:val="9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3"/>
                <w:position w:val="-1"/>
                <w:sz w:val="9"/>
                <w:szCs w:val="9"/>
              </w:rPr>
              <w:t xml:space="preserve">50 </w:t>
            </w:r>
            <w:r>
              <w:rPr>
                <w:rFonts w:ascii="Times New Roman" w:hAnsi="Times New Roman" w:eastAsia="Times New Roman" w:cs="Times New Roman"/>
                <w:position w:val="-1"/>
                <w:sz w:val="9"/>
                <w:szCs w:val="9"/>
              </w:rPr>
              <w:t>nm</w:t>
            </w:r>
          </w:p>
        </w:tc>
        <w:tc>
          <w:tcPr>
            <w:tcW w:w="1582" w:type="dxa"/>
            <w:tcBorders>
              <w:top w:val="single" w:color="000000" w:sz="2" w:space="0"/>
            </w:tcBorders>
            <w:vAlign w:val="top"/>
          </w:tcPr>
          <w:p>
            <w:pPr>
              <w:spacing w:before="114" w:line="198" w:lineRule="auto"/>
              <w:ind w:left="38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196±0.008</w:t>
            </w:r>
          </w:p>
        </w:tc>
        <w:tc>
          <w:tcPr>
            <w:tcW w:w="1598" w:type="dxa"/>
            <w:tcBorders>
              <w:top w:val="single" w:color="000000" w:sz="2" w:space="0"/>
            </w:tcBorders>
            <w:vAlign w:val="top"/>
          </w:tcPr>
          <w:p>
            <w:pPr>
              <w:spacing w:before="115" w:line="200" w:lineRule="auto"/>
              <w:ind w:left="39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094±0.049</w:t>
            </w:r>
          </w:p>
        </w:tc>
        <w:tc>
          <w:tcPr>
            <w:tcW w:w="1589" w:type="dxa"/>
            <w:tcBorders>
              <w:top w:val="single" w:color="000000" w:sz="2" w:space="0"/>
            </w:tcBorders>
            <w:vAlign w:val="top"/>
          </w:tcPr>
          <w:p>
            <w:pPr>
              <w:spacing w:before="58" w:line="215" w:lineRule="exact"/>
              <w:ind w:left="44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position w:val="1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position w:val="1"/>
                <w:sz w:val="15"/>
                <w:szCs w:val="15"/>
              </w:rPr>
              <w:t>. 14±0.011</w:t>
            </w:r>
          </w:p>
        </w:tc>
        <w:tc>
          <w:tcPr>
            <w:tcW w:w="1598" w:type="dxa"/>
            <w:tcBorders>
              <w:top w:val="single" w:color="000000" w:sz="2" w:space="0"/>
            </w:tcBorders>
            <w:vAlign w:val="top"/>
          </w:tcPr>
          <w:p>
            <w:pPr>
              <w:spacing w:before="114" w:line="198" w:lineRule="auto"/>
              <w:ind w:left="39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0.993±0.02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6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2" w:type="dxa"/>
            <w:vAlign w:val="top"/>
          </w:tcPr>
          <w:p>
            <w:pPr>
              <w:spacing w:before="66" w:line="215" w:lineRule="exact"/>
              <w:ind w:left="43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2"/>
                <w:position w:val="1"/>
                <w:sz w:val="15"/>
                <w:szCs w:val="15"/>
              </w:rPr>
              <w:t>抑</w:t>
            </w:r>
            <w:r>
              <w:rPr>
                <w:rFonts w:ascii="宋体" w:hAnsi="宋体" w:eastAsia="宋体" w:cs="宋体"/>
                <w:spacing w:val="10"/>
                <w:position w:val="1"/>
                <w:sz w:val="15"/>
                <w:szCs w:val="15"/>
              </w:rPr>
              <w:t>制率</w:t>
            </w:r>
            <w:r>
              <w:rPr>
                <w:rFonts w:ascii="Times New Roman" w:hAnsi="Times New Roman" w:eastAsia="Times New Roman" w:cs="Times New Roman"/>
                <w:spacing w:val="10"/>
                <w:position w:val="1"/>
                <w:sz w:val="15"/>
                <w:szCs w:val="15"/>
              </w:rPr>
              <w:t>/%</w:t>
            </w:r>
          </w:p>
        </w:tc>
        <w:tc>
          <w:tcPr>
            <w:tcW w:w="1582" w:type="dxa"/>
            <w:vAlign w:val="top"/>
          </w:tcPr>
          <w:p>
            <w:pPr>
              <w:spacing w:before="131" w:line="198" w:lineRule="auto"/>
              <w:ind w:left="5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1.82</w:t>
            </w:r>
          </w:p>
        </w:tc>
        <w:tc>
          <w:tcPr>
            <w:tcW w:w="1598" w:type="dxa"/>
            <w:vAlign w:val="top"/>
          </w:tcPr>
          <w:p>
            <w:pPr>
              <w:spacing w:before="131" w:line="198" w:lineRule="auto"/>
              <w:ind w:left="61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5.05</w:t>
            </w:r>
          </w:p>
        </w:tc>
        <w:tc>
          <w:tcPr>
            <w:tcW w:w="1589" w:type="dxa"/>
            <w:vAlign w:val="top"/>
          </w:tcPr>
          <w:p>
            <w:pPr>
              <w:spacing w:before="131" w:line="198" w:lineRule="auto"/>
              <w:ind w:left="61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7.99</w:t>
            </w:r>
          </w:p>
        </w:tc>
        <w:tc>
          <w:tcPr>
            <w:tcW w:w="1598" w:type="dxa"/>
            <w:vAlign w:val="top"/>
          </w:tcPr>
          <w:p>
            <w:pPr>
              <w:spacing w:before="131" w:line="198" w:lineRule="auto"/>
              <w:ind w:left="6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3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1.60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6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2" w:type="dxa"/>
            <w:vAlign w:val="top"/>
          </w:tcPr>
          <w:p>
            <w:pPr>
              <w:spacing w:before="111" w:line="212" w:lineRule="auto"/>
              <w:ind w:left="504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14"/>
                <w:position w:val="-1"/>
                <w:sz w:val="9"/>
                <w:szCs w:val="9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3"/>
                <w:position w:val="-1"/>
                <w:sz w:val="9"/>
                <w:szCs w:val="9"/>
              </w:rPr>
              <w:t xml:space="preserve">50 </w:t>
            </w:r>
            <w:r>
              <w:rPr>
                <w:rFonts w:ascii="Times New Roman" w:hAnsi="Times New Roman" w:eastAsia="Times New Roman" w:cs="Times New Roman"/>
                <w:position w:val="-1"/>
                <w:sz w:val="9"/>
                <w:szCs w:val="9"/>
              </w:rPr>
              <w:t>nm</w:t>
            </w:r>
          </w:p>
        </w:tc>
        <w:tc>
          <w:tcPr>
            <w:tcW w:w="1582" w:type="dxa"/>
            <w:vAlign w:val="top"/>
          </w:tcPr>
          <w:p>
            <w:pPr>
              <w:spacing w:before="111" w:line="198" w:lineRule="auto"/>
              <w:ind w:left="38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123±0.023</w:t>
            </w:r>
          </w:p>
        </w:tc>
        <w:tc>
          <w:tcPr>
            <w:tcW w:w="1598" w:type="dxa"/>
            <w:vAlign w:val="top"/>
          </w:tcPr>
          <w:p>
            <w:pPr>
              <w:spacing w:before="111" w:line="198" w:lineRule="auto"/>
              <w:ind w:left="3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121±0.048</w:t>
            </w:r>
          </w:p>
        </w:tc>
        <w:tc>
          <w:tcPr>
            <w:tcW w:w="1589" w:type="dxa"/>
            <w:vAlign w:val="top"/>
          </w:tcPr>
          <w:p>
            <w:pPr>
              <w:spacing w:before="111" w:line="198" w:lineRule="auto"/>
              <w:ind w:left="39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148±0.009</w:t>
            </w:r>
          </w:p>
        </w:tc>
        <w:tc>
          <w:tcPr>
            <w:tcW w:w="1598" w:type="dxa"/>
            <w:vAlign w:val="top"/>
          </w:tcPr>
          <w:p>
            <w:pPr>
              <w:spacing w:before="111" w:line="200" w:lineRule="auto"/>
              <w:ind w:left="40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.014±0.011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6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2" w:type="dxa"/>
            <w:vAlign w:val="top"/>
          </w:tcPr>
          <w:p>
            <w:pPr>
              <w:spacing w:before="69" w:line="214" w:lineRule="exact"/>
              <w:ind w:left="43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2"/>
                <w:position w:val="1"/>
                <w:sz w:val="15"/>
                <w:szCs w:val="15"/>
              </w:rPr>
              <w:t>抑</w:t>
            </w:r>
            <w:r>
              <w:rPr>
                <w:rFonts w:ascii="宋体" w:hAnsi="宋体" w:eastAsia="宋体" w:cs="宋体"/>
                <w:spacing w:val="10"/>
                <w:position w:val="1"/>
                <w:sz w:val="15"/>
                <w:szCs w:val="15"/>
              </w:rPr>
              <w:t>制率</w:t>
            </w:r>
            <w:r>
              <w:rPr>
                <w:rFonts w:ascii="Times New Roman" w:hAnsi="Times New Roman" w:eastAsia="Times New Roman" w:cs="Times New Roman"/>
                <w:spacing w:val="10"/>
                <w:position w:val="1"/>
                <w:sz w:val="15"/>
                <w:szCs w:val="15"/>
              </w:rPr>
              <w:t>/%</w:t>
            </w:r>
          </w:p>
        </w:tc>
        <w:tc>
          <w:tcPr>
            <w:tcW w:w="1582" w:type="dxa"/>
            <w:vAlign w:val="top"/>
          </w:tcPr>
          <w:p>
            <w:pPr>
              <w:spacing w:before="133" w:line="198" w:lineRule="auto"/>
              <w:ind w:left="5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3.54</w:t>
            </w:r>
          </w:p>
        </w:tc>
        <w:tc>
          <w:tcPr>
            <w:tcW w:w="1598" w:type="dxa"/>
            <w:vAlign w:val="top"/>
          </w:tcPr>
          <w:p>
            <w:pPr>
              <w:spacing w:before="133" w:line="198" w:lineRule="auto"/>
              <w:ind w:left="61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0.03</w:t>
            </w:r>
          </w:p>
        </w:tc>
        <w:tc>
          <w:tcPr>
            <w:tcW w:w="1589" w:type="dxa"/>
            <w:vAlign w:val="top"/>
          </w:tcPr>
          <w:p>
            <w:pPr>
              <w:spacing w:before="133" w:line="198" w:lineRule="auto"/>
              <w:ind w:left="61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3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1.49</w:t>
            </w:r>
          </w:p>
        </w:tc>
        <w:tc>
          <w:tcPr>
            <w:tcW w:w="1598" w:type="dxa"/>
            <w:vAlign w:val="top"/>
          </w:tcPr>
          <w:p>
            <w:pPr>
              <w:spacing w:before="103" w:line="234" w:lineRule="auto"/>
              <w:ind w:left="595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5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7.67</w:t>
            </w:r>
            <w:r>
              <w:rPr>
                <w:rFonts w:ascii="Times New Roman" w:hAnsi="Times New Roman" w:eastAsia="Times New Roman" w:cs="Times New Roman"/>
                <w:spacing w:val="5"/>
                <w:position w:val="6"/>
                <w:sz w:val="9"/>
                <w:szCs w:val="9"/>
              </w:rPr>
              <w:t>*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6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2" w:type="dxa"/>
            <w:vAlign w:val="top"/>
          </w:tcPr>
          <w:p>
            <w:pPr>
              <w:spacing w:before="112" w:line="212" w:lineRule="auto"/>
              <w:ind w:left="504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14"/>
                <w:position w:val="-1"/>
                <w:sz w:val="9"/>
                <w:szCs w:val="9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3"/>
                <w:position w:val="-1"/>
                <w:sz w:val="9"/>
                <w:szCs w:val="9"/>
              </w:rPr>
              <w:t xml:space="preserve">50 </w:t>
            </w:r>
            <w:r>
              <w:rPr>
                <w:rFonts w:ascii="Times New Roman" w:hAnsi="Times New Roman" w:eastAsia="Times New Roman" w:cs="Times New Roman"/>
                <w:position w:val="-1"/>
                <w:sz w:val="9"/>
                <w:szCs w:val="9"/>
              </w:rPr>
              <w:t>nm</w:t>
            </w:r>
          </w:p>
        </w:tc>
        <w:tc>
          <w:tcPr>
            <w:tcW w:w="1582" w:type="dxa"/>
            <w:vAlign w:val="top"/>
          </w:tcPr>
          <w:p>
            <w:pPr>
              <w:spacing w:before="112" w:line="200" w:lineRule="auto"/>
              <w:ind w:left="38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1.200±0.01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5</w:t>
            </w:r>
          </w:p>
        </w:tc>
        <w:tc>
          <w:tcPr>
            <w:tcW w:w="1598" w:type="dxa"/>
            <w:vAlign w:val="top"/>
          </w:tcPr>
          <w:p>
            <w:pPr>
              <w:spacing w:before="112" w:line="198" w:lineRule="auto"/>
              <w:ind w:left="3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166±0.012</w:t>
            </w:r>
          </w:p>
        </w:tc>
        <w:tc>
          <w:tcPr>
            <w:tcW w:w="1589" w:type="dxa"/>
            <w:vAlign w:val="top"/>
          </w:tcPr>
          <w:p>
            <w:pPr>
              <w:spacing w:before="112" w:line="198" w:lineRule="auto"/>
              <w:ind w:left="3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1. 119±0.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010</w:t>
            </w:r>
          </w:p>
        </w:tc>
        <w:tc>
          <w:tcPr>
            <w:tcW w:w="1598" w:type="dxa"/>
            <w:vAlign w:val="top"/>
          </w:tcPr>
          <w:p>
            <w:pPr>
              <w:spacing w:before="112" w:line="200" w:lineRule="auto"/>
              <w:ind w:left="40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1.063±0.02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8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6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2" w:type="dxa"/>
            <w:vAlign w:val="top"/>
          </w:tcPr>
          <w:p>
            <w:pPr>
              <w:spacing w:before="69" w:line="215" w:lineRule="exact"/>
              <w:ind w:left="43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2"/>
                <w:position w:val="1"/>
                <w:sz w:val="15"/>
                <w:szCs w:val="15"/>
              </w:rPr>
              <w:t>抑</w:t>
            </w:r>
            <w:r>
              <w:rPr>
                <w:rFonts w:ascii="宋体" w:hAnsi="宋体" w:eastAsia="宋体" w:cs="宋体"/>
                <w:spacing w:val="10"/>
                <w:position w:val="1"/>
                <w:sz w:val="15"/>
                <w:szCs w:val="15"/>
              </w:rPr>
              <w:t>制率</w:t>
            </w:r>
            <w:r>
              <w:rPr>
                <w:rFonts w:ascii="Times New Roman" w:hAnsi="Times New Roman" w:eastAsia="Times New Roman" w:cs="Times New Roman"/>
                <w:spacing w:val="10"/>
                <w:position w:val="1"/>
                <w:sz w:val="15"/>
                <w:szCs w:val="15"/>
              </w:rPr>
              <w:t>/%</w:t>
            </w:r>
          </w:p>
        </w:tc>
        <w:tc>
          <w:tcPr>
            <w:tcW w:w="1582" w:type="dxa"/>
            <w:vAlign w:val="top"/>
          </w:tcPr>
          <w:p>
            <w:pPr>
              <w:spacing w:before="133" w:line="198" w:lineRule="auto"/>
              <w:ind w:left="61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2.21</w:t>
            </w:r>
          </w:p>
        </w:tc>
        <w:tc>
          <w:tcPr>
            <w:tcW w:w="1598" w:type="dxa"/>
            <w:vAlign w:val="top"/>
          </w:tcPr>
          <w:p>
            <w:pPr>
              <w:spacing w:before="133" w:line="198" w:lineRule="auto"/>
              <w:ind w:left="62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0.33</w:t>
            </w:r>
          </w:p>
        </w:tc>
        <w:tc>
          <w:tcPr>
            <w:tcW w:w="1589" w:type="dxa"/>
            <w:vAlign w:val="top"/>
          </w:tcPr>
          <w:p>
            <w:pPr>
              <w:spacing w:before="133" w:line="198" w:lineRule="auto"/>
              <w:ind w:left="62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5.02</w:t>
            </w:r>
          </w:p>
        </w:tc>
        <w:tc>
          <w:tcPr>
            <w:tcW w:w="1598" w:type="dxa"/>
            <w:vAlign w:val="top"/>
          </w:tcPr>
          <w:p>
            <w:pPr>
              <w:spacing w:before="133" w:line="198" w:lineRule="auto"/>
              <w:ind w:left="63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6.47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6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2" w:type="dxa"/>
            <w:vAlign w:val="top"/>
          </w:tcPr>
          <w:p>
            <w:pPr>
              <w:spacing w:before="113" w:line="212" w:lineRule="auto"/>
              <w:ind w:left="504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14"/>
                <w:position w:val="-1"/>
                <w:sz w:val="9"/>
                <w:szCs w:val="9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3"/>
                <w:position w:val="-1"/>
                <w:sz w:val="9"/>
                <w:szCs w:val="9"/>
              </w:rPr>
              <w:t xml:space="preserve">50 </w:t>
            </w:r>
            <w:r>
              <w:rPr>
                <w:rFonts w:ascii="Times New Roman" w:hAnsi="Times New Roman" w:eastAsia="Times New Roman" w:cs="Times New Roman"/>
                <w:position w:val="-1"/>
                <w:sz w:val="9"/>
                <w:szCs w:val="9"/>
              </w:rPr>
              <w:t>nm</w:t>
            </w:r>
          </w:p>
        </w:tc>
        <w:tc>
          <w:tcPr>
            <w:tcW w:w="1582" w:type="dxa"/>
            <w:vAlign w:val="top"/>
          </w:tcPr>
          <w:p>
            <w:pPr>
              <w:spacing w:before="113" w:line="198" w:lineRule="auto"/>
              <w:ind w:left="38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128±0.008</w:t>
            </w:r>
          </w:p>
        </w:tc>
        <w:tc>
          <w:tcPr>
            <w:tcW w:w="1598" w:type="dxa"/>
            <w:vAlign w:val="top"/>
          </w:tcPr>
          <w:p>
            <w:pPr>
              <w:spacing w:before="113" w:line="198" w:lineRule="auto"/>
              <w:ind w:left="3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124±0.003</w:t>
            </w:r>
          </w:p>
        </w:tc>
        <w:tc>
          <w:tcPr>
            <w:tcW w:w="1589" w:type="dxa"/>
            <w:vAlign w:val="top"/>
          </w:tcPr>
          <w:p>
            <w:pPr>
              <w:spacing w:before="113" w:line="198" w:lineRule="auto"/>
              <w:ind w:left="40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111±0.013</w:t>
            </w:r>
          </w:p>
        </w:tc>
        <w:tc>
          <w:tcPr>
            <w:tcW w:w="1598" w:type="dxa"/>
            <w:vAlign w:val="top"/>
          </w:tcPr>
          <w:p>
            <w:pPr>
              <w:spacing w:before="114" w:line="200" w:lineRule="auto"/>
              <w:ind w:left="40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1.054±0.03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3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680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2" w:type="dxa"/>
            <w:tcBorders>
              <w:bottom w:val="single" w:color="000000" w:sz="2" w:space="0"/>
            </w:tcBorders>
            <w:vAlign w:val="top"/>
          </w:tcPr>
          <w:p>
            <w:pPr>
              <w:spacing w:before="70" w:line="215" w:lineRule="exact"/>
              <w:ind w:left="43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2"/>
                <w:position w:val="1"/>
                <w:sz w:val="15"/>
                <w:szCs w:val="15"/>
              </w:rPr>
              <w:t>抑</w:t>
            </w:r>
            <w:r>
              <w:rPr>
                <w:rFonts w:ascii="宋体" w:hAnsi="宋体" w:eastAsia="宋体" w:cs="宋体"/>
                <w:spacing w:val="10"/>
                <w:position w:val="1"/>
                <w:sz w:val="15"/>
                <w:szCs w:val="15"/>
              </w:rPr>
              <w:t>制率</w:t>
            </w:r>
            <w:r>
              <w:rPr>
                <w:rFonts w:ascii="Times New Roman" w:hAnsi="Times New Roman" w:eastAsia="Times New Roman" w:cs="Times New Roman"/>
                <w:spacing w:val="10"/>
                <w:position w:val="1"/>
                <w:sz w:val="15"/>
                <w:szCs w:val="15"/>
              </w:rPr>
              <w:t>/%</w:t>
            </w:r>
          </w:p>
        </w:tc>
        <w:tc>
          <w:tcPr>
            <w:tcW w:w="1582" w:type="dxa"/>
            <w:tcBorders>
              <w:bottom w:val="single" w:color="000000" w:sz="2" w:space="0"/>
            </w:tcBorders>
            <w:vAlign w:val="top"/>
          </w:tcPr>
          <w:p>
            <w:pPr>
              <w:spacing w:before="135" w:line="198" w:lineRule="auto"/>
              <w:ind w:left="64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3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.02</w:t>
            </w:r>
          </w:p>
        </w:tc>
        <w:tc>
          <w:tcPr>
            <w:tcW w:w="1598" w:type="dxa"/>
            <w:tcBorders>
              <w:bottom w:val="single" w:color="000000" w:sz="2" w:space="0"/>
            </w:tcBorders>
            <w:vAlign w:val="top"/>
          </w:tcPr>
          <w:p>
            <w:pPr>
              <w:spacing w:before="135" w:line="198" w:lineRule="auto"/>
              <w:ind w:left="6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7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.30</w:t>
            </w:r>
          </w:p>
        </w:tc>
        <w:tc>
          <w:tcPr>
            <w:tcW w:w="1589" w:type="dxa"/>
            <w:tcBorders>
              <w:bottom w:val="single" w:color="000000" w:sz="2" w:space="0"/>
            </w:tcBorders>
            <w:vAlign w:val="top"/>
          </w:tcPr>
          <w:p>
            <w:pPr>
              <w:spacing w:before="135" w:line="198" w:lineRule="auto"/>
              <w:ind w:left="62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4.08</w:t>
            </w:r>
          </w:p>
        </w:tc>
        <w:tc>
          <w:tcPr>
            <w:tcW w:w="1598" w:type="dxa"/>
            <w:tcBorders>
              <w:bottom w:val="single" w:color="000000" w:sz="2" w:space="0"/>
            </w:tcBorders>
            <w:vAlign w:val="top"/>
          </w:tcPr>
          <w:p>
            <w:pPr>
              <w:spacing w:before="135" w:line="198" w:lineRule="auto"/>
              <w:ind w:left="63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9.97</w:t>
            </w:r>
          </w:p>
        </w:tc>
      </w:tr>
    </w:tbl>
    <w:p>
      <w:pPr>
        <w:spacing w:before="84" w:line="230" w:lineRule="auto"/>
        <w:ind w:left="506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9"/>
          <w:sz w:val="15"/>
          <w:szCs w:val="15"/>
        </w:rPr>
        <w:t>注</w:t>
      </w:r>
      <w:r>
        <w:rPr>
          <w:rFonts w:ascii="Times New Roman" w:hAnsi="Times New Roman" w:eastAsia="Times New Roman" w:cs="Times New Roman"/>
          <w:spacing w:val="9"/>
          <w:sz w:val="15"/>
          <w:szCs w:val="15"/>
        </w:rPr>
        <w:t xml:space="preserve">: </w:t>
      </w:r>
      <w:r>
        <w:rPr>
          <w:rFonts w:ascii="Times New Roman" w:hAnsi="Times New Roman" w:eastAsia="Times New Roman" w:cs="Times New Roman"/>
          <w:spacing w:val="9"/>
          <w:position w:val="6"/>
          <w:sz w:val="9"/>
          <w:szCs w:val="9"/>
        </w:rPr>
        <w:t>*</w:t>
      </w:r>
      <w:r>
        <w:rPr>
          <w:rFonts w:ascii="宋体" w:hAnsi="宋体" w:eastAsia="宋体" w:cs="宋体"/>
          <w:spacing w:val="9"/>
          <w:sz w:val="15"/>
          <w:szCs w:val="15"/>
        </w:rPr>
        <w:t>为最佳封闭条件。</w:t>
      </w:r>
    </w:p>
    <w:p/>
    <w:p>
      <w:pPr>
        <w:spacing w:line="19" w:lineRule="exact"/>
      </w:pPr>
    </w:p>
    <w:p>
      <w:pPr>
        <w:sectPr>
          <w:headerReference r:id="rId11" w:type="default"/>
          <w:pgSz w:w="11900" w:h="16160"/>
          <w:pgMar w:top="1209" w:right="1342" w:bottom="354" w:left="407" w:header="1036" w:footer="0" w:gutter="0"/>
          <w:cols w:equalWidth="0" w:num="1">
            <w:col w:w="10150"/>
          </w:cols>
        </w:sectPr>
      </w:pPr>
    </w:p>
    <w:p>
      <w:pPr>
        <w:spacing w:before="32" w:line="223" w:lineRule="auto"/>
        <w:ind w:left="1021"/>
        <w:rPr>
          <w:rFonts w:ascii="黑体" w:hAnsi="黑体" w:eastAsia="黑体" w:cs="黑体"/>
          <w:sz w:val="15"/>
          <w:szCs w:val="15"/>
        </w:rPr>
      </w:pPr>
      <w:r>
        <w:rPr>
          <w:rFonts w:ascii="黑体" w:hAnsi="黑体" w:eastAsia="黑体" w:cs="黑体"/>
          <w:spacing w:val="10"/>
          <w:sz w:val="15"/>
          <w:szCs w:val="15"/>
        </w:rPr>
        <w:t xml:space="preserve">表 </w:t>
      </w:r>
      <w:r>
        <w:rPr>
          <w:rFonts w:ascii="Times New Roman" w:hAnsi="Times New Roman" w:eastAsia="Times New Roman" w:cs="Times New Roman"/>
          <w:b/>
          <w:bCs/>
          <w:spacing w:val="10"/>
          <w:sz w:val="15"/>
          <w:szCs w:val="15"/>
        </w:rPr>
        <w:t>6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 xml:space="preserve">    </w:t>
      </w:r>
      <w:r>
        <w:rPr>
          <w:rFonts w:ascii="黑体" w:hAnsi="黑体" w:eastAsia="黑体" w:cs="黑体"/>
          <w:spacing w:val="10"/>
          <w:sz w:val="15"/>
          <w:szCs w:val="15"/>
        </w:rPr>
        <w:t>不同竞争温度及竞争反应方式组合的抑制</w:t>
      </w:r>
      <w:r>
        <w:rPr>
          <w:rFonts w:ascii="黑体" w:hAnsi="黑体" w:eastAsia="黑体" w:cs="黑体"/>
          <w:spacing w:val="8"/>
          <w:sz w:val="15"/>
          <w:szCs w:val="15"/>
        </w:rPr>
        <w:t>率</w:t>
      </w:r>
    </w:p>
    <w:p>
      <w:pPr>
        <w:spacing w:line="210" w:lineRule="exact"/>
        <w:ind w:left="608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Table</w:t>
      </w:r>
      <w:r>
        <w:rPr>
          <w:rFonts w:ascii="Times New Roman" w:hAnsi="Times New Roman" w:eastAsia="Times New Roman" w:cs="Times New Roman"/>
          <w:spacing w:val="39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33"/>
          <w:position w:val="3"/>
          <w:sz w:val="15"/>
          <w:szCs w:val="15"/>
        </w:rPr>
        <w:t>6</w:t>
      </w:r>
      <w:r>
        <w:rPr>
          <w:rFonts w:ascii="Times New Roman" w:hAnsi="Times New Roman" w:eastAsia="Times New Roman" w:cs="Times New Roman"/>
          <w:spacing w:val="33"/>
          <w:position w:val="3"/>
          <w:sz w:val="15"/>
          <w:szCs w:val="1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Inhibition</w:t>
      </w:r>
      <w:r>
        <w:rPr>
          <w:rFonts w:ascii="Times New Roman" w:hAnsi="Times New Roman" w:eastAsia="Times New Roman" w:cs="Times New Roman"/>
          <w:spacing w:val="33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rates</w:t>
      </w:r>
      <w:r>
        <w:rPr>
          <w:rFonts w:ascii="Times New Roman" w:hAnsi="Times New Roman" w:eastAsia="Times New Roman" w:cs="Times New Roman"/>
          <w:spacing w:val="33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of</w:t>
      </w:r>
      <w:r>
        <w:rPr>
          <w:rFonts w:ascii="Times New Roman" w:hAnsi="Times New Roman" w:eastAsia="Times New Roman" w:cs="Times New Roman"/>
          <w:spacing w:val="33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different</w:t>
      </w:r>
      <w:r>
        <w:rPr>
          <w:rFonts w:ascii="Times New Roman" w:hAnsi="Times New Roman" w:eastAsia="Times New Roman" w:cs="Times New Roman"/>
          <w:spacing w:val="33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competition</w:t>
      </w:r>
      <w:r>
        <w:rPr>
          <w:rFonts w:ascii="Times New Roman" w:hAnsi="Times New Roman" w:eastAsia="Times New Roman" w:cs="Times New Roman"/>
          <w:spacing w:val="33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temperature</w:t>
      </w:r>
    </w:p>
    <w:p>
      <w:pPr>
        <w:spacing w:line="210" w:lineRule="exact"/>
        <w:ind w:left="2291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position w:val="1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pacing w:val="81"/>
          <w:position w:val="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1"/>
          <w:sz w:val="15"/>
          <w:szCs w:val="15"/>
        </w:rPr>
        <w:t>conditions</w:t>
      </w:r>
    </w:p>
    <w:p>
      <w:pPr>
        <w:spacing w:line="36" w:lineRule="exact"/>
      </w:pPr>
    </w:p>
    <w:tbl>
      <w:tblPr>
        <w:tblStyle w:val="4"/>
        <w:tblW w:w="4580" w:type="dxa"/>
        <w:tblInd w:w="51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1134"/>
        <w:gridCol w:w="1079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367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before="266" w:line="223" w:lineRule="auto"/>
              <w:ind w:left="212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3"/>
                <w:sz w:val="15"/>
                <w:szCs w:val="15"/>
              </w:rPr>
              <w:t>竞争反应方</w:t>
            </w:r>
            <w:r>
              <w:rPr>
                <w:rFonts w:ascii="宋体" w:hAnsi="宋体" w:eastAsia="宋体" w:cs="宋体"/>
                <w:spacing w:val="12"/>
                <w:sz w:val="15"/>
                <w:szCs w:val="15"/>
              </w:rPr>
              <w:t>式</w:t>
            </w:r>
          </w:p>
        </w:tc>
        <w:tc>
          <w:tcPr>
            <w:tcW w:w="2213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5" w:lineRule="exact"/>
              <w:ind w:left="526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24"/>
                <w:position w:val="1"/>
                <w:sz w:val="15"/>
                <w:szCs w:val="15"/>
              </w:rPr>
              <w:t>竞争反应温度</w:t>
            </w:r>
            <w:r>
              <w:rPr>
                <w:rFonts w:ascii="Times New Roman" w:hAnsi="Times New Roman" w:eastAsia="Times New Roman" w:cs="Times New Roman"/>
                <w:spacing w:val="23"/>
                <w:position w:val="1"/>
                <w:sz w:val="15"/>
                <w:szCs w:val="15"/>
              </w:rPr>
              <w:t>/</w:t>
            </w:r>
            <w:r>
              <w:rPr>
                <w:rFonts w:ascii="宋体" w:hAnsi="宋体" w:eastAsia="宋体" w:cs="宋体"/>
                <w:position w:val="1"/>
                <w:sz w:val="15"/>
                <w:szCs w:val="15"/>
              </w:rPr>
              <w:t>C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2367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97" w:lineRule="auto"/>
              <w:ind w:left="51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5</w:t>
            </w:r>
          </w:p>
        </w:tc>
        <w:tc>
          <w:tcPr>
            <w:tcW w:w="107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5" w:line="234" w:lineRule="auto"/>
              <w:ind w:left="447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-1"/>
                <w:sz w:val="15"/>
                <w:szCs w:val="15"/>
              </w:rPr>
              <w:t>3</w:t>
            </w:r>
            <w:r>
              <w:rPr>
                <w:rFonts w:ascii="Times New Roman" w:hAnsi="Times New Roman" w:eastAsia="Times New Roman" w:cs="Times New Roman"/>
                <w:spacing w:val="5"/>
                <w:position w:val="-1"/>
                <w:sz w:val="15"/>
                <w:szCs w:val="15"/>
              </w:rPr>
              <w:t>7</w:t>
            </w:r>
            <w:r>
              <w:rPr>
                <w:rFonts w:ascii="Times New Roman" w:hAnsi="Times New Roman" w:eastAsia="Times New Roman" w:cs="Times New Roman"/>
                <w:spacing w:val="5"/>
                <w:position w:val="5"/>
                <w:sz w:val="9"/>
                <w:szCs w:val="9"/>
              </w:rPr>
              <w:t>*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2367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before="115" w:line="192" w:lineRule="auto"/>
              <w:ind w:left="1630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14"/>
                <w:position w:val="-1"/>
                <w:sz w:val="9"/>
                <w:szCs w:val="9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3"/>
                <w:position w:val="-1"/>
                <w:sz w:val="9"/>
                <w:szCs w:val="9"/>
              </w:rPr>
              <w:t xml:space="preserve">50 </w:t>
            </w:r>
            <w:r>
              <w:rPr>
                <w:rFonts w:ascii="Times New Roman" w:hAnsi="Times New Roman" w:eastAsia="Times New Roman" w:cs="Times New Roman"/>
                <w:position w:val="-1"/>
                <w:sz w:val="9"/>
                <w:szCs w:val="9"/>
              </w:rPr>
              <w:t>nm</w:t>
            </w:r>
          </w:p>
          <w:p>
            <w:pPr>
              <w:spacing w:line="176" w:lineRule="auto"/>
              <w:ind w:left="379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3"/>
                <w:sz w:val="15"/>
                <w:szCs w:val="15"/>
              </w:rPr>
              <w:t>预</w:t>
            </w:r>
            <w:r>
              <w:rPr>
                <w:rFonts w:ascii="宋体" w:hAnsi="宋体" w:eastAsia="宋体" w:cs="宋体"/>
                <w:spacing w:val="11"/>
                <w:sz w:val="15"/>
                <w:szCs w:val="15"/>
              </w:rPr>
              <w:t>混反应</w:t>
            </w:r>
          </w:p>
          <w:p>
            <w:pPr>
              <w:spacing w:line="209" w:lineRule="exact"/>
              <w:ind w:left="156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2"/>
                <w:position w:val="1"/>
                <w:sz w:val="15"/>
                <w:szCs w:val="15"/>
              </w:rPr>
              <w:t>抑</w:t>
            </w:r>
            <w:r>
              <w:rPr>
                <w:rFonts w:ascii="宋体" w:hAnsi="宋体" w:eastAsia="宋体" w:cs="宋体"/>
                <w:spacing w:val="10"/>
                <w:position w:val="1"/>
                <w:sz w:val="15"/>
                <w:szCs w:val="15"/>
              </w:rPr>
              <w:t>制率</w:t>
            </w:r>
            <w:r>
              <w:rPr>
                <w:rFonts w:ascii="Times New Roman" w:hAnsi="Times New Roman" w:eastAsia="Times New Roman" w:cs="Times New Roman"/>
                <w:spacing w:val="10"/>
                <w:position w:val="1"/>
                <w:sz w:val="15"/>
                <w:szCs w:val="15"/>
              </w:rPr>
              <w:t>/%</w:t>
            </w:r>
          </w:p>
          <w:p>
            <w:pPr>
              <w:spacing w:before="189" w:line="184" w:lineRule="auto"/>
              <w:ind w:left="1630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14"/>
                <w:position w:val="-1"/>
                <w:sz w:val="9"/>
                <w:szCs w:val="9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3"/>
                <w:position w:val="-1"/>
                <w:sz w:val="9"/>
                <w:szCs w:val="9"/>
              </w:rPr>
              <w:t xml:space="preserve">50 </w:t>
            </w:r>
            <w:r>
              <w:rPr>
                <w:rFonts w:ascii="Times New Roman" w:hAnsi="Times New Roman" w:eastAsia="Times New Roman" w:cs="Times New Roman"/>
                <w:position w:val="-1"/>
                <w:sz w:val="9"/>
                <w:szCs w:val="9"/>
              </w:rPr>
              <w:t>nm</w:t>
            </w:r>
          </w:p>
          <w:p>
            <w:pPr>
              <w:spacing w:line="184" w:lineRule="auto"/>
              <w:ind w:left="352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宋体" w:hAnsi="宋体" w:eastAsia="宋体" w:cs="宋体"/>
                <w:spacing w:val="13"/>
                <w:sz w:val="15"/>
                <w:szCs w:val="15"/>
              </w:rPr>
              <w:t>直</w:t>
            </w:r>
            <w:r>
              <w:rPr>
                <w:rFonts w:ascii="宋体" w:hAnsi="宋体" w:eastAsia="宋体" w:cs="宋体"/>
                <w:spacing w:val="12"/>
                <w:sz w:val="15"/>
                <w:szCs w:val="15"/>
              </w:rPr>
              <w:t>接反应</w:t>
            </w:r>
            <w:r>
              <w:rPr>
                <w:rFonts w:ascii="Times New Roman" w:hAnsi="Times New Roman" w:eastAsia="Times New Roman" w:cs="Times New Roman"/>
                <w:spacing w:val="12"/>
                <w:position w:val="6"/>
                <w:sz w:val="9"/>
                <w:szCs w:val="9"/>
              </w:rPr>
              <w:t>*</w:t>
            </w:r>
          </w:p>
          <w:p>
            <w:pPr>
              <w:spacing w:line="208" w:lineRule="exact"/>
              <w:ind w:left="156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2"/>
                <w:position w:val="1"/>
                <w:sz w:val="15"/>
                <w:szCs w:val="15"/>
              </w:rPr>
              <w:t>抑</w:t>
            </w:r>
            <w:r>
              <w:rPr>
                <w:rFonts w:ascii="宋体" w:hAnsi="宋体" w:eastAsia="宋体" w:cs="宋体"/>
                <w:spacing w:val="10"/>
                <w:position w:val="1"/>
                <w:sz w:val="15"/>
                <w:szCs w:val="15"/>
              </w:rPr>
              <w:t>制率</w:t>
            </w:r>
            <w:r>
              <w:rPr>
                <w:rFonts w:ascii="Times New Roman" w:hAnsi="Times New Roman" w:eastAsia="Times New Roman" w:cs="Times New Roman"/>
                <w:spacing w:val="10"/>
                <w:position w:val="1"/>
                <w:sz w:val="15"/>
                <w:szCs w:val="15"/>
              </w:rPr>
              <w:t>/%</w:t>
            </w:r>
          </w:p>
        </w:tc>
        <w:tc>
          <w:tcPr>
            <w:tcW w:w="1134" w:type="dxa"/>
            <w:tcBorders>
              <w:top w:val="single" w:color="000000" w:sz="2" w:space="0"/>
            </w:tcBorders>
            <w:vAlign w:val="top"/>
          </w:tcPr>
          <w:p>
            <w:pPr>
              <w:spacing w:before="115" w:line="198" w:lineRule="auto"/>
              <w:ind w:left="18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0.896±0.00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3</w:t>
            </w:r>
          </w:p>
        </w:tc>
        <w:tc>
          <w:tcPr>
            <w:tcW w:w="1079" w:type="dxa"/>
            <w:tcBorders>
              <w:top w:val="single" w:color="000000" w:sz="2" w:space="0"/>
            </w:tcBorders>
            <w:vAlign w:val="top"/>
          </w:tcPr>
          <w:p>
            <w:pPr>
              <w:spacing w:before="115" w:line="198" w:lineRule="auto"/>
              <w:ind w:left="14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9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.812±0.011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2367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4" w:type="dxa"/>
            <w:vAlign w:val="top"/>
          </w:tcPr>
          <w:p>
            <w:pPr>
              <w:spacing w:before="117" w:line="198" w:lineRule="auto"/>
              <w:ind w:left="40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9.46</w:t>
            </w:r>
          </w:p>
        </w:tc>
        <w:tc>
          <w:tcPr>
            <w:tcW w:w="1079" w:type="dxa"/>
            <w:vAlign w:val="top"/>
          </w:tcPr>
          <w:p>
            <w:pPr>
              <w:spacing w:before="117" w:line="198" w:lineRule="auto"/>
              <w:ind w:left="37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3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4.98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2367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4" w:type="dxa"/>
            <w:vAlign w:val="top"/>
          </w:tcPr>
          <w:p>
            <w:pPr>
              <w:spacing w:before="118" w:line="198" w:lineRule="auto"/>
              <w:ind w:left="18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0.948±0.01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spacing w:before="118" w:line="200" w:lineRule="auto"/>
              <w:ind w:left="15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sz w:val="15"/>
                <w:szCs w:val="15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065±0.039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367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4" w:type="dxa"/>
            <w:tcBorders>
              <w:bottom w:val="single" w:color="000000" w:sz="2" w:space="0"/>
            </w:tcBorders>
            <w:vAlign w:val="top"/>
          </w:tcPr>
          <w:p>
            <w:pPr>
              <w:spacing w:before="133" w:line="198" w:lineRule="auto"/>
              <w:ind w:left="40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4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3.30</w:t>
            </w:r>
          </w:p>
        </w:tc>
        <w:tc>
          <w:tcPr>
            <w:tcW w:w="1079" w:type="dxa"/>
            <w:tcBorders>
              <w:bottom w:val="single" w:color="000000" w:sz="2" w:space="0"/>
            </w:tcBorders>
            <w:vAlign w:val="top"/>
          </w:tcPr>
          <w:p>
            <w:pPr>
              <w:spacing w:before="103" w:line="234" w:lineRule="auto"/>
              <w:ind w:left="344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pacing w:val="8"/>
                <w:sz w:val="15"/>
                <w:szCs w:val="15"/>
              </w:rPr>
              <w:t>6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3.90</w:t>
            </w:r>
            <w:r>
              <w:rPr>
                <w:rFonts w:ascii="Times New Roman" w:hAnsi="Times New Roman" w:eastAsia="Times New Roman" w:cs="Times New Roman"/>
                <w:spacing w:val="5"/>
                <w:position w:val="6"/>
                <w:sz w:val="9"/>
                <w:szCs w:val="9"/>
              </w:rPr>
              <w:t>*</w:t>
            </w:r>
          </w:p>
        </w:tc>
      </w:tr>
    </w:tbl>
    <w:p>
      <w:pPr>
        <w:spacing w:before="85" w:line="230" w:lineRule="auto"/>
        <w:ind w:left="506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16"/>
          <w:sz w:val="15"/>
          <w:szCs w:val="15"/>
        </w:rPr>
        <w:t>注</w:t>
      </w:r>
      <w:r>
        <w:rPr>
          <w:rFonts w:ascii="Times New Roman" w:hAnsi="Times New Roman" w:eastAsia="Times New Roman" w:cs="Times New Roman"/>
          <w:spacing w:val="10"/>
          <w:sz w:val="15"/>
          <w:szCs w:val="15"/>
        </w:rPr>
        <w:t xml:space="preserve">: </w:t>
      </w:r>
      <w:r>
        <w:rPr>
          <w:rFonts w:ascii="Times New Roman" w:hAnsi="Times New Roman" w:eastAsia="Times New Roman" w:cs="Times New Roman"/>
          <w:spacing w:val="10"/>
          <w:position w:val="6"/>
          <w:sz w:val="9"/>
          <w:szCs w:val="9"/>
        </w:rPr>
        <w:t>*</w:t>
      </w:r>
      <w:r>
        <w:rPr>
          <w:rFonts w:ascii="宋体" w:hAnsi="宋体" w:eastAsia="宋体" w:cs="宋体"/>
          <w:spacing w:val="10"/>
          <w:sz w:val="15"/>
          <w:szCs w:val="15"/>
        </w:rPr>
        <w:t>为最佳竞争反应方式。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65" w:line="220" w:lineRule="auto"/>
        <w:ind w:left="504"/>
        <w:rPr>
          <w:rFonts w:ascii="黑体" w:hAnsi="黑体" w:eastAsia="黑体" w:cs="黑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20"/>
          <w:szCs w:val="20"/>
        </w:rPr>
        <w:t>2.6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  </w:t>
      </w:r>
      <w:r>
        <w:rPr>
          <w:rFonts w:ascii="黑体" w:hAnsi="黑体" w:eastAsia="黑体" w:cs="黑体"/>
          <w:spacing w:val="1"/>
          <w:sz w:val="20"/>
          <w:szCs w:val="20"/>
        </w:rPr>
        <w:t xml:space="preserve">竞争抑制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ELISA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黑体" w:hAnsi="黑体" w:eastAsia="黑体" w:cs="黑体"/>
          <w:spacing w:val="1"/>
          <w:sz w:val="20"/>
          <w:szCs w:val="20"/>
        </w:rPr>
        <w:t>方法标准曲线的</w:t>
      </w:r>
      <w:r>
        <w:rPr>
          <w:rFonts w:ascii="黑体" w:hAnsi="黑体" w:eastAsia="黑体" w:cs="黑体"/>
          <w:sz w:val="20"/>
          <w:szCs w:val="20"/>
        </w:rPr>
        <w:t>绘制</w:t>
      </w:r>
    </w:p>
    <w:p>
      <w:pPr>
        <w:spacing w:before="122" w:line="298" w:lineRule="auto"/>
        <w:ind w:left="501" w:right="263" w:firstLine="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按照以上筛选的检测流程中的最佳条件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1"/>
          <w:sz w:val="18"/>
          <w:szCs w:val="18"/>
        </w:rPr>
        <w:t>用稀释</w:t>
      </w:r>
      <w:r>
        <w:rPr>
          <w:rFonts w:ascii="宋体" w:hAnsi="宋体" w:eastAsia="宋体" w:cs="宋体"/>
          <w:spacing w:val="6"/>
          <w:sz w:val="18"/>
          <w:szCs w:val="18"/>
        </w:rPr>
        <w:t>缓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冲</w:t>
      </w:r>
      <w:r>
        <w:rPr>
          <w:rFonts w:ascii="宋体" w:hAnsi="宋体" w:eastAsia="宋体" w:cs="宋体"/>
          <w:spacing w:val="-2"/>
          <w:sz w:val="18"/>
          <w:szCs w:val="18"/>
        </w:rPr>
        <w:t>液将竞争抗原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(SEP </w:t>
      </w:r>
      <w:r>
        <w:rPr>
          <w:rFonts w:ascii="宋体" w:hAnsi="宋体" w:eastAsia="宋体" w:cs="宋体"/>
          <w:spacing w:val="-2"/>
          <w:sz w:val="18"/>
          <w:szCs w:val="18"/>
        </w:rPr>
        <w:t>纯化蛋白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)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按照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0.117 </w:t>
      </w:r>
      <w:r>
        <w:rPr>
          <w:rFonts w:ascii="宋体" w:hAnsi="宋体" w:eastAsia="宋体" w:cs="宋体"/>
          <w:spacing w:val="-2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0.234 </w:t>
      </w:r>
      <w:r>
        <w:rPr>
          <w:rFonts w:ascii="宋体" w:hAnsi="宋体" w:eastAsia="宋体" w:cs="宋体"/>
          <w:spacing w:val="-2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0.468</w:t>
      </w:r>
      <w:r>
        <w:rPr>
          <w:rFonts w:ascii="宋体" w:hAnsi="宋体" w:eastAsia="宋体" w:cs="宋体"/>
          <w:spacing w:val="-2"/>
          <w:sz w:val="18"/>
          <w:szCs w:val="18"/>
        </w:rPr>
        <w:t>、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0.937 </w:t>
      </w:r>
      <w:r>
        <w:rPr>
          <w:rFonts w:ascii="宋体" w:hAnsi="宋体" w:eastAsia="宋体" w:cs="宋体"/>
          <w:spacing w:val="-4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1.875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3.750 </w:t>
      </w:r>
      <w:r>
        <w:rPr>
          <w:rFonts w:ascii="宋体" w:hAnsi="宋体" w:eastAsia="宋体" w:cs="宋体"/>
          <w:spacing w:val="-2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7.500 </w:t>
      </w:r>
      <w:r>
        <w:rPr>
          <w:rFonts w:ascii="宋体" w:hAnsi="宋体" w:eastAsia="宋体" w:cs="宋体"/>
          <w:spacing w:val="-2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15.000 μg/mL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稀释成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8 </w:t>
      </w:r>
      <w:r>
        <w:rPr>
          <w:rFonts w:ascii="宋体" w:hAnsi="宋体" w:eastAsia="宋体" w:cs="宋体"/>
          <w:spacing w:val="-2"/>
          <w:sz w:val="18"/>
          <w:szCs w:val="18"/>
        </w:rPr>
        <w:t>个浓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度</w:t>
      </w:r>
      <w:r>
        <w:rPr>
          <w:rFonts w:ascii="宋体" w:hAnsi="宋体" w:eastAsia="宋体" w:cs="宋体"/>
          <w:spacing w:val="9"/>
          <w:sz w:val="18"/>
          <w:szCs w:val="18"/>
        </w:rPr>
        <w:t>梯</w:t>
      </w:r>
      <w:r>
        <w:rPr>
          <w:rFonts w:ascii="宋体" w:hAnsi="宋体" w:eastAsia="宋体" w:cs="宋体"/>
          <w:spacing w:val="6"/>
          <w:sz w:val="18"/>
          <w:szCs w:val="18"/>
        </w:rPr>
        <w:t>度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6"/>
          <w:sz w:val="18"/>
          <w:szCs w:val="18"/>
        </w:rPr>
        <w:t>以稀释缓冲液代替竞争抗原作为对照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6"/>
          <w:sz w:val="18"/>
          <w:szCs w:val="18"/>
        </w:rPr>
        <w:t>进行检测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并</w:t>
      </w:r>
      <w:r>
        <w:rPr>
          <w:rFonts w:ascii="宋体" w:hAnsi="宋体" w:eastAsia="宋体" w:cs="宋体"/>
          <w:spacing w:val="-12"/>
          <w:sz w:val="18"/>
          <w:szCs w:val="18"/>
        </w:rPr>
        <w:t xml:space="preserve"> 建 立 标 准 曲 线 </w:t>
      </w:r>
      <w:r>
        <w:rPr>
          <w:rFonts w:ascii="Times New Roman" w:hAnsi="Times New Roman" w:eastAsia="Times New Roman" w:cs="Times New Roman"/>
          <w:spacing w:val="-12"/>
          <w:sz w:val="18"/>
          <w:szCs w:val="18"/>
        </w:rPr>
        <w:t xml:space="preserve">,   </w:t>
      </w:r>
      <w:r>
        <w:rPr>
          <w:rFonts w:ascii="宋体" w:hAnsi="宋体" w:eastAsia="宋体" w:cs="宋体"/>
          <w:spacing w:val="-12"/>
          <w:sz w:val="18"/>
          <w:szCs w:val="18"/>
        </w:rPr>
        <w:t xml:space="preserve">进 行 回 归 分 析 后 得 到 方 程 </w:t>
      </w:r>
      <w:r>
        <w:rPr>
          <w:rFonts w:ascii="Times New Roman" w:hAnsi="Times New Roman" w:eastAsia="Times New Roman" w:cs="Times New Roman"/>
          <w:spacing w:val="-12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Y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=0.4166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X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-0.7415 (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r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²=0.9908),  </w:t>
      </w:r>
      <w:r>
        <w:rPr>
          <w:rFonts w:ascii="宋体" w:hAnsi="宋体" w:eastAsia="宋体" w:cs="宋体"/>
          <w:spacing w:val="2"/>
          <w:sz w:val="18"/>
          <w:szCs w:val="18"/>
        </w:rPr>
        <w:t>线性关</w:t>
      </w:r>
      <w:r>
        <w:rPr>
          <w:rFonts w:ascii="宋体" w:hAnsi="宋体" w:eastAsia="宋体" w:cs="宋体"/>
          <w:spacing w:val="1"/>
          <w:sz w:val="18"/>
          <w:szCs w:val="18"/>
        </w:rPr>
        <w:t>系</w:t>
      </w:r>
      <w:r>
        <w:rPr>
          <w:rFonts w:ascii="宋体" w:hAnsi="宋体" w:eastAsia="宋体" w:cs="宋体"/>
          <w:sz w:val="18"/>
          <w:szCs w:val="18"/>
        </w:rPr>
        <w:t>良好。</w:t>
      </w:r>
    </w:p>
    <w:p>
      <w:pPr>
        <w:spacing w:before="76" w:line="221" w:lineRule="auto"/>
        <w:ind w:left="504"/>
        <w:rPr>
          <w:rFonts w:ascii="黑体" w:hAnsi="黑体" w:eastAsia="黑体" w:cs="黑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20"/>
          <w:szCs w:val="20"/>
        </w:rPr>
        <w:t>2.7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  </w:t>
      </w:r>
      <w:r>
        <w:rPr>
          <w:rFonts w:ascii="黑体" w:hAnsi="黑体" w:eastAsia="黑体" w:cs="黑体"/>
          <w:spacing w:val="1"/>
          <w:sz w:val="20"/>
          <w:szCs w:val="20"/>
        </w:rPr>
        <w:t xml:space="preserve">竞争抑制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ELISA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黑体" w:hAnsi="黑体" w:eastAsia="黑体" w:cs="黑体"/>
          <w:sz w:val="20"/>
          <w:szCs w:val="20"/>
        </w:rPr>
        <w:t>方法准确性评价</w:t>
      </w:r>
    </w:p>
    <w:p>
      <w:pPr>
        <w:spacing w:before="126" w:line="300" w:lineRule="auto"/>
        <w:ind w:left="502" w:right="336" w:firstLine="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对实</w:t>
      </w:r>
      <w:r>
        <w:rPr>
          <w:rFonts w:ascii="宋体" w:hAnsi="宋体" w:eastAsia="宋体" w:cs="宋体"/>
          <w:spacing w:val="7"/>
          <w:sz w:val="18"/>
          <w:szCs w:val="18"/>
        </w:rPr>
        <w:t>验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室已保存的 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21  </w:t>
      </w:r>
      <w:r>
        <w:rPr>
          <w:rFonts w:ascii="宋体" w:hAnsi="宋体" w:eastAsia="宋体" w:cs="宋体"/>
          <w:spacing w:val="6"/>
          <w:sz w:val="18"/>
          <w:szCs w:val="18"/>
        </w:rPr>
        <w:t>株金黄色葡萄球菌进行培养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6"/>
          <w:sz w:val="18"/>
          <w:szCs w:val="18"/>
        </w:rPr>
        <w:t>利用已建立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的抗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单克隆抗体竞争抑制 </w:t>
      </w:r>
      <w:r>
        <w:rPr>
          <w:rFonts w:ascii="Times New Roman" w:hAnsi="Times New Roman" w:eastAsia="Times New Roman" w:cs="Times New Roman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方法对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其上清液中的肠毒素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进行检测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>检测结果表明编号为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82 </w:t>
      </w:r>
      <w:r>
        <w:rPr>
          <w:rFonts w:ascii="宋体" w:hAnsi="宋体" w:eastAsia="宋体" w:cs="宋体"/>
          <w:spacing w:val="-3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122 </w:t>
      </w:r>
      <w:r>
        <w:rPr>
          <w:rFonts w:ascii="宋体" w:hAnsi="宋体" w:eastAsia="宋体" w:cs="宋体"/>
          <w:spacing w:val="-2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129 </w:t>
      </w:r>
      <w:r>
        <w:rPr>
          <w:rFonts w:ascii="宋体" w:hAnsi="宋体" w:eastAsia="宋体" w:cs="宋体"/>
          <w:spacing w:val="-2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130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的菌株培养上清液中肠毒素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SEP </w:t>
      </w:r>
      <w:r>
        <w:rPr>
          <w:rFonts w:ascii="宋体" w:hAnsi="宋体" w:eastAsia="宋体" w:cs="宋体"/>
          <w:spacing w:val="-2"/>
          <w:sz w:val="18"/>
          <w:szCs w:val="18"/>
        </w:rPr>
        <w:t>检测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结果为阳性。如</w:t>
      </w:r>
      <w:r>
        <w:rPr>
          <w:rFonts w:ascii="宋体" w:hAnsi="宋体" w:eastAsia="宋体" w:cs="宋体"/>
          <w:sz w:val="18"/>
          <w:szCs w:val="18"/>
        </w:rPr>
        <w:t xml:space="preserve">图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 </w:t>
      </w:r>
      <w:r>
        <w:rPr>
          <w:rFonts w:ascii="宋体" w:hAnsi="宋体" w:eastAsia="宋体" w:cs="宋体"/>
          <w:sz w:val="18"/>
          <w:szCs w:val="18"/>
        </w:rPr>
        <w:t>所示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 xml:space="preserve">这与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PCR </w:t>
      </w:r>
      <w:r>
        <w:rPr>
          <w:rFonts w:ascii="宋体" w:hAnsi="宋体" w:eastAsia="宋体" w:cs="宋体"/>
          <w:sz w:val="18"/>
          <w:szCs w:val="18"/>
        </w:rPr>
        <w:t>检测结果一致。</w:t>
      </w:r>
    </w:p>
    <w:p>
      <w:pPr>
        <w:spacing w:before="61" w:line="221" w:lineRule="auto"/>
        <w:ind w:left="504"/>
        <w:rPr>
          <w:rFonts w:ascii="黑体" w:hAnsi="黑体" w:eastAsia="黑体" w:cs="黑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2.8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  </w:t>
      </w:r>
      <w:r>
        <w:rPr>
          <w:rFonts w:ascii="黑体" w:hAnsi="黑体" w:eastAsia="黑体" w:cs="黑体"/>
          <w:spacing w:val="2"/>
          <w:sz w:val="20"/>
          <w:szCs w:val="20"/>
        </w:rPr>
        <w:t>方法特异性与灵敏度评价</w:t>
      </w:r>
    </w:p>
    <w:p>
      <w:pPr>
        <w:spacing w:before="123" w:line="270" w:lineRule="auto"/>
        <w:ind w:left="502" w:right="333" w:firstLine="42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 xml:space="preserve">利用已建立的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方法分别对金黄色葡萄球菌肠毒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素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SEM </w:t>
      </w:r>
      <w:r>
        <w:rPr>
          <w:rFonts w:ascii="宋体" w:hAnsi="宋体" w:eastAsia="宋体" w:cs="宋体"/>
          <w:spacing w:val="-4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SEK 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和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SEU </w:t>
      </w:r>
      <w:r>
        <w:rPr>
          <w:rFonts w:ascii="宋体" w:hAnsi="宋体" w:eastAsia="宋体" w:cs="宋体"/>
          <w:spacing w:val="-4"/>
          <w:sz w:val="18"/>
          <w:szCs w:val="18"/>
        </w:rPr>
        <w:t>蛋白样品作为竞争抗原进行测定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4"/>
          <w:sz w:val="18"/>
          <w:szCs w:val="18"/>
        </w:rPr>
        <w:t>结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果如表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7 </w:t>
      </w:r>
      <w:r>
        <w:rPr>
          <w:rFonts w:ascii="宋体" w:hAnsi="宋体" w:eastAsia="宋体" w:cs="宋体"/>
          <w:spacing w:val="-4"/>
          <w:sz w:val="18"/>
          <w:szCs w:val="18"/>
        </w:rPr>
        <w:t>所示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检测结果表明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SEK</w:t>
      </w:r>
      <w:r>
        <w:rPr>
          <w:rFonts w:ascii="宋体" w:hAnsi="宋体" w:eastAsia="宋体" w:cs="宋体"/>
          <w:spacing w:val="-4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SEU 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和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SEM </w:t>
      </w:r>
      <w:r>
        <w:rPr>
          <w:rFonts w:ascii="宋体" w:hAnsi="宋体" w:eastAsia="宋体" w:cs="宋体"/>
          <w:spacing w:val="-4"/>
          <w:sz w:val="18"/>
          <w:szCs w:val="18"/>
        </w:rPr>
        <w:t>竞争抑制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 xml:space="preserve">率 </w:t>
      </w:r>
      <w:r>
        <w:rPr>
          <w:rFonts w:ascii="Times New Roman" w:hAnsi="Times New Roman" w:eastAsia="Times New Roman" w:cs="Times New Roman"/>
          <w:i/>
          <w:iCs/>
          <w:spacing w:val="-3"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spacing w:val="-3"/>
          <w:position w:val="-2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-6"/>
          <w:position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均</w:t>
      </w:r>
      <w:r>
        <w:rPr>
          <w:rFonts w:ascii="宋体" w:hAnsi="宋体" w:eastAsia="宋体" w:cs="宋体"/>
          <w:spacing w:val="-5"/>
          <w:sz w:val="18"/>
          <w:szCs w:val="18"/>
        </w:rPr>
        <w:t>在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2.0%</w:t>
      </w:r>
      <w:r>
        <w:rPr>
          <w:rFonts w:ascii="宋体" w:hAnsi="宋体" w:eastAsia="宋体" w:cs="宋体"/>
          <w:spacing w:val="-3"/>
          <w:sz w:val="18"/>
          <w:szCs w:val="18"/>
        </w:rPr>
        <w:t>以下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表明与肠毒素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SEP </w:t>
      </w:r>
      <w:r>
        <w:rPr>
          <w:rFonts w:ascii="宋体" w:hAnsi="宋体" w:eastAsia="宋体" w:cs="宋体"/>
          <w:spacing w:val="-3"/>
          <w:sz w:val="18"/>
          <w:szCs w:val="18"/>
        </w:rPr>
        <w:t>不存在交叉反应。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2" w:lineRule="exact"/>
      </w:pPr>
    </w:p>
    <w:tbl>
      <w:tblPr>
        <w:tblStyle w:val="4"/>
        <w:tblW w:w="4603" w:type="dxa"/>
        <w:tblInd w:w="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3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4603" w:type="dxa"/>
            <w:vAlign w:val="top"/>
          </w:tcPr>
          <w:p>
            <w:pPr>
              <w:spacing w:before="2" w:line="308" w:lineRule="auto"/>
              <w:ind w:left="3" w:hanging="2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31"/>
                <w:sz w:val="17"/>
                <w:szCs w:val="17"/>
              </w:rPr>
              <w:t>利</w:t>
            </w:r>
            <w:r>
              <w:rPr>
                <w:rFonts w:ascii="宋体" w:hAnsi="宋体" w:eastAsia="宋体" w:cs="宋体"/>
                <w:spacing w:val="29"/>
                <w:sz w:val="17"/>
                <w:szCs w:val="17"/>
              </w:rPr>
              <w:t>用线性回归方程计算得知</w:t>
            </w:r>
            <w:r>
              <w:rPr>
                <w:rFonts w:ascii="Times New Roman" w:hAnsi="Times New Roman" w:eastAsia="Times New Roman" w:cs="Times New Roman"/>
                <w:spacing w:val="29"/>
                <w:sz w:val="17"/>
                <w:szCs w:val="17"/>
              </w:rPr>
              <w:t xml:space="preserve">,  </w:t>
            </w:r>
            <w:r>
              <w:rPr>
                <w:rFonts w:ascii="宋体" w:hAnsi="宋体" w:eastAsia="宋体" w:cs="宋体"/>
                <w:spacing w:val="29"/>
                <w:sz w:val="17"/>
                <w:szCs w:val="17"/>
              </w:rPr>
              <w:t>该方法的检测灵敏度为</w:t>
            </w:r>
            <w:r>
              <w:rPr>
                <w:rFonts w:ascii="宋体" w:hAns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8"/>
                <w:sz w:val="17"/>
                <w:szCs w:val="17"/>
              </w:rPr>
              <w:t>0.954</w:t>
            </w:r>
            <w:r>
              <w:rPr>
                <w:rFonts w:ascii="Times New Roman" w:hAnsi="Times New Roman" w:eastAsia="Times New Roman" w:cs="Times New Roman"/>
                <w:spacing w:val="4"/>
                <w:sz w:val="17"/>
                <w:szCs w:val="17"/>
              </w:rPr>
              <w:t xml:space="preserve">   μ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g</w:t>
            </w:r>
            <w:r>
              <w:rPr>
                <w:rFonts w:ascii="Times New Roman" w:hAnsi="Times New Roman" w:eastAsia="Times New Roman" w:cs="Times New Roman"/>
                <w:spacing w:val="4"/>
                <w:sz w:val="17"/>
                <w:szCs w:val="17"/>
              </w:rPr>
              <w:t>/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mL</w:t>
            </w:r>
            <w:r>
              <w:rPr>
                <w:rFonts w:ascii="Times New Roman" w:hAnsi="Times New Roman" w:eastAsia="Times New Roman" w:cs="Times New Roman"/>
                <w:spacing w:val="4"/>
                <w:sz w:val="17"/>
                <w:szCs w:val="17"/>
              </w:rPr>
              <w:t xml:space="preserve">   (</w:t>
            </w:r>
            <w:r>
              <w:rPr>
                <w:rFonts w:ascii="Times New Roman" w:hAnsi="Times New Roman" w:eastAsia="Times New Roman" w:cs="Times New Roman"/>
                <w:i/>
                <w:iCs/>
                <w:sz w:val="17"/>
                <w:szCs w:val="17"/>
              </w:rPr>
              <w:t>I</w:t>
            </w:r>
            <w:r>
              <w:rPr>
                <w:rFonts w:ascii="Times New Roman" w:hAnsi="Times New Roman" w:eastAsia="Times New Roman" w:cs="Times New Roman"/>
                <w:position w:val="-2"/>
                <w:sz w:val="11"/>
                <w:szCs w:val="1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4"/>
                <w:sz w:val="17"/>
                <w:szCs w:val="17"/>
              </w:rPr>
              <w:t xml:space="preserve">=50%),   </w:t>
            </w:r>
            <w:r>
              <w:rPr>
                <w:rFonts w:ascii="宋体" w:hAnsi="宋体" w:eastAsia="宋体" w:cs="宋体"/>
                <w:spacing w:val="4"/>
                <w:sz w:val="17"/>
                <w:szCs w:val="17"/>
              </w:rPr>
              <w:t xml:space="preserve">最 低 检 测 限 为 </w:t>
            </w:r>
            <w:r>
              <w:rPr>
                <w:rFonts w:ascii="Times New Roman" w:hAnsi="Times New Roman" w:eastAsia="Times New Roman" w:cs="Times New Roman"/>
                <w:spacing w:val="4"/>
                <w:sz w:val="17"/>
                <w:szCs w:val="17"/>
              </w:rPr>
              <w:t>0.138   μ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g</w:t>
            </w:r>
            <w:r>
              <w:rPr>
                <w:rFonts w:ascii="Times New Roman" w:hAnsi="Times New Roman" w:eastAsia="Times New Roman" w:cs="Times New Roman"/>
                <w:spacing w:val="4"/>
                <w:sz w:val="17"/>
                <w:szCs w:val="17"/>
              </w:rPr>
              <w:t>/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 xml:space="preserve">mL </w:t>
            </w:r>
            <w:r>
              <w:rPr>
                <w:rFonts w:ascii="Times New Roman" w:hAnsi="Times New Roman" w:eastAsia="Times New Roman" w:cs="Times New Roman"/>
                <w:spacing w:val="8"/>
                <w:sz w:val="17"/>
                <w:szCs w:val="17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  <w:iCs/>
                <w:sz w:val="17"/>
                <w:szCs w:val="17"/>
              </w:rPr>
              <w:t>I</w:t>
            </w:r>
            <w:r>
              <w:rPr>
                <w:rFonts w:ascii="Times New Roman" w:hAnsi="Times New Roman" w:eastAsia="Times New Roman" w:cs="Times New Roman"/>
                <w:position w:val="-2"/>
                <w:sz w:val="11"/>
                <w:szCs w:val="1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5"/>
                <w:sz w:val="17"/>
                <w:szCs w:val="17"/>
              </w:rPr>
              <w:t>=</w:t>
            </w:r>
            <w:r>
              <w:rPr>
                <w:rFonts w:ascii="Times New Roman" w:hAnsi="Times New Roman" w:eastAsia="Times New Roman" w:cs="Times New Roman"/>
                <w:spacing w:val="4"/>
                <w:sz w:val="17"/>
                <w:szCs w:val="17"/>
              </w:rPr>
              <w:t>15%)</w:t>
            </w:r>
            <w:r>
              <w:rPr>
                <w:rFonts w:ascii="宋体" w:hAnsi="宋体" w:eastAsia="宋体" w:cs="宋体"/>
                <w:spacing w:val="4"/>
                <w:sz w:val="17"/>
                <w:szCs w:val="17"/>
              </w:rPr>
              <w:t>。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2" w:hRule="atLeast"/>
        </w:trPr>
        <w:tc>
          <w:tcPr>
            <w:tcW w:w="4603" w:type="dxa"/>
            <w:vAlign w:val="top"/>
          </w:tcPr>
          <w:p>
            <w:pPr>
              <w:spacing w:before="111" w:line="1574" w:lineRule="exact"/>
              <w:ind w:firstLine="54"/>
              <w:textAlignment w:val="center"/>
            </w:pPr>
            <w:r>
              <w:drawing>
                <wp:inline distT="0" distB="0" distL="0" distR="0">
                  <wp:extent cx="2849880" cy="99949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80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2" w:hRule="atLeast"/>
        </w:trPr>
        <w:tc>
          <w:tcPr>
            <w:tcW w:w="4603" w:type="dxa"/>
            <w:tcBorders>
              <w:bottom w:val="single" w:color="000000" w:sz="2" w:space="0"/>
            </w:tcBorders>
            <w:vAlign w:val="top"/>
          </w:tcPr>
          <w:p>
            <w:pPr>
              <w:spacing w:before="95" w:line="271" w:lineRule="auto"/>
              <w:ind w:left="773" w:right="8" w:hanging="769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2"/>
                <w:sz w:val="15"/>
                <w:szCs w:val="15"/>
              </w:rPr>
              <w:t>注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: 4 </w:t>
            </w:r>
            <w:r>
              <w:rPr>
                <w:rFonts w:ascii="宋体" w:hAnsi="宋体" w:eastAsia="宋体" w:cs="宋体"/>
                <w:spacing w:val="2"/>
                <w:sz w:val="15"/>
                <w:szCs w:val="15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10 </w:t>
            </w:r>
            <w:r>
              <w:rPr>
                <w:rFonts w:ascii="宋体" w:hAnsi="宋体" w:eastAsia="宋体" w:cs="宋体"/>
                <w:spacing w:val="2"/>
                <w:sz w:val="15"/>
                <w:szCs w:val="15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12 </w:t>
            </w:r>
            <w:r>
              <w:rPr>
                <w:rFonts w:ascii="宋体" w:hAnsi="宋体" w:eastAsia="宋体" w:cs="宋体"/>
                <w:spacing w:val="2"/>
                <w:sz w:val="15"/>
                <w:szCs w:val="15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16 </w:t>
            </w:r>
            <w:r>
              <w:rPr>
                <w:rFonts w:ascii="宋体" w:hAnsi="宋体" w:eastAsia="宋体" w:cs="宋体"/>
                <w:spacing w:val="2"/>
                <w:sz w:val="15"/>
                <w:szCs w:val="15"/>
              </w:rPr>
              <w:t xml:space="preserve">号泳道分别为 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82 </w:t>
            </w:r>
            <w:r>
              <w:rPr>
                <w:rFonts w:ascii="宋体" w:hAnsi="宋体" w:eastAsia="宋体" w:cs="宋体"/>
                <w:spacing w:val="2"/>
                <w:sz w:val="15"/>
                <w:szCs w:val="15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122 </w:t>
            </w:r>
            <w:r>
              <w:rPr>
                <w:rFonts w:ascii="宋体" w:hAnsi="宋体" w:eastAsia="宋体" w:cs="宋体"/>
                <w:spacing w:val="2"/>
                <w:sz w:val="15"/>
                <w:szCs w:val="15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129 </w:t>
            </w:r>
            <w:r>
              <w:rPr>
                <w:rFonts w:ascii="宋体" w:hAnsi="宋体" w:eastAsia="宋体" w:cs="宋体"/>
                <w:spacing w:val="2"/>
                <w:sz w:val="15"/>
                <w:szCs w:val="15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130 </w:t>
            </w:r>
            <w:r>
              <w:rPr>
                <w:rFonts w:ascii="宋体" w:hAnsi="宋体" w:eastAsia="宋体" w:cs="宋体"/>
                <w:spacing w:val="2"/>
                <w:sz w:val="15"/>
                <w:szCs w:val="15"/>
              </w:rPr>
              <w:t>号</w:t>
            </w:r>
            <w:r>
              <w:rPr>
                <w:rFonts w:ascii="宋体" w:hAnsi="宋体" w:eastAsia="宋体" w:cs="宋体"/>
                <w:sz w:val="15"/>
                <w:szCs w:val="15"/>
              </w:rPr>
              <w:t xml:space="preserve">菌体的培 </w:t>
            </w:r>
            <w:r>
              <w:rPr>
                <w:rFonts w:ascii="宋体" w:hAnsi="宋体" w:eastAsia="宋体" w:cs="宋体"/>
                <w:spacing w:val="15"/>
                <w:sz w:val="15"/>
                <w:szCs w:val="15"/>
              </w:rPr>
              <w:t>养</w:t>
            </w: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液上清</w:t>
            </w:r>
            <w:r>
              <w:rPr>
                <w:rFonts w:ascii="Times New Roman" w:hAnsi="Times New Roman" w:eastAsia="Times New Roman" w:cs="Times New Roman"/>
                <w:spacing w:val="9"/>
                <w:sz w:val="15"/>
                <w:szCs w:val="15"/>
              </w:rPr>
              <w:t xml:space="preserve">; 22 </w:t>
            </w: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 xml:space="preserve">号泳道为 </w:t>
            </w:r>
            <w:r>
              <w:rPr>
                <w:rFonts w:ascii="Times New Roman" w:hAnsi="Times New Roman" w:eastAsia="Times New Roman" w:cs="Times New Roman"/>
                <w:i/>
                <w:iCs/>
                <w:sz w:val="15"/>
                <w:szCs w:val="15"/>
              </w:rPr>
              <w:t>sep</w:t>
            </w:r>
            <w:r>
              <w:rPr>
                <w:rFonts w:ascii="Times New Roman" w:hAnsi="Times New Roman" w:eastAsia="Times New Roman" w:cs="Times New Roman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基因阴性对照。</w:t>
            </w:r>
          </w:p>
          <w:p>
            <w:pPr>
              <w:spacing w:before="77" w:line="222" w:lineRule="auto"/>
              <w:ind w:left="1398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2"/>
                <w:sz w:val="15"/>
                <w:szCs w:val="15"/>
              </w:rPr>
              <w:t xml:space="preserve">图 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1     </w:t>
            </w:r>
            <w:r>
              <w:rPr>
                <w:rFonts w:ascii="宋体" w:hAnsi="宋体" w:eastAsia="宋体" w:cs="宋体"/>
                <w:spacing w:val="2"/>
                <w:sz w:val="15"/>
                <w:szCs w:val="15"/>
              </w:rPr>
              <w:t>阳</w:t>
            </w:r>
            <w:r>
              <w:rPr>
                <w:rFonts w:ascii="宋体" w:hAnsi="宋体" w:eastAsia="宋体" w:cs="宋体"/>
                <w:spacing w:val="1"/>
                <w:sz w:val="15"/>
                <w:szCs w:val="15"/>
              </w:rPr>
              <w:t xml:space="preserve">性菌株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PCR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宋体" w:hAnsi="宋体" w:eastAsia="宋体" w:cs="宋体"/>
                <w:spacing w:val="1"/>
                <w:sz w:val="15"/>
                <w:szCs w:val="15"/>
              </w:rPr>
              <w:t>鉴定</w:t>
            </w:r>
          </w:p>
          <w:p>
            <w:pPr>
              <w:spacing w:before="25" w:line="215" w:lineRule="exact"/>
              <w:ind w:left="8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Fig</w:t>
            </w:r>
            <w:r>
              <w:rPr>
                <w:rFonts w:ascii="Times New Roman" w:hAnsi="Times New Roman" w:eastAsia="Times New Roman" w:cs="Times New Roman"/>
                <w:spacing w:val="22"/>
                <w:position w:val="3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spacing w:val="21"/>
                <w:position w:val="3"/>
                <w:sz w:val="15"/>
                <w:szCs w:val="15"/>
              </w:rPr>
              <w:t xml:space="preserve"> 1    </w:t>
            </w: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PCR</w:t>
            </w:r>
            <w:r>
              <w:rPr>
                <w:rFonts w:ascii="Times New Roman" w:hAnsi="Times New Roman" w:eastAsia="Times New Roman" w:cs="Times New Roman"/>
                <w:spacing w:val="21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identification</w:t>
            </w:r>
            <w:r>
              <w:rPr>
                <w:rFonts w:ascii="Times New Roman" w:hAnsi="Times New Roman" w:eastAsia="Times New Roman" w:cs="Times New Roman"/>
                <w:spacing w:val="21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21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positive</w:t>
            </w:r>
            <w:r>
              <w:rPr>
                <w:rFonts w:ascii="Times New Roman" w:hAnsi="Times New Roman" w:eastAsia="Times New Roman" w:cs="Times New Roman"/>
                <w:spacing w:val="21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strains</w:t>
            </w:r>
          </w:p>
          <w:p>
            <w:pPr>
              <w:spacing w:before="250" w:line="223" w:lineRule="auto"/>
              <w:ind w:left="1505"/>
              <w:rPr>
                <w:rFonts w:ascii="黑体" w:hAnsi="黑体" w:eastAsia="黑体" w:cs="黑体"/>
                <w:sz w:val="15"/>
                <w:szCs w:val="15"/>
              </w:rPr>
            </w:pPr>
            <w:r>
              <w:rPr>
                <w:rFonts w:ascii="黑体" w:hAnsi="黑体" w:eastAsia="黑体" w:cs="黑体"/>
                <w:spacing w:val="12"/>
                <w:sz w:val="15"/>
                <w:szCs w:val="15"/>
              </w:rPr>
              <w:t>表</w:t>
            </w:r>
            <w:r>
              <w:rPr>
                <w:rFonts w:ascii="黑体" w:hAnsi="黑体" w:eastAsia="黑体" w:cs="黑体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15"/>
                <w:szCs w:val="15"/>
              </w:rPr>
              <w:t>7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 xml:space="preserve">    </w:t>
            </w:r>
            <w:r>
              <w:rPr>
                <w:rFonts w:ascii="黑体" w:hAnsi="黑体" w:eastAsia="黑体" w:cs="黑体"/>
                <w:spacing w:val="6"/>
                <w:sz w:val="15"/>
                <w:szCs w:val="15"/>
              </w:rPr>
              <w:t>特异性实验结果</w:t>
            </w:r>
          </w:p>
          <w:p>
            <w:pPr>
              <w:spacing w:line="221" w:lineRule="exact"/>
              <w:ind w:left="10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5"/>
                <w:szCs w:val="15"/>
              </w:rPr>
              <w:t>Table</w:t>
            </w:r>
            <w:r>
              <w:rPr>
                <w:rFonts w:ascii="Times New Roman" w:hAnsi="Times New Roman" w:eastAsia="Times New Roman" w:cs="Times New Roman"/>
                <w:spacing w:val="27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4"/>
                <w:position w:val="3"/>
                <w:sz w:val="15"/>
                <w:szCs w:val="15"/>
              </w:rPr>
              <w:t>7</w:t>
            </w:r>
            <w:r>
              <w:rPr>
                <w:rFonts w:ascii="Times New Roman" w:hAnsi="Times New Roman" w:eastAsia="Times New Roman" w:cs="Times New Roman"/>
                <w:spacing w:val="24"/>
                <w:position w:val="3"/>
                <w:sz w:val="15"/>
                <w:szCs w:val="15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5"/>
                <w:szCs w:val="15"/>
              </w:rPr>
              <w:t>Specific</w:t>
            </w:r>
            <w:r>
              <w:rPr>
                <w:rFonts w:ascii="Times New Roman" w:hAnsi="Times New Roman" w:eastAsia="Times New Roman" w:cs="Times New Roman"/>
                <w:spacing w:val="24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5"/>
                <w:szCs w:val="15"/>
              </w:rPr>
              <w:t>experiment</w:t>
            </w:r>
            <w:r>
              <w:rPr>
                <w:rFonts w:ascii="Times New Roman" w:hAnsi="Times New Roman" w:eastAsia="Times New Roman" w:cs="Times New Roman"/>
                <w:spacing w:val="24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3"/>
                <w:sz w:val="15"/>
                <w:szCs w:val="15"/>
              </w:rPr>
              <w:t>results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60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2" w:line="215" w:lineRule="exact"/>
              <w:ind w:left="365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pict>
                <v:shape id="_x0000_s1067" o:spid="_x0000_s1067" o:spt="202" type="#_x0000_t202" style="position:absolute;left:0pt;margin-left:36.1pt;margin-top:3.2pt;height:11pt;width:34.55pt;z-index:25170432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1" w:lineRule="auto"/>
                          <w:ind w:left="2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4"/>
                            <w:sz w:val="15"/>
                            <w:szCs w:val="15"/>
                          </w:rPr>
                          <w:t>抗</w:t>
                        </w:r>
                        <w:r>
                          <w:rPr>
                            <w:rFonts w:ascii="宋体" w:hAnsi="宋体" w:eastAsia="宋体" w:cs="宋体"/>
                            <w:spacing w:val="12"/>
                            <w:sz w:val="15"/>
                            <w:szCs w:val="15"/>
                          </w:rPr>
                          <w:t>原类型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68" o:spid="_x0000_s1068" o:spt="202" type="#_x0000_t202" style="position:absolute;left:0pt;margin-left:123.65pt;margin-top:4.85pt;height:9.65pt;width:29.15pt;z-index:25170022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2" w:lineRule="auto"/>
                          <w:ind w:left="20"/>
                          <w:rPr>
                            <w:rFonts w:ascii="Times New Roman" w:hAnsi="Times New Roman" w:eastAsia="Times New Roman" w:cs="Times New Roman"/>
                            <w:sz w:val="9"/>
                            <w:szCs w:val="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  <w:t>OD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4"/>
                            <w:position w:val="-1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3"/>
                            <w:position w:val="-1"/>
                            <w:sz w:val="9"/>
                            <w:szCs w:val="9"/>
                          </w:rPr>
                          <w:t xml:space="preserve">50 </w:t>
                        </w:r>
                        <w:r>
                          <w:rPr>
                            <w:rFonts w:ascii="Times New Roman" w:hAnsi="Times New Roman" w:eastAsia="Times New Roman" w:cs="Times New Roman"/>
                            <w:position w:val="-1"/>
                            <w:sz w:val="9"/>
                            <w:szCs w:val="9"/>
                          </w:rPr>
                          <w:t>nm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 w:eastAsia="宋体" w:cs="宋体"/>
                <w:spacing w:val="12"/>
                <w:position w:val="1"/>
                <w:sz w:val="15"/>
                <w:szCs w:val="15"/>
              </w:rPr>
              <w:t>抑</w:t>
            </w:r>
            <w:r>
              <w:rPr>
                <w:rFonts w:ascii="宋体" w:hAnsi="宋体" w:eastAsia="宋体" w:cs="宋体"/>
                <w:spacing w:val="10"/>
                <w:position w:val="1"/>
                <w:sz w:val="15"/>
                <w:szCs w:val="15"/>
              </w:rPr>
              <w:t>制率</w:t>
            </w:r>
            <w:r>
              <w:rPr>
                <w:rFonts w:ascii="Times New Roman" w:hAnsi="Times New Roman" w:eastAsia="Times New Roman" w:cs="Times New Roman"/>
                <w:spacing w:val="10"/>
                <w:position w:val="1"/>
                <w:sz w:val="15"/>
                <w:szCs w:val="15"/>
              </w:rPr>
              <w:t>/%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8" w:hRule="atLeast"/>
        </w:trPr>
        <w:tc>
          <w:tcPr>
            <w:tcW w:w="460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3" w:line="341" w:lineRule="exact"/>
              <w:ind w:left="259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pict>
                <v:shape id="_x0000_s1069" o:spid="_x0000_s1069" o:spt="202" type="#_x0000_t202" style="position:absolute;left:0pt;margin-left:13.45pt;margin-top:4.65pt;height:60.55pt;width:80.65pt;z-index:251703296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340" w:lineRule="exact"/>
                          <w:ind w:left="654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  <w:position w:val="17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position w:val="17"/>
                            <w:sz w:val="15"/>
                            <w:szCs w:val="15"/>
                          </w:rPr>
                          <w:t>EK</w:t>
                        </w:r>
                      </w:p>
                      <w:p>
                        <w:pPr>
                          <w:spacing w:line="197" w:lineRule="auto"/>
                          <w:ind w:left="641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15"/>
                            <w:szCs w:val="15"/>
                          </w:rPr>
                          <w:t>EM</w:t>
                        </w:r>
                      </w:p>
                      <w:p>
                        <w:pPr>
                          <w:spacing w:before="197" w:line="198" w:lineRule="auto"/>
                          <w:ind w:left="654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15"/>
                            <w:szCs w:val="15"/>
                          </w:rPr>
                          <w:t>SEU</w:t>
                        </w:r>
                      </w:p>
                      <w:p>
                        <w:pPr>
                          <w:spacing w:before="132" w:line="215" w:lineRule="exact"/>
                          <w:ind w:left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2"/>
                            <w:position w:val="2"/>
                            <w:sz w:val="15"/>
                            <w:szCs w:val="15"/>
                          </w:rPr>
                          <w:t>阴性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2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eastAsia="Times New Roman" w:cs="Times New Roman"/>
                            <w:position w:val="2"/>
                            <w:sz w:val="15"/>
                            <w:szCs w:val="15"/>
                          </w:rPr>
                          <w:t>PBS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2"/>
                            <w:position w:val="2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12"/>
                            <w:position w:val="2"/>
                            <w:sz w:val="15"/>
                            <w:szCs w:val="15"/>
                          </w:rPr>
                          <w:t>缓冲液对照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position w:val="2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70" o:spid="_x0000_s1070" o:spt="202" type="#_x0000_t202" style="position:absolute;left:0pt;margin-left:191.75pt;margin-top:4.65pt;height:43.15pt;width:16.05pt;z-index:251701248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473" w:lineRule="auto"/>
                          <w:ind w:left="32" w:right="20" w:hanging="12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15"/>
                            <w:szCs w:val="15"/>
                          </w:rPr>
                          <w:t>.56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5"/>
                            <w:szCs w:val="15"/>
                          </w:rPr>
                          <w:t>.50</w:t>
                        </w:r>
                      </w:p>
                      <w:p>
                        <w:pPr>
                          <w:spacing w:line="197" w:lineRule="auto"/>
                          <w:ind w:left="32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5"/>
                            <w:szCs w:val="15"/>
                          </w:rPr>
                          <w:t>.68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71" o:spid="_x0000_s1071" o:spt="202" type="#_x0000_t202" style="position:absolute;left:0pt;margin-left:197.6pt;margin-top:59pt;height:7.15pt;width:4.35pt;z-index:25170227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02" w:lineRule="exact"/>
                          <w:ind w:left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  <w:t>-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pacing w:val="4"/>
                <w:position w:val="17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position w:val="17"/>
                <w:sz w:val="15"/>
                <w:szCs w:val="15"/>
              </w:rPr>
              <w:t>.063</w:t>
            </w:r>
          </w:p>
          <w:p>
            <w:pPr>
              <w:spacing w:line="197" w:lineRule="auto"/>
              <w:ind w:left="259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.053</w:t>
            </w:r>
          </w:p>
          <w:p>
            <w:pPr>
              <w:spacing w:before="197" w:line="198" w:lineRule="auto"/>
              <w:ind w:left="259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.051</w:t>
            </w:r>
          </w:p>
          <w:p>
            <w:pPr>
              <w:spacing w:before="197" w:line="198" w:lineRule="auto"/>
              <w:ind w:left="259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.069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8" w:hRule="atLeast"/>
        </w:trPr>
        <w:tc>
          <w:tcPr>
            <w:tcW w:w="4603" w:type="dxa"/>
            <w:tcBorders>
              <w:top w:val="single" w:color="000000" w:sz="2" w:space="0"/>
            </w:tcBorders>
            <w:vAlign w:val="top"/>
          </w:tcPr>
          <w:p>
            <w:pPr>
              <w:spacing w:before="91" w:line="225" w:lineRule="auto"/>
              <w:ind w:left="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2"/>
                <w:sz w:val="15"/>
                <w:szCs w:val="15"/>
              </w:rPr>
              <w:t>注</w:t>
            </w:r>
            <w:r>
              <w:rPr>
                <w:rFonts w:ascii="Times New Roman" w:hAnsi="Times New Roman" w:eastAsia="Times New Roman" w:cs="Times New Roman"/>
                <w:spacing w:val="8"/>
                <w:sz w:val="15"/>
                <w:szCs w:val="15"/>
              </w:rPr>
              <w:t>: -</w:t>
            </w: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代表无抑制率。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</w:p>
          <w:p>
            <w:pPr>
              <w:spacing w:before="65" w:line="221" w:lineRule="auto"/>
              <w:ind w:left="2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20"/>
                <w:szCs w:val="20"/>
              </w:rPr>
              <w:t>2.9</w:t>
            </w:r>
            <w:r>
              <w:rPr>
                <w:rFonts w:ascii="Times New Roman" w:hAnsi="Times New Roman" w:eastAsia="Times New Roman" w:cs="Times New Roman"/>
                <w:spacing w:val="4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pacing w:val="2"/>
                <w:sz w:val="20"/>
                <w:szCs w:val="20"/>
              </w:rPr>
              <w:t xml:space="preserve">  </w:t>
            </w:r>
            <w:r>
              <w:rPr>
                <w:rFonts w:ascii="黑体" w:hAnsi="黑体" w:eastAsia="黑体" w:cs="黑体"/>
                <w:spacing w:val="2"/>
                <w:sz w:val="20"/>
                <w:szCs w:val="20"/>
              </w:rPr>
              <w:t>精密度和稳定性实验</w:t>
            </w:r>
          </w:p>
          <w:p>
            <w:pPr>
              <w:spacing w:before="122" w:line="294" w:lineRule="auto"/>
              <w:ind w:firstLine="4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8"/>
                <w:sz w:val="17"/>
                <w:szCs w:val="17"/>
              </w:rPr>
              <w:t>运</w:t>
            </w:r>
            <w:r>
              <w:rPr>
                <w:rFonts w:ascii="宋体" w:hAnsi="宋体" w:eastAsia="宋体" w:cs="宋体"/>
                <w:spacing w:val="16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9"/>
                <w:sz w:val="17"/>
                <w:szCs w:val="17"/>
              </w:rPr>
              <w:t xml:space="preserve">已建立的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ELISA</w:t>
            </w:r>
            <w:r>
              <w:rPr>
                <w:rFonts w:ascii="Times New Roman" w:hAnsi="Times New Roman" w:eastAsia="Times New Roman" w:cs="Times New Roman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17"/>
                <w:szCs w:val="17"/>
              </w:rPr>
              <w:t xml:space="preserve">方法来检测含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SEP</w:t>
            </w:r>
            <w:r>
              <w:rPr>
                <w:rFonts w:ascii="Times New Roman" w:hAnsi="Times New Roman" w:eastAsia="Times New Roman" w:cs="Times New Roman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17"/>
                <w:szCs w:val="17"/>
              </w:rPr>
              <w:t>蛋白不同质</w:t>
            </w:r>
            <w:r>
              <w:rPr>
                <w:rFonts w:ascii="宋体" w:hAns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13"/>
                <w:sz w:val="17"/>
                <w:szCs w:val="17"/>
              </w:rPr>
              <w:t>量</w:t>
            </w:r>
            <w:r>
              <w:rPr>
                <w:rFonts w:ascii="宋体" w:hAnsi="宋体" w:eastAsia="宋体" w:cs="宋体"/>
                <w:spacing w:val="9"/>
                <w:sz w:val="17"/>
                <w:szCs w:val="17"/>
              </w:rPr>
              <w:t>浓度的样品</w:t>
            </w:r>
            <w:r>
              <w:rPr>
                <w:rFonts w:ascii="Times New Roman" w:hAnsi="Times New Roman" w:eastAsia="Times New Roman" w:cs="Times New Roman"/>
                <w:spacing w:val="9"/>
                <w:sz w:val="17"/>
                <w:szCs w:val="17"/>
              </w:rPr>
              <w:t xml:space="preserve">,  </w:t>
            </w:r>
            <w:r>
              <w:rPr>
                <w:rFonts w:ascii="宋体" w:hAnsi="宋体" w:eastAsia="宋体" w:cs="宋体"/>
                <w:spacing w:val="9"/>
                <w:sz w:val="17"/>
                <w:szCs w:val="17"/>
              </w:rPr>
              <w:t xml:space="preserve">其检测结果如表 </w:t>
            </w:r>
            <w:r>
              <w:rPr>
                <w:rFonts w:ascii="Times New Roman" w:hAnsi="Times New Roman" w:eastAsia="Times New Roman" w:cs="Times New Roman"/>
                <w:spacing w:val="9"/>
                <w:sz w:val="17"/>
                <w:szCs w:val="17"/>
              </w:rPr>
              <w:t xml:space="preserve">8  </w:t>
            </w:r>
            <w:r>
              <w:rPr>
                <w:rFonts w:ascii="宋体" w:hAnsi="宋体" w:eastAsia="宋体" w:cs="宋体"/>
                <w:spacing w:val="9"/>
                <w:sz w:val="17"/>
                <w:szCs w:val="17"/>
              </w:rPr>
              <w:t>所示</w:t>
            </w:r>
            <w:r>
              <w:rPr>
                <w:rFonts w:ascii="Times New Roman" w:hAnsi="Times New Roman" w:eastAsia="Times New Roman" w:cs="Times New Roman"/>
                <w:spacing w:val="9"/>
                <w:sz w:val="17"/>
                <w:szCs w:val="17"/>
              </w:rPr>
              <w:t xml:space="preserve">,  </w:t>
            </w:r>
            <w:r>
              <w:rPr>
                <w:rFonts w:ascii="宋体" w:hAnsi="宋体" w:eastAsia="宋体" w:cs="宋体"/>
                <w:spacing w:val="9"/>
                <w:sz w:val="17"/>
                <w:szCs w:val="17"/>
              </w:rPr>
              <w:t>批内及批间变异</w:t>
            </w:r>
            <w:r>
              <w:rPr>
                <w:rFonts w:ascii="宋体" w:hAns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18"/>
                <w:sz w:val="17"/>
                <w:szCs w:val="17"/>
              </w:rPr>
              <w:t>系数</w:t>
            </w:r>
            <w:r>
              <w:rPr>
                <w:rFonts w:ascii="宋体" w:hAnsi="宋体" w:eastAsia="宋体" w:cs="宋体"/>
                <w:spacing w:val="11"/>
                <w:sz w:val="17"/>
                <w:szCs w:val="17"/>
              </w:rPr>
              <w:t>均</w:t>
            </w:r>
            <w:r>
              <w:rPr>
                <w:rFonts w:ascii="宋体" w:hAnsi="宋体" w:eastAsia="宋体" w:cs="宋体"/>
                <w:spacing w:val="9"/>
                <w:sz w:val="17"/>
                <w:szCs w:val="17"/>
              </w:rPr>
              <w:t xml:space="preserve">低于 </w:t>
            </w:r>
            <w:r>
              <w:rPr>
                <w:rFonts w:ascii="Times New Roman" w:hAnsi="Times New Roman" w:eastAsia="Times New Roman" w:cs="Times New Roman"/>
                <w:spacing w:val="9"/>
                <w:sz w:val="17"/>
                <w:szCs w:val="17"/>
              </w:rPr>
              <w:t xml:space="preserve">3%,  </w:t>
            </w:r>
            <w:r>
              <w:rPr>
                <w:rFonts w:ascii="宋体" w:hAnsi="宋体" w:eastAsia="宋体" w:cs="宋体"/>
                <w:spacing w:val="9"/>
                <w:sz w:val="17"/>
                <w:szCs w:val="17"/>
              </w:rPr>
              <w:t xml:space="preserve">表明建立的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ELISA</w:t>
            </w:r>
            <w:r>
              <w:rPr>
                <w:rFonts w:ascii="Times New Roman" w:hAnsi="Times New Roman" w:eastAsia="Times New Roman" w:cs="Times New Roman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17"/>
                <w:szCs w:val="17"/>
              </w:rPr>
              <w:t>方法具有良好的重复</w:t>
            </w:r>
            <w:r>
              <w:rPr>
                <w:rFonts w:ascii="宋体" w:hAns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8"/>
                <w:sz w:val="17"/>
                <w:szCs w:val="17"/>
              </w:rPr>
              <w:t>稳</w:t>
            </w:r>
            <w:r>
              <w:rPr>
                <w:rFonts w:ascii="宋体" w:hAnsi="宋体" w:eastAsia="宋体" w:cs="宋体"/>
                <w:spacing w:val="7"/>
                <w:sz w:val="17"/>
                <w:szCs w:val="17"/>
              </w:rPr>
              <w:t xml:space="preserve">定性。与抗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SEP</w:t>
            </w:r>
            <w:r>
              <w:rPr>
                <w:rFonts w:ascii="Times New Roman" w:hAnsi="Times New Roman" w:eastAsia="Times New Roman" w:cs="Times New Roman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17"/>
                <w:szCs w:val="17"/>
              </w:rPr>
              <w:t xml:space="preserve">多克隆抗体竞争抑制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ELISA</w:t>
            </w:r>
            <w:r>
              <w:rPr>
                <w:rFonts w:ascii="Times New Roman" w:hAnsi="Times New Roman" w:eastAsia="Times New Roman" w:cs="Times New Roman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17"/>
                <w:szCs w:val="17"/>
              </w:rPr>
              <w:t>方法相比，</w:t>
            </w:r>
            <w:r>
              <w:rPr>
                <w:rFonts w:ascii="宋体" w:hAns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21"/>
                <w:sz w:val="17"/>
                <w:szCs w:val="17"/>
              </w:rPr>
              <w:t>其</w:t>
            </w:r>
            <w:r>
              <w:rPr>
                <w:rFonts w:ascii="宋体" w:hAnsi="宋体" w:eastAsia="宋体" w:cs="宋体"/>
                <w:spacing w:val="12"/>
                <w:sz w:val="17"/>
                <w:szCs w:val="17"/>
              </w:rPr>
              <w:t>批间内变异系数和批间变异系数整体较低</w:t>
            </w:r>
            <w:r>
              <w:rPr>
                <w:rFonts w:ascii="Times New Roman" w:hAnsi="Times New Roman" w:eastAsia="Times New Roman" w:cs="Times New Roman"/>
                <w:spacing w:val="12"/>
                <w:sz w:val="17"/>
                <w:szCs w:val="17"/>
              </w:rPr>
              <w:t xml:space="preserve">,  </w:t>
            </w:r>
            <w:r>
              <w:rPr>
                <w:rFonts w:ascii="宋体" w:hAnsi="宋体" w:eastAsia="宋体" w:cs="宋体"/>
                <w:spacing w:val="12"/>
                <w:sz w:val="17"/>
                <w:szCs w:val="17"/>
              </w:rPr>
              <w:t>说明该方法</w:t>
            </w:r>
            <w:r>
              <w:rPr>
                <w:rFonts w:ascii="宋体" w:hAns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17"/>
                <w:szCs w:val="17"/>
              </w:rPr>
              <w:t>的</w:t>
            </w:r>
            <w:r>
              <w:rPr>
                <w:rFonts w:ascii="宋体" w:hAnsi="宋体" w:eastAsia="宋体" w:cs="宋体"/>
                <w:spacing w:val="7"/>
                <w:sz w:val="17"/>
                <w:szCs w:val="17"/>
              </w:rPr>
              <w:t>稳定性更佳。</w:t>
            </w:r>
          </w:p>
        </w:tc>
      </w:tr>
    </w:tbl>
    <w:p>
      <w:pPr>
        <w:spacing w:line="20" w:lineRule="exact"/>
        <w:rPr>
          <w:rFonts w:ascii="Arial"/>
          <w:sz w:val="2"/>
        </w:rPr>
      </w:pPr>
    </w:p>
    <w:p>
      <w:pPr>
        <w:sectPr>
          <w:type w:val="continuous"/>
          <w:pgSz w:w="11900" w:h="16160"/>
          <w:pgMar w:top="1209" w:right="1342" w:bottom="354" w:left="407" w:header="1036" w:footer="0" w:gutter="0"/>
          <w:cols w:equalWidth="0" w:num="2">
            <w:col w:w="5434" w:space="100"/>
            <w:col w:w="4617"/>
          </w:cols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" w:line="194" w:lineRule="exact"/>
        <w:textAlignment w:val="center"/>
      </w:pPr>
      <w:r>
        <w:pict>
          <v:shape id="_x0000_s1072" o:spid="_x0000_s1072" style="height:9.7pt;width:475.5pt;" fillcolor="#999999" filled="t" stroked="f" coordsize="9510,193" path="m4382,82l4382,122c4382,132,4384,137,4386,140c4388,143,4392,145,4398,145l4402,145,4402,147,4342,147,4342,145,4348,145c4354,145,4358,143,4360,140c4362,135,4362,132,4362,122l4362,32c4362,22,4362,15,4360,13c4358,12,4354,10,4348,10l4342,10,4342,5,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90,3l194,52,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302,20l336,3,337,3,337,122c337,132,337,135,340,137c340,140,342,142,343,143c346,143,350,145,356,145l356,147,303,147,303,145c310,145,313,143,316,143c317,142,320,140,320,140c320,137,322,132,322,122l322,45c322,35,320,27,320,25c320,23,317,22,317,22c316,20,313,20,313,20c310,20,307,20,302,22l302,20x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93,95l693,110,673,110,673,147,658,147,658,110,600,110,600,97,663,3,673,3,673,95,693,95xm658,95l658,23,610,95,658,95xem710,90l763,90,763,107,710,107,710,90xem870,120l860,147,778,147,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9066,0l9066,93,9090,72c9096,67,9100,63,9100,62c9100,62,9100,62,9100,60c9100,57,9100,57,9100,55c9097,55,9096,53,9094,53l9094,52,9134,52,9134,53c9127,53,9124,55,9120,57c9116,60,9112,62,9107,65l9082,87,9107,120c9116,127,9120,133,9122,135c9124,140,9127,142,9130,142c9132,142,9134,142,9137,142l9137,147,9094,147,9094,145c9096,145,9097,143,9097,143c9100,143,9100,142,9100,140c9100,137,9097,135,9096,132l9066,93,9066,125c9066,133,9066,137,9066,140c9067,142,9067,143,9070,143c9072,143,9074,145,9080,145l9080,147,9034,147,9034,145c9037,145,9042,143,9044,143c9044,142,9046,142,9046,140c9047,137,9047,132,9047,125l9047,40c9047,27,9047,22,9047,20c9046,17,9046,15,9046,13c9044,13,9042,13,9042,13c9040,13,9037,13,9034,13l9034,12,9060,0,9066,0xem8256,0l8204,150,8196,150,8247,0,8256,0xem1190,120l1180,147,1098,147,1098,143c1121,122,1140,103,1150,90c1160,75,1165,62,1165,50c1165,42,1161,33,1155,27c1150,23,1143,20,1135,20c1128,20,1121,22,1115,25c1110,30,1105,35,1103,43l1100,43c1101,32,1105,22,1113,13c1121,7,1130,3,1141,3c1153,3,1161,7,1170,15c1178,22,1181,32,1181,42c1181,47,1180,55,1178,62c1171,73,1163,85,1151,97c1133,115,1123,127,1118,132l1155,132c1163,132,1168,132,1171,132c1173,130,1178,130,1180,127c1181,125,1183,123,1185,120l1190,120xem1381,3l1383,52,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1430,0l1430,67c1438,60,1443,55,1448,52c1451,50,1458,50,1461,50c1468,50,1471,50,1475,53c1480,57,1481,62,1483,67c1485,72,1485,80,1485,92l1485,125c1485,133,1488,137,1488,140c1488,142,1490,142,1491,143c1493,143,1495,145,1501,145l1501,147,1453,147,1453,145,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,1398,147,1398,145c1401,145,1403,143,1408,143c1408,142,1410,142,1410,140c1411,137,1411,132,1411,125l1411,40c1411,30,1411,22,1411,20c1410,17,1410,15,1408,13c1408,13,1405,13,1403,13c1403,13,1400,13,1398,13l1395,12,1423,0,1430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,1510,147,1510,145c1515,145,1518,143,1520,143c1521,142,1521,142,1523,140c1523,137,1525,132,1525,125l1525,90c1525,77,1523,72,1523,67c1523,65,1523,63,1521,63c1521,63,1520,62,1518,62c1515,62,1513,63,1510,63l1510,62,1538,50,1541,50xem1593,67c1605,55,1615,50,1625,50c1631,50,1635,50,1640,53c1643,55,1648,60,1650,65c1651,70,1651,77,1651,85l1651,125c1651,133,1651,137,1653,140c1653,142,1655,142,1658,143c1658,143,1661,145,1665,145l1665,147,1620,147,1620,145,1621,145c1625,145,1628,143,1630,143c1631,142,1633,140,1633,135c1633,135,1633,132,1633,125l1633,85c1633,77,1633,72,1631,67c1628,63,1625,62,1620,62c1611,62,1601,65,1593,75l1593,125c1593,133,1593,137,1595,140c1595,142,1598,142,1600,143c1601,143,1603,145,1610,145l1610,147,1561,147,1561,145,1563,145c1570,145,1573,143,1573,142c1575,137,1578,133,1578,125l1578,90c1578,77,1578,72,1575,67c1575,65,1575,63,1573,63c1573,63,1571,62,1570,62c1568,62,1565,63,1561,63l1561,62,1590,50,1593,50,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,6282,147,6282,145c6287,145,6290,143,6294,142c6294,142,6296,140,6296,137c6297,135,6297,132,6297,125l6297,90c6297,77,6297,72,6296,67c6296,65,6296,65,6294,63c6292,63,6292,62,6290,62c6287,62,6286,63,6282,63l6282,62,6310,50,6314,50xem1913,102l1858,102,1848,123c1845,127,1843,133,1843,135c1843,137,1845,140,1848,142c1850,143,1853,143,1860,145l1860,147,1815,147,1815,145c1821,143,1825,142,1828,140c1831,137,1835,130,1840,120l1891,3,1895,3,1941,122c1945,130,1950,137,1953,140c1955,143,1960,143,1965,145l1965,147,1910,147,1910,145c1915,145,1920,143,1921,142c1923,140,1923,137,1923,135c1923,132,1923,127,1920,120l1913,102xm1910,93l1888,37,1860,93,1910,93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,2248,0,2251,0,2251,110c2251,122,2251,127,2251,132c2254,133,2254,135,2254,135c2255,137,2258,137,2258,137c2259,137,2261,137,2265,135l2265,137,2239,150,2234,150,2234,135xm2234,127l2234,82c2234,75,2231,72,2229,67c2228,63,2225,62,2221,60c2219,57,2215,55,2214,55c2208,55,2201,57,2198,63c2191,72,2188,82,2188,95c2188,110,2189,120,2195,127c2201,133,2209,137,2215,137c2221,137,2228,135,2234,127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,2478,147,2478,145,2479,145c2481,145,2485,143,2488,142c2489,142,2489,140,2491,137c2491,135,2491,132,2491,125l2491,83c2491,77,2489,72,2489,67c2485,63,2481,62,2475,62c2471,62,2468,62,2465,63c2461,65,2458,70,2451,73l2451,75,2451,80,2451,125c2451,133,2451,137,2451,140c2454,142,2454,142,2455,143c2458,143,2461,145,2465,145l2465,147,2419,147,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,2361,147,2361,145c2368,145,2369,143,2371,143c2374,142,2375,142,2375,140c2375,137,2378,132,2378,125l2378,90c2378,77,2375,72,2375,67c2375,65,2375,63,2374,63c2374,63,2371,62,2369,62c2368,62,2365,63,2361,63l2361,62,2389,50,2394,50,2394,70x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,2534,147,2534,145c2538,145,2541,143,2541,143c2544,142,2545,142,2545,140c2548,137,2548,132,2548,125l2548,90c2548,77,2548,72,2548,67c2545,65,2545,63,2544,63c2544,63,2541,62,2539,62c2538,62,2535,63,2534,63l2531,62,2559,50,2566,5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12,52l3012,110c3012,122,3012,127,3012,132c3014,133,3014,135,3016,135c3016,137,3018,137,3020,137c3022,137,3024,137,3026,135l3028,137,3000,150,2994,150,2994,132c2986,140,2980,145,2976,147c2972,150,2966,150,2962,150c2956,150,2952,150,2948,145c2944,142,2942,137,2940,133c2938,130,2938,122,2938,113l2938,70c2938,65,2936,62,2936,60c2934,57,2934,57,2932,55c2930,55,2926,53,2922,53l2922,52,2954,52,2954,115c2954,125,2956,132,2960,133c2962,137,2966,137,2970,137c2974,137,2978,137,2980,135c2984,133,2990,130,2994,123l2994,70c2994,63,2994,60,2992,57c2990,55,2986,53,2980,53l2980,52,3012,52x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,3030,147,3030,145c3034,145,3038,143,3040,142c3042,142,3042,140,3044,137c3044,135,3044,132,3044,125l3044,90c3044,77,3044,72,3044,67c3042,65,3042,65,3040,63c3040,63,3038,62,3036,62c3034,62,3032,63,3030,63l3028,62,3056,50,3062,50xem3132,67c3144,55,3154,50,3164,50c3170,50,3174,50,3178,53c3182,55,3184,60,3186,65c3188,70,3190,77,3190,85l3190,125c3190,133,3190,137,3190,140c3192,142,3192,142,3194,143c3196,143,3200,145,3204,145l3204,147,3158,147,3158,145,3160,145c3164,145,3166,143,3168,143c3170,142,3170,140,3172,135c3172,135,3172,132,3172,125l3172,85c3172,77,3170,72,3168,67c3166,63,3162,62,3156,62c3148,62,3140,65,3132,75l3132,125c3132,133,3132,137,3134,140c3134,142,3136,142,3136,143c3138,143,3142,145,3146,145l3146,147,3100,147,3100,145,3102,145c3108,145,3110,143,3112,142c3114,137,3114,133,3114,125l3114,90c3114,77,3114,72,3114,67c3114,65,3112,63,3112,63c3110,63,3108,62,3108,62c3106,62,3102,63,3100,63l3098,62,3128,50,3132,50,3132,67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,3308,147,3308,145c3312,145,3316,143,3318,143c3318,142,3320,142,3322,140c3322,137,3322,132,3322,125l3322,40c3322,30,3322,22,3322,20c3322,17,3320,15,3320,13c3318,13,3318,13,3316,13c3314,13,3312,13,3310,13l3308,12,3336,0,3340,0xem4712,0l4712,125c4712,132,4712,137,4714,140c4714,142,4716,142,4716,143c4717,143,4722,145,4726,145l4726,147,4680,147,4680,145c4684,145,4688,143,4690,143c4690,142,4692,142,4694,140c4694,137,4694,132,4694,125l4694,40c4694,30,4694,22,4694,20c4694,17,4692,15,4692,13c4690,13,4690,13,4688,13c4686,13,4684,13,4682,13l4680,12,4708,0,4712,0xem3456,13l3456,70,3486,70c3494,70,3500,70,3504,67c3506,63,3508,57,3510,50l3512,50,3512,97,3510,97c3508,90,3508,85,3506,83c3504,82,3502,80,3500,80c3498,77,3492,77,3486,77l3456,77,3456,125c3456,132,3456,135,3456,135c3458,137,3458,140,3460,140c3462,140,3464,142,3468,142l3492,142c3500,142,3506,140,3510,140c3512,137,3516,135,3520,132c3524,127,3528,122,3534,112l3538,112,3524,147,3416,147,3416,145,3420,145c3424,145,3428,143,3430,142c3432,142,3434,140,3434,137c3436,133,3436,130,3436,122l3436,32c3436,22,3436,15,3434,13c3430,12,3426,10,3420,10l3416,10,3416,5,3526,5,3526,37,3522,37c3522,30,3520,23,3518,22c3516,17,3514,15,3510,15c3506,13,3502,13,3494,13l3456,13xem3582,0l3582,125c3582,132,3584,137,3584,140c3584,142,3586,142,3588,143c3590,143,3592,145,3598,145l3598,147,3550,147,3550,145c3556,145,3558,143,3560,143c3562,142,3562,142,3564,140c3564,137,3566,132,3566,125l3566,40c3566,30,3566,22,3564,20c3564,17,3564,15,3562,13c3562,13,3560,13,3558,13c3556,13,3554,13,3552,13l3550,12,3578,0,3582,0x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3824,20l3824,52,3846,52,3846,57,3824,57,3824,122c3824,127,3824,133,3826,135c3828,137,3830,137,3832,137c3836,137,3838,137,3840,135c3842,135,3842,133,3844,132l3850,132c3846,137,3844,142,3838,145c3834,150,3830,150,3826,150c3822,150,3818,150,3816,147c3812,145,3810,143,3808,140c3808,135,3806,132,3806,123l3806,57,3790,57,3790,55c3794,53,3798,52,3804,47c3808,43,3812,40,3814,33c3816,32,3818,27,3822,20l3824,2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4060,67c4072,55,4082,50,4092,50c4098,50,4102,50,4106,53c4110,55,4112,60,4114,65c4116,70,4118,77,4118,85l4118,125c4118,133,4118,137,4118,140c4120,142,4120,142,4122,143c4124,143,4128,145,4132,145l4132,147,4086,147,4086,145,4088,145c4092,145,4094,143,4096,143c4098,142,4098,140,4100,135c4100,135,4100,132,4100,125l4100,85c4100,77,4098,72,4096,67c4094,63,4090,62,4084,62c4076,62,4068,65,4060,75l4060,125c4060,133,4060,137,4062,140c4062,142,4064,142,4064,143c4066,143,4070,145,4074,145l4074,147,4028,147,4028,145,4030,145c4036,145,4038,143,4040,142c4042,137,4042,133,4042,125l4042,90c4042,77,4042,72,4042,67c4042,65,4040,63,4040,63c4038,63,4036,62,4036,62c4034,62,4030,63,4028,63l4026,62,4056,50,4060,50,4060,67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,4142,147,4142,145c4146,145,4150,143,4150,143c4152,142,4154,142,4154,140c4156,137,4156,132,4156,125l4156,90c4156,77,4156,72,4156,67c4154,65,4154,63,4152,63c4152,63,4150,62,4148,62c4146,62,4144,63,4142,63l4140,62,4168,50,4174,50xem57,190l57,193c46,187,37,182,32,173c22,163,14,153,7,140c2,125,0,112,0,97c0,75,6,55,16,40c26,22,40,10,57,2l57,5c47,10,42,15,36,23c30,32,26,43,24,55c22,67,20,82,20,93c20,110,22,122,24,133c26,143,27,152,30,157c32,163,36,167,40,173c44,180,50,183,57,190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,4594,0,4598,0,4598,67xm4598,75l4598,133c4602,135,4606,140,4610,142c4614,143,4618,143,4622,143c4628,143,4634,140,4640,133c4646,125,4648,115,4648,102c4648,90,4646,80,4640,73c4634,67,4628,63,4620,63c4616,63,4614,65,4610,65c4606,67,4602,72,4598,75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,4737,147,4737,145c4744,145,4746,143,4747,143c4750,142,4750,142,4752,140c4752,137,4754,132,4754,125l4754,90c4754,77,4752,72,4752,67c4752,65,4752,63,4750,63c4750,63,4747,62,4746,62c4744,62,4742,63,4737,63l4737,62,4766,50,4770,50xem4857,50l4857,82,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,4800,117,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4906,0l4906,67c4914,60,4920,55,4924,52c4927,50,4934,50,4937,50c4944,50,4947,50,4952,53c4956,57,4957,62,4960,67c4962,72,4962,80,4962,92l4962,125c4962,133,4964,137,4964,140c4964,142,4966,142,4967,143c4970,143,4972,145,4977,145l4977,147,4930,147,4930,145,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,4874,147,4874,145c4877,145,4880,143,4884,143c4884,142,4886,142,4886,140c4887,137,4887,132,4887,125l4887,40c4887,30,4887,22,4887,20c4886,17,4886,15,4884,13c4884,13,4882,13,4880,13c4880,13,4876,13,4874,13l4872,12,4900,0,4906,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,4986,147,4986,145c4992,145,4994,143,4996,143c4997,142,4997,142,5000,140c5000,137,5002,132,5002,125l5002,90c5002,77,5000,72,5000,67c5000,65,5000,63,4997,63c4997,63,4996,62,4994,62c4992,62,4990,63,4986,63l4986,62,5014,50,5017,50xem5070,67c5082,55,5092,50,5102,50c5107,50,5112,50,5116,53c5120,55,5124,60,5126,65c5127,70,5127,77,5127,85l5127,125c5127,133,5127,137,5130,140c5130,142,5132,142,5134,143c5134,143,5137,145,5142,145l5142,147,5096,147,5096,145,5097,145c5102,145,5104,143,5106,143c5107,142,5110,140,5110,135c5110,135,5110,132,5110,125l5110,85c5110,77,5110,72,5107,67c5104,63,5102,62,5096,62c5087,62,5077,65,5070,75l5070,125c5070,133,5070,137,5072,140c5072,142,5074,142,5076,143c5077,143,5080,145,5086,145l5086,147,5037,147,5037,145,5040,145c5046,145,5050,143,5050,142c5052,137,5054,133,5054,125l5054,90c5054,77,5054,72,5052,67c5052,65,5052,63,5050,63c5050,63,5047,62,5046,62c5044,62,5042,63,5037,63l5037,62,5066,50,5070,50,5070,67xem2752,10l2752,5,2812,5,2812,10,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5346,73l5414,73,5414,32c5414,23,5414,20,5414,15c5412,15,5412,13,5407,12c5406,10,5402,10,5400,10l5394,10,5394,5,5454,5,5454,10,5450,10c5446,10,5444,10,5440,12c5437,13,5436,15,5436,17c5434,20,5434,23,5434,32l5434,122c5434,130,5434,135,5436,137c5436,140,5437,142,5440,142c5444,143,5446,145,5450,145l5454,145,5454,147,5394,147,5394,145,5400,145c5406,145,5410,143,5412,140c5414,137,5414,132,5414,122l5414,80,5346,80,5346,122c5346,130,5347,135,5347,137c5347,140,5350,142,5352,142c5356,143,5357,145,5362,145l5366,145,5366,147,5306,147,5306,145,5312,145c5317,145,5322,143,5324,140c5326,137,5326,132,5326,122l5326,32c5326,23,5326,20,5326,15c5324,15,5324,13,5322,12c5317,10,5314,10,5312,10l5306,10,5306,5,5366,5,5366,10,5362,10c5357,10,5356,10,5352,12c5350,13,5347,15,5347,17c5347,20,5346,23,5346,32l5346,73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5656,52l5656,110c5656,122,5656,127,5656,132c5657,133,5657,135,5660,135c5660,137,5662,137,5664,137c5666,137,5667,137,5670,135l5672,137,5644,150,5637,150,5637,132c5630,140,5624,145,5620,147c5616,150,5610,150,5606,150c5600,150,5596,150,5592,145c5587,142,5586,137,5584,133c5582,130,5582,122,5582,113l5582,70c5582,65,5580,62,5580,60c5577,57,5577,57,5576,55c5574,55,5570,53,5566,53l5566,52,5597,52,5597,115c5597,125,5600,132,5604,133c5606,137,5610,137,5614,137c5617,137,5622,137,5624,135c5627,133,5634,130,5637,123l5637,70c5637,63,5637,60,5636,57c5634,55,5630,53,5624,53l5624,52,5656,52xem6054,102l5997,102,5987,123c5986,127,5984,133,5984,135c5984,137,5986,140,5987,142c5990,143,5994,143,6000,145l6000,147,5956,147,5956,145c5962,143,5966,142,5967,140c5972,137,5976,130,5980,120l6032,3,6036,3,6082,122c6086,130,6090,137,6094,140c6096,143,6100,143,6106,145l6106,147,6050,147,6050,145c6056,145,6060,143,6062,142c6064,140,6064,137,6064,135c6064,132,6064,127,6060,120l6054,102xm6050,93l6027,37,6000,93,6050,93xem6150,0l6150,125c6150,132,6152,137,6152,140c6152,142,6154,142,6156,143c6157,143,6160,145,6166,145l6166,147,6117,147,6117,145c6124,145,6126,143,6127,143c6130,142,6130,142,6132,140c6132,137,6134,132,6134,125l6134,40c6134,30,6134,22,6132,20c6132,17,6132,15,6130,13c6130,13,6127,13,6126,13c6124,13,6122,13,6120,13l6117,12,6146,0,6150,0xem6210,0l6210,125c6210,132,6210,137,6210,140c6212,142,6212,142,6214,143c6216,143,6220,145,6224,145l6224,147,6177,147,6177,145c6182,145,6184,143,6186,143c6187,142,6190,142,6190,140c6192,137,6192,132,6192,125l6192,40c6192,30,6192,22,6192,20c6190,17,6190,15,6190,13c6187,13,6186,13,6186,13c6184,13,6182,13,6177,13l6177,12,6204,0,6210,0xem4550,52l4550,110c4550,122,4550,127,4550,132c4550,133,4552,135,4552,135c4554,137,4554,137,4556,137c4558,137,4562,137,4564,135l4566,137,4536,150,4532,150,4532,132c4524,140,4518,145,4512,147c4508,150,4504,150,4500,150c4494,150,4490,150,4486,145c4482,142,4478,137,4476,133c4476,130,4474,122,4474,113l4474,70c4474,65,4474,62,4474,60c4472,57,4470,57,4468,55c4468,55,4464,53,4458,53l4458,52,4492,52,4492,115c4492,125,4494,132,4496,133c4500,137,4504,137,4508,137c4510,137,4514,137,4518,135c4522,133,4526,130,4532,123l4532,70c4532,63,4530,60,4530,57c4528,55,4524,53,4518,53l4518,52,4550,52x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,6360,147,6360,145c6364,145,6367,143,6370,143c6372,142,6372,142,6374,140c6374,137,6374,132,6374,125l6374,90c6374,77,6374,72,6374,67c6374,65,6372,63,6372,63c6370,63,6367,62,6367,62c6366,62,6362,63,6360,63l6357,62,6387,50,6392,50xem6550,0l6550,67c6557,60,6564,55,6570,52c6574,50,6577,50,6582,50c6587,50,6594,50,6597,53c6602,57,6604,62,6606,67c6607,72,6607,80,6607,92l6607,125c6607,133,6607,137,6610,140c6610,142,6612,142,6614,143c6614,143,6617,145,6622,145l6622,147,6576,147,6576,145,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,6517,147,6517,145c6522,145,6526,143,6527,143c6530,142,6532,142,6532,140c6532,137,6534,132,6534,125l6534,40c6534,30,6534,22,6532,20c6532,17,6532,15,6530,13c6530,13,6527,13,6526,13c6524,13,6522,13,6517,13l6517,12,6546,0,6550,0xem6657,20l6657,52,6680,52,6680,57,6657,57,6657,122c6657,127,6657,133,6660,135c6662,137,6664,137,6666,137c6667,137,6670,137,6672,135c6674,135,6676,133,6677,132l6682,132c6680,137,6676,142,6672,145c6667,150,6664,150,6657,150c6656,150,6652,150,6647,147c6646,145,6644,143,6642,140c6640,135,6640,132,6640,123l6640,57,6624,57,6624,55c6627,53,6632,52,6636,47c6640,43,6644,40,6647,33c6650,32,6652,27,6654,20l6657,20xem6750,50l6750,82,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,6694,117,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8624,52l8664,52,8664,53c8660,55,8657,55,8656,55c8656,57,8656,60,8656,62c8656,63,8656,65,8656,70l8677,123,8700,77,8696,65c8694,62,8692,57,8690,55c8687,55,8684,55,8680,53l8680,52,8722,52,8722,53c8720,55,8716,55,8716,57c8714,60,8714,62,8714,63c8714,65,8714,65,8714,67l8736,122,8754,70c8757,65,8757,62,8757,60c8757,60,8757,57,8756,55c8754,55,8752,53,8746,53l8746,52,8776,52,8776,53c8770,55,8766,60,8762,67l8734,150,8730,150,8704,85,8672,150,8670,150,8637,70c8636,63,8634,62,8632,60c8630,57,8627,55,8624,53l8624,52x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,7520,0,7526,0,7526,110c7526,122,7526,127,7526,132c7526,133,7527,135,7527,135c7530,137,7530,137,7532,137c7534,137,7536,137,7537,135l7540,137,7512,150,7507,150,7507,135xm7507,127l7507,82c7507,75,7506,72,7504,67c7502,63,7500,62,7496,60c7492,57,7490,55,7486,55c7480,55,7476,57,7470,63c7464,72,7462,82,7462,95c7462,110,7464,120,7470,127c7476,133,7482,137,7490,137c7496,137,7502,135,7507,127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7840,0l7840,67c7847,60,7854,55,7857,52c7864,50,7867,50,7872,50c7877,50,7882,50,7886,53c7890,57,7894,62,7896,67c7896,72,7897,80,7897,92l7897,125c7897,133,7897,137,7897,140c7900,142,7900,142,7902,143c7904,143,7907,145,7912,145l7912,147,7866,147,7866,145,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,7807,147,7807,145c7812,145,7816,143,7817,143c7820,142,7820,142,7822,140c7822,137,7822,132,7822,125l7822,40c7822,30,7822,22,7822,20c7822,17,7820,15,7820,13c7817,13,7816,13,7816,13c7814,13,7812,13,7807,13l7806,12,7836,0,7840,0xem7946,20l7946,52,7967,52,7967,57,7946,57,7946,122c7946,127,7947,133,7950,135c7950,137,7952,137,7956,137c7957,137,7960,137,7962,135c7964,135,7966,133,7966,132l7972,132c7970,137,7966,142,7962,145c7957,150,7952,150,7947,150c7944,150,7942,150,7937,147c7936,145,7932,143,7932,140c7930,135,7930,132,7930,123l7930,57,7914,57,7914,55c7917,53,7922,52,7926,47c7930,43,7934,40,7936,33c7937,32,7940,27,7944,20l7946,20xem8006,20l8006,52,8027,52,8027,57,8006,57,8006,122c8006,127,8006,133,8007,135c8010,137,8012,137,8014,137c8016,137,8017,137,8020,135c8022,135,8024,133,8026,132l8030,132c8027,137,8024,142,8020,145c8016,150,8012,150,8006,150c8004,150,8000,150,7996,147c7994,145,7992,143,7990,140c7987,135,7987,132,7987,123l7987,57,7972,57,7972,55c7976,53,7980,52,7984,47c7987,43,7992,40,7996,33c7997,32,8000,27,8002,20l8006,20xem8030,62l8060,50,8064,50,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,8030,193,8030,190,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1083,120l1073,147,990,147,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8314,0l8264,150,8254,150,8306,0,8314,0xem8314,52l8354,52,8354,53c8352,55,8347,55,8347,55c8346,57,8346,60,8346,62c8346,63,8346,65,8347,70l8370,123,8392,77,8386,65c8384,62,8382,57,8380,55c8377,55,8376,55,8372,53l8372,52,8414,52,8414,53c8410,55,8407,55,8406,57c8404,60,8404,62,8404,63c8404,65,8404,65,8406,67l8427,122,8446,70c8447,65,8450,62,8450,60c8450,60,8447,57,8446,55c8446,55,8442,53,8437,53l8437,52,8466,52,8466,53c8460,55,8456,60,8452,67l8424,150,8420,150,8394,85,8364,150,8362,150,8330,70c8327,63,8326,62,8324,60c8322,57,8317,55,8314,53l8314,52xem8467,52l8510,52,8510,53c8506,55,8504,55,8502,55c8502,57,8500,60,8500,62c8500,63,8502,65,8502,70l8524,123,8546,77,8542,65c8540,62,8537,57,8534,55c8534,55,8530,55,8526,53l8526,52,8567,52,8567,53c8564,55,8562,55,8560,57c8560,60,8557,62,8557,63c8557,65,8560,65,8560,67l8582,122,8600,70c8602,65,8604,62,8604,60c8604,60,8602,57,8602,55c8600,55,8596,53,8592,53l8592,52,8620,52,8620,53c8614,55,8610,60,8607,67l8580,150,8574,150,8550,85,8517,150,8516,150,8484,70c8482,63,8480,62,8477,60c8476,57,8474,55,8467,53l8467,52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,9146,147,9146,145c9152,145,9154,143,9156,143c9157,142,9157,142,9160,140c9160,137,9162,132,9162,125l9162,90c9162,77,9160,72,9160,67c9160,65,9160,63,9157,63c9157,63,9156,62,9154,62c9152,62,9150,63,9146,63l9146,62,9174,50,9177,50xem9224,125c9227,125,9230,127,9232,130c9234,132,9236,135,9236,137c9236,142,9234,143,9232,147c9230,150,9227,150,9224,150c9220,150,9217,150,9216,147c9214,143,9212,142,9212,137c9212,135,9214,132,9216,130c9217,127,9220,125,9224,125em9284,67c9296,55,9306,50,9316,50c9322,50,9326,50,9330,53c9334,55,9336,60,9337,65c9340,70,9342,77,9342,85l9342,125c9342,133,9342,137,9342,140c9344,142,9344,142,9346,143c9347,143,9352,145,9356,145l9356,147,9310,147,9310,145,9312,145c9316,145,9317,143,9320,143c9322,142,9322,140,9324,135c9324,135,9324,132,9324,125l9324,85c9324,77,9322,72,9320,67c9317,63,9314,62,9307,62c9300,62,9292,65,9284,75l9284,125c9284,133,9284,137,9286,140c9286,142,9287,142,9287,143c9290,143,9294,145,9297,145l9297,147,9252,147,9252,145,9254,145c9260,145,9262,143,9264,142c9266,137,9266,133,9266,125l9266,90c9266,77,9266,72,9266,67c9266,65,9264,63,9264,63c9262,63,9260,62,9260,62c9257,62,9254,63,9252,63l9250,62,9280,50,9284,50,9284,67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9486,20l9486,52,9507,52,9507,57,9486,57,9486,122c9486,127,9486,133,9487,135c9490,137,9492,137,9494,137c9496,137,9497,137,9500,135c9502,135,9504,133,9506,132l9510,132c9507,137,9504,142,9500,145c9496,150,9492,150,9486,150c9484,150,9480,150,9476,147c9474,145,9472,143,9470,140c9467,135,9467,132,9467,123l9467,57,9452,57,9452,55c9456,53,9460,52,9464,47c9467,43,9472,40,9476,33c9477,32,9480,27,9482,20l9486,20x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ectPr>
          <w:type w:val="continuous"/>
          <w:pgSz w:w="11900" w:h="16160"/>
          <w:pgMar w:top="1209" w:right="1342" w:bottom="354" w:left="407" w:header="1036" w:footer="0" w:gutter="0"/>
          <w:cols w:equalWidth="0" w:num="1">
            <w:col w:w="10150"/>
          </w:cols>
        </w:sect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49" w:line="217" w:lineRule="exact"/>
        <w:ind w:left="3991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黑体" w:hAnsi="黑体" w:eastAsia="黑体" w:cs="黑体"/>
          <w:spacing w:val="9"/>
          <w:position w:val="2"/>
          <w:sz w:val="15"/>
          <w:szCs w:val="15"/>
        </w:rPr>
        <w:t>表</w:t>
      </w:r>
      <w:r>
        <w:rPr>
          <w:rFonts w:ascii="黑体" w:hAnsi="黑体" w:eastAsia="黑体" w:cs="黑体"/>
          <w:spacing w:val="8"/>
          <w:position w:val="2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8"/>
          <w:position w:val="2"/>
          <w:sz w:val="15"/>
          <w:szCs w:val="15"/>
        </w:rPr>
        <w:t>8</w:t>
      </w:r>
      <w:r>
        <w:rPr>
          <w:rFonts w:ascii="Times New Roman" w:hAnsi="Times New Roman" w:eastAsia="Times New Roman" w:cs="Times New Roman"/>
          <w:spacing w:val="8"/>
          <w:position w:val="2"/>
          <w:sz w:val="15"/>
          <w:szCs w:val="15"/>
        </w:rPr>
        <w:t xml:space="preserve">    </w:t>
      </w:r>
      <w:r>
        <w:rPr>
          <w:rFonts w:ascii="黑体" w:hAnsi="黑体" w:eastAsia="黑体" w:cs="黑体"/>
          <w:spacing w:val="8"/>
          <w:position w:val="2"/>
          <w:sz w:val="15"/>
          <w:szCs w:val="15"/>
        </w:rPr>
        <w:t xml:space="preserve">检测含不同浓度 </w:t>
      </w:r>
      <w:r>
        <w:rPr>
          <w:rFonts w:ascii="Times New Roman" w:hAnsi="Times New Roman" w:eastAsia="Times New Roman" w:cs="Times New Roman"/>
          <w:b/>
          <w:bCs/>
          <w:position w:val="2"/>
          <w:sz w:val="15"/>
          <w:szCs w:val="15"/>
        </w:rPr>
        <w:t>SEP</w:t>
      </w:r>
      <w:r>
        <w:rPr>
          <w:rFonts w:ascii="Times New Roman" w:hAnsi="Times New Roman" w:eastAsia="Times New Roman" w:cs="Times New Roman"/>
          <w:spacing w:val="8"/>
          <w:position w:val="2"/>
          <w:sz w:val="15"/>
          <w:szCs w:val="15"/>
        </w:rPr>
        <w:t xml:space="preserve"> </w:t>
      </w:r>
      <w:r>
        <w:rPr>
          <w:rFonts w:ascii="黑体" w:hAnsi="黑体" w:eastAsia="黑体" w:cs="黑体"/>
          <w:spacing w:val="8"/>
          <w:position w:val="2"/>
          <w:sz w:val="15"/>
          <w:szCs w:val="15"/>
        </w:rPr>
        <w:t>的样品变异系数</w:t>
      </w:r>
      <w:r>
        <w:rPr>
          <w:rFonts w:ascii="Times New Roman" w:hAnsi="Times New Roman" w:eastAsia="Times New Roman" w:cs="Times New Roman"/>
          <w:b/>
          <w:bCs/>
          <w:spacing w:val="8"/>
          <w:position w:val="2"/>
          <w:sz w:val="15"/>
          <w:szCs w:val="15"/>
        </w:rPr>
        <w:t>(</w:t>
      </w:r>
      <w:r>
        <w:rPr>
          <w:rFonts w:ascii="Times New Roman" w:hAnsi="Times New Roman" w:eastAsia="Times New Roman" w:cs="Times New Roman"/>
          <w:b/>
          <w:bCs/>
          <w:i/>
          <w:iCs/>
          <w:position w:val="2"/>
          <w:sz w:val="15"/>
          <w:szCs w:val="15"/>
        </w:rPr>
        <w:t>n</w:t>
      </w:r>
      <w:r>
        <w:rPr>
          <w:rFonts w:ascii="Times New Roman" w:hAnsi="Times New Roman" w:eastAsia="Times New Roman" w:cs="Times New Roman"/>
          <w:b/>
          <w:bCs/>
          <w:spacing w:val="8"/>
          <w:position w:val="2"/>
          <w:sz w:val="15"/>
          <w:szCs w:val="15"/>
        </w:rPr>
        <w:t>=5)</w:t>
      </w:r>
    </w:p>
    <w:p>
      <w:pPr>
        <w:spacing w:line="217" w:lineRule="exact"/>
        <w:ind w:left="2474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Table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6"/>
          <w:position w:val="3"/>
          <w:sz w:val="15"/>
          <w:szCs w:val="15"/>
        </w:rPr>
        <w:t>8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Coefficient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of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variation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of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tested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samples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with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different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concentrations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of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SEP</w:t>
      </w:r>
      <w:r>
        <w:rPr>
          <w:rFonts w:ascii="Times New Roman" w:hAnsi="Times New Roman" w:eastAsia="Times New Roman" w:cs="Times New Roman"/>
          <w:spacing w:val="26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6"/>
          <w:position w:val="3"/>
          <w:sz w:val="15"/>
          <w:szCs w:val="15"/>
        </w:rPr>
        <w:t>(</w:t>
      </w:r>
      <w:r>
        <w:rPr>
          <w:rFonts w:ascii="Times New Roman" w:hAnsi="Times New Roman" w:eastAsia="Times New Roman" w:cs="Times New Roman"/>
          <w:b/>
          <w:bCs/>
          <w:i/>
          <w:iCs/>
          <w:position w:val="3"/>
          <w:sz w:val="15"/>
          <w:szCs w:val="15"/>
        </w:rPr>
        <w:t>n</w:t>
      </w:r>
      <w:r>
        <w:rPr>
          <w:rFonts w:ascii="Times New Roman" w:hAnsi="Times New Roman" w:eastAsia="Times New Roman" w:cs="Times New Roman"/>
          <w:b/>
          <w:bCs/>
          <w:spacing w:val="26"/>
          <w:position w:val="3"/>
          <w:sz w:val="15"/>
          <w:szCs w:val="15"/>
        </w:rPr>
        <w:t>=5</w:t>
      </w:r>
      <w:r>
        <w:rPr>
          <w:rFonts w:ascii="Times New Roman" w:hAnsi="Times New Roman" w:eastAsia="Times New Roman" w:cs="Times New Roman"/>
          <w:b/>
          <w:bCs/>
          <w:spacing w:val="24"/>
          <w:position w:val="3"/>
          <w:sz w:val="15"/>
          <w:szCs w:val="15"/>
        </w:rPr>
        <w:t>)</w:t>
      </w:r>
    </w:p>
    <w:p>
      <w:pPr>
        <w:spacing w:line="36" w:lineRule="exact"/>
      </w:pPr>
    </w:p>
    <w:tbl>
      <w:tblPr>
        <w:tblStyle w:val="4"/>
        <w:tblW w:w="9654" w:type="dxa"/>
        <w:tblInd w:w="938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6"/>
        <w:gridCol w:w="1154"/>
        <w:gridCol w:w="1368"/>
        <w:gridCol w:w="1521"/>
        <w:gridCol w:w="1062"/>
        <w:gridCol w:w="1368"/>
        <w:gridCol w:w="1425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56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before="207" w:line="214" w:lineRule="exact"/>
              <w:ind w:left="25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5"/>
                <w:position w:val="2"/>
                <w:sz w:val="15"/>
                <w:szCs w:val="15"/>
              </w:rPr>
              <w:t>样</w:t>
            </w:r>
            <w:r>
              <w:rPr>
                <w:rFonts w:ascii="宋体" w:hAnsi="宋体" w:eastAsia="宋体" w:cs="宋体"/>
                <w:spacing w:val="11"/>
                <w:position w:val="2"/>
                <w:sz w:val="15"/>
                <w:szCs w:val="15"/>
              </w:rPr>
              <w:t>品浓度</w:t>
            </w:r>
            <w:r>
              <w:rPr>
                <w:rFonts w:ascii="Times New Roman" w:hAnsi="Times New Roman" w:eastAsia="Times New Roman" w:cs="Times New Roman"/>
                <w:spacing w:val="11"/>
                <w:position w:val="2"/>
                <w:sz w:val="15"/>
                <w:szCs w:val="15"/>
              </w:rPr>
              <w:t>/(μ</w:t>
            </w:r>
            <w:r>
              <w:rPr>
                <w:rFonts w:ascii="Times New Roman" w:hAnsi="Times New Roman" w:eastAsia="Times New Roman" w:cs="Times New Roman"/>
                <w:position w:val="2"/>
                <w:sz w:val="15"/>
                <w:szCs w:val="15"/>
              </w:rPr>
              <w:t>g</w:t>
            </w:r>
            <w:r>
              <w:rPr>
                <w:rFonts w:ascii="Times New Roman" w:hAnsi="Times New Roman" w:eastAsia="Times New Roman" w:cs="Times New Roman"/>
                <w:spacing w:val="11"/>
                <w:position w:val="2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position w:val="2"/>
                <w:sz w:val="15"/>
                <w:szCs w:val="15"/>
              </w:rPr>
              <w:t>mL</w:t>
            </w:r>
            <w:r>
              <w:rPr>
                <w:rFonts w:ascii="Times New Roman" w:hAnsi="Times New Roman" w:eastAsia="Times New Roman" w:cs="Times New Roman"/>
                <w:spacing w:val="11"/>
                <w:position w:val="2"/>
                <w:sz w:val="15"/>
                <w:szCs w:val="15"/>
              </w:rPr>
              <w:t>)</w:t>
            </w:r>
          </w:p>
        </w:tc>
        <w:tc>
          <w:tcPr>
            <w:tcW w:w="11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951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20" w:lineRule="auto"/>
              <w:ind w:left="656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1"/>
                <w:sz w:val="15"/>
                <w:szCs w:val="15"/>
              </w:rPr>
              <w:t>批</w:t>
            </w: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内</w:t>
            </w:r>
          </w:p>
        </w:tc>
        <w:tc>
          <w:tcPr>
            <w:tcW w:w="13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0" w:line="218" w:lineRule="auto"/>
              <w:ind w:left="655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1"/>
                <w:sz w:val="15"/>
                <w:szCs w:val="15"/>
              </w:rPr>
              <w:t>批</w:t>
            </w: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间</w:t>
            </w:r>
          </w:p>
        </w:tc>
        <w:tc>
          <w:tcPr>
            <w:tcW w:w="142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56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5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0" w:line="212" w:lineRule="auto"/>
              <w:ind w:left="330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14"/>
                <w:position w:val="-1"/>
                <w:sz w:val="9"/>
                <w:szCs w:val="9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3"/>
                <w:position w:val="-1"/>
                <w:sz w:val="9"/>
                <w:szCs w:val="9"/>
              </w:rPr>
              <w:t xml:space="preserve">50 </w:t>
            </w:r>
            <w:r>
              <w:rPr>
                <w:rFonts w:ascii="Times New Roman" w:hAnsi="Times New Roman" w:eastAsia="Times New Roman" w:cs="Times New Roman"/>
                <w:position w:val="-1"/>
                <w:sz w:val="9"/>
                <w:szCs w:val="9"/>
              </w:rPr>
              <w:t>nm</w:t>
            </w:r>
          </w:p>
        </w:tc>
        <w:tc>
          <w:tcPr>
            <w:tcW w:w="13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68" w:line="221" w:lineRule="auto"/>
              <w:ind w:left="28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7"/>
                <w:sz w:val="15"/>
                <w:szCs w:val="15"/>
              </w:rPr>
              <w:t xml:space="preserve">标准偏差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SD</w:t>
            </w:r>
          </w:p>
        </w:tc>
        <w:tc>
          <w:tcPr>
            <w:tcW w:w="152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5" w:line="215" w:lineRule="exact"/>
              <w:ind w:left="18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7"/>
                <w:position w:val="1"/>
                <w:sz w:val="15"/>
                <w:szCs w:val="15"/>
              </w:rPr>
              <w:t xml:space="preserve">变异系数 </w:t>
            </w:r>
            <w:r>
              <w:rPr>
                <w:rFonts w:ascii="Times New Roman" w:hAnsi="Times New Roman" w:eastAsia="Times New Roman" w:cs="Times New Roman"/>
                <w:position w:val="1"/>
                <w:sz w:val="15"/>
                <w:szCs w:val="15"/>
              </w:rPr>
              <w:t>CV</w:t>
            </w:r>
            <w:r>
              <w:rPr>
                <w:rFonts w:ascii="Times New Roman" w:hAnsi="Times New Roman" w:eastAsia="Times New Roman" w:cs="Times New Roman"/>
                <w:spacing w:val="7"/>
                <w:position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spacing w:val="6"/>
                <w:position w:val="1"/>
                <w:sz w:val="15"/>
                <w:szCs w:val="15"/>
              </w:rPr>
              <w:t>%</w:t>
            </w:r>
          </w:p>
        </w:tc>
        <w:tc>
          <w:tcPr>
            <w:tcW w:w="106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0" w:line="212" w:lineRule="auto"/>
              <w:ind w:left="237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14"/>
                <w:position w:val="-1"/>
                <w:sz w:val="9"/>
                <w:szCs w:val="9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3"/>
                <w:position w:val="-1"/>
                <w:sz w:val="9"/>
                <w:szCs w:val="9"/>
              </w:rPr>
              <w:t xml:space="preserve">50 </w:t>
            </w:r>
            <w:r>
              <w:rPr>
                <w:rFonts w:ascii="Times New Roman" w:hAnsi="Times New Roman" w:eastAsia="Times New Roman" w:cs="Times New Roman"/>
                <w:position w:val="-1"/>
                <w:sz w:val="9"/>
                <w:szCs w:val="9"/>
              </w:rPr>
              <w:t>nm</w:t>
            </w:r>
          </w:p>
        </w:tc>
        <w:tc>
          <w:tcPr>
            <w:tcW w:w="13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68" w:line="221" w:lineRule="auto"/>
              <w:ind w:left="28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7"/>
                <w:sz w:val="15"/>
                <w:szCs w:val="15"/>
              </w:rPr>
              <w:t xml:space="preserve">标准偏差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SD</w:t>
            </w:r>
          </w:p>
        </w:tc>
        <w:tc>
          <w:tcPr>
            <w:tcW w:w="142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5" w:line="215" w:lineRule="exact"/>
              <w:ind w:left="18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7"/>
                <w:position w:val="1"/>
                <w:sz w:val="15"/>
                <w:szCs w:val="15"/>
              </w:rPr>
              <w:t xml:space="preserve">变异系数 </w:t>
            </w:r>
            <w:r>
              <w:rPr>
                <w:rFonts w:ascii="Times New Roman" w:hAnsi="Times New Roman" w:eastAsia="Times New Roman" w:cs="Times New Roman"/>
                <w:position w:val="1"/>
                <w:sz w:val="15"/>
                <w:szCs w:val="15"/>
              </w:rPr>
              <w:t>CV</w:t>
            </w:r>
            <w:r>
              <w:rPr>
                <w:rFonts w:ascii="Times New Roman" w:hAnsi="Times New Roman" w:eastAsia="Times New Roman" w:cs="Times New Roman"/>
                <w:spacing w:val="7"/>
                <w:position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spacing w:val="6"/>
                <w:position w:val="1"/>
                <w:sz w:val="15"/>
                <w:szCs w:val="15"/>
              </w:rPr>
              <w:t>%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56" w:type="dxa"/>
            <w:tcBorders>
              <w:top w:val="single" w:color="000000" w:sz="2" w:space="0"/>
            </w:tcBorders>
            <w:vAlign w:val="top"/>
          </w:tcPr>
          <w:p>
            <w:pPr>
              <w:spacing w:before="101" w:line="197" w:lineRule="auto"/>
              <w:ind w:left="80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0</w:t>
            </w:r>
          </w:p>
        </w:tc>
        <w:tc>
          <w:tcPr>
            <w:tcW w:w="1154" w:type="dxa"/>
            <w:tcBorders>
              <w:top w:val="single" w:color="000000" w:sz="2" w:space="0"/>
            </w:tcBorders>
            <w:vAlign w:val="top"/>
          </w:tcPr>
          <w:p>
            <w:pPr>
              <w:spacing w:before="100" w:line="198" w:lineRule="auto"/>
              <w:ind w:left="4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.116</w:t>
            </w:r>
          </w:p>
        </w:tc>
        <w:tc>
          <w:tcPr>
            <w:tcW w:w="1368" w:type="dxa"/>
            <w:tcBorders>
              <w:top w:val="single" w:color="000000" w:sz="2" w:space="0"/>
            </w:tcBorders>
            <w:vAlign w:val="top"/>
          </w:tcPr>
          <w:p>
            <w:pPr>
              <w:spacing w:before="100" w:line="198" w:lineRule="auto"/>
              <w:ind w:left="51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.0033</w:t>
            </w:r>
          </w:p>
        </w:tc>
        <w:tc>
          <w:tcPr>
            <w:tcW w:w="1521" w:type="dxa"/>
            <w:tcBorders>
              <w:top w:val="single" w:color="000000" w:sz="2" w:space="0"/>
            </w:tcBorders>
            <w:vAlign w:val="top"/>
          </w:tcPr>
          <w:p>
            <w:pPr>
              <w:spacing w:before="100" w:line="198" w:lineRule="auto"/>
              <w:ind w:left="59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2.82</w:t>
            </w:r>
          </w:p>
        </w:tc>
        <w:tc>
          <w:tcPr>
            <w:tcW w:w="1062" w:type="dxa"/>
            <w:tcBorders>
              <w:top w:val="single" w:color="000000" w:sz="2" w:space="0"/>
            </w:tcBorders>
            <w:vAlign w:val="top"/>
          </w:tcPr>
          <w:p>
            <w:pPr>
              <w:spacing w:before="100" w:line="198" w:lineRule="auto"/>
              <w:ind w:left="33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.116</w:t>
            </w:r>
          </w:p>
        </w:tc>
        <w:tc>
          <w:tcPr>
            <w:tcW w:w="1368" w:type="dxa"/>
            <w:tcBorders>
              <w:top w:val="single" w:color="000000" w:sz="2" w:space="0"/>
            </w:tcBorders>
            <w:vAlign w:val="top"/>
          </w:tcPr>
          <w:p>
            <w:pPr>
              <w:spacing w:before="100" w:line="198" w:lineRule="auto"/>
              <w:ind w:left="51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.0041</w:t>
            </w:r>
          </w:p>
        </w:tc>
        <w:tc>
          <w:tcPr>
            <w:tcW w:w="1425" w:type="dxa"/>
            <w:tcBorders>
              <w:top w:val="single" w:color="000000" w:sz="2" w:space="0"/>
            </w:tcBorders>
            <w:vAlign w:val="top"/>
          </w:tcPr>
          <w:p>
            <w:pPr>
              <w:spacing w:before="100" w:line="198" w:lineRule="auto"/>
              <w:ind w:left="59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2.53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56" w:type="dxa"/>
            <w:vAlign w:val="top"/>
          </w:tcPr>
          <w:p>
            <w:pPr>
              <w:spacing w:before="102" w:line="197" w:lineRule="auto"/>
              <w:ind w:left="8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3"/>
                <w:sz w:val="15"/>
                <w:szCs w:val="15"/>
              </w:rPr>
              <w:t>0</w:t>
            </w:r>
          </w:p>
        </w:tc>
        <w:tc>
          <w:tcPr>
            <w:tcW w:w="1154" w:type="dxa"/>
            <w:vAlign w:val="top"/>
          </w:tcPr>
          <w:p>
            <w:pPr>
              <w:spacing w:before="101" w:line="198" w:lineRule="auto"/>
              <w:ind w:left="4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0.16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7</w:t>
            </w:r>
          </w:p>
        </w:tc>
        <w:tc>
          <w:tcPr>
            <w:tcW w:w="1368" w:type="dxa"/>
            <w:vAlign w:val="top"/>
          </w:tcPr>
          <w:p>
            <w:pPr>
              <w:spacing w:before="101" w:line="198" w:lineRule="auto"/>
              <w:ind w:left="51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.0043</w:t>
            </w:r>
          </w:p>
        </w:tc>
        <w:tc>
          <w:tcPr>
            <w:tcW w:w="1521" w:type="dxa"/>
            <w:vAlign w:val="top"/>
          </w:tcPr>
          <w:p>
            <w:pPr>
              <w:spacing w:before="101" w:line="198" w:lineRule="auto"/>
              <w:ind w:left="59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2.59</w:t>
            </w:r>
          </w:p>
        </w:tc>
        <w:tc>
          <w:tcPr>
            <w:tcW w:w="1062" w:type="dxa"/>
            <w:vAlign w:val="top"/>
          </w:tcPr>
          <w:p>
            <w:pPr>
              <w:spacing w:before="101" w:line="198" w:lineRule="auto"/>
              <w:ind w:left="32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0.16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9</w:t>
            </w:r>
          </w:p>
        </w:tc>
        <w:tc>
          <w:tcPr>
            <w:tcW w:w="1368" w:type="dxa"/>
            <w:vAlign w:val="top"/>
          </w:tcPr>
          <w:p>
            <w:pPr>
              <w:spacing w:before="101" w:line="198" w:lineRule="auto"/>
              <w:ind w:left="51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.0045</w:t>
            </w:r>
          </w:p>
        </w:tc>
        <w:tc>
          <w:tcPr>
            <w:tcW w:w="1425" w:type="dxa"/>
            <w:vAlign w:val="top"/>
          </w:tcPr>
          <w:p>
            <w:pPr>
              <w:spacing w:before="101" w:line="198" w:lineRule="auto"/>
              <w:ind w:left="59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2.66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56" w:type="dxa"/>
            <w:vAlign w:val="top"/>
          </w:tcPr>
          <w:p>
            <w:pPr>
              <w:spacing w:before="105" w:line="194" w:lineRule="auto"/>
              <w:ind w:left="89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5</w:t>
            </w:r>
          </w:p>
        </w:tc>
        <w:tc>
          <w:tcPr>
            <w:tcW w:w="1154" w:type="dxa"/>
            <w:vAlign w:val="top"/>
          </w:tcPr>
          <w:p>
            <w:pPr>
              <w:spacing w:before="102" w:line="198" w:lineRule="auto"/>
              <w:ind w:left="4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0.24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5</w:t>
            </w:r>
          </w:p>
        </w:tc>
        <w:tc>
          <w:tcPr>
            <w:tcW w:w="1368" w:type="dxa"/>
            <w:vAlign w:val="top"/>
          </w:tcPr>
          <w:p>
            <w:pPr>
              <w:spacing w:before="102" w:line="198" w:lineRule="auto"/>
              <w:ind w:left="51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.0048</w:t>
            </w:r>
          </w:p>
        </w:tc>
        <w:tc>
          <w:tcPr>
            <w:tcW w:w="1521" w:type="dxa"/>
            <w:vAlign w:val="top"/>
          </w:tcPr>
          <w:p>
            <w:pPr>
              <w:spacing w:before="102" w:line="198" w:lineRule="auto"/>
              <w:ind w:left="61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.94</w:t>
            </w:r>
          </w:p>
        </w:tc>
        <w:tc>
          <w:tcPr>
            <w:tcW w:w="1062" w:type="dxa"/>
            <w:vAlign w:val="top"/>
          </w:tcPr>
          <w:p>
            <w:pPr>
              <w:spacing w:before="102" w:line="198" w:lineRule="auto"/>
              <w:ind w:left="32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0.25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2</w:t>
            </w:r>
          </w:p>
        </w:tc>
        <w:tc>
          <w:tcPr>
            <w:tcW w:w="1368" w:type="dxa"/>
            <w:vAlign w:val="top"/>
          </w:tcPr>
          <w:p>
            <w:pPr>
              <w:spacing w:before="102" w:line="198" w:lineRule="auto"/>
              <w:ind w:left="51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.0052</w:t>
            </w:r>
          </w:p>
        </w:tc>
        <w:tc>
          <w:tcPr>
            <w:tcW w:w="1425" w:type="dxa"/>
            <w:vAlign w:val="top"/>
          </w:tcPr>
          <w:p>
            <w:pPr>
              <w:spacing w:before="102" w:line="198" w:lineRule="auto"/>
              <w:ind w:left="59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2.06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756" w:type="dxa"/>
            <w:tcBorders>
              <w:bottom w:val="single" w:color="000000" w:sz="2" w:space="0"/>
            </w:tcBorders>
            <w:vAlign w:val="top"/>
          </w:tcPr>
          <w:p>
            <w:pPr>
              <w:spacing w:before="104" w:line="197" w:lineRule="auto"/>
              <w:ind w:left="89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0</w:t>
            </w:r>
          </w:p>
        </w:tc>
        <w:tc>
          <w:tcPr>
            <w:tcW w:w="1154" w:type="dxa"/>
            <w:tcBorders>
              <w:bottom w:val="single" w:color="000000" w:sz="2" w:space="0"/>
            </w:tcBorders>
            <w:vAlign w:val="top"/>
          </w:tcPr>
          <w:p>
            <w:pPr>
              <w:spacing w:before="103" w:line="198" w:lineRule="auto"/>
              <w:ind w:left="43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.025</w:t>
            </w:r>
          </w:p>
        </w:tc>
        <w:tc>
          <w:tcPr>
            <w:tcW w:w="1368" w:type="dxa"/>
            <w:tcBorders>
              <w:bottom w:val="single" w:color="000000" w:sz="2" w:space="0"/>
            </w:tcBorders>
            <w:vAlign w:val="top"/>
          </w:tcPr>
          <w:p>
            <w:pPr>
              <w:spacing w:before="103" w:line="198" w:lineRule="auto"/>
              <w:ind w:left="51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.0066</w:t>
            </w:r>
          </w:p>
        </w:tc>
        <w:tc>
          <w:tcPr>
            <w:tcW w:w="1521" w:type="dxa"/>
            <w:tcBorders>
              <w:bottom w:val="single" w:color="000000" w:sz="2" w:space="0"/>
            </w:tcBorders>
            <w:vAlign w:val="top"/>
          </w:tcPr>
          <w:p>
            <w:pPr>
              <w:spacing w:before="103" w:line="198" w:lineRule="auto"/>
              <w:ind w:left="5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.65</w:t>
            </w:r>
          </w:p>
        </w:tc>
        <w:tc>
          <w:tcPr>
            <w:tcW w:w="1062" w:type="dxa"/>
            <w:tcBorders>
              <w:bottom w:val="single" w:color="000000" w:sz="2" w:space="0"/>
            </w:tcBorders>
            <w:vAlign w:val="top"/>
          </w:tcPr>
          <w:p>
            <w:pPr>
              <w:spacing w:before="103" w:line="198" w:lineRule="auto"/>
              <w:ind w:left="34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.023</w:t>
            </w:r>
          </w:p>
        </w:tc>
        <w:tc>
          <w:tcPr>
            <w:tcW w:w="1368" w:type="dxa"/>
            <w:tcBorders>
              <w:bottom w:val="single" w:color="000000" w:sz="2" w:space="0"/>
            </w:tcBorders>
            <w:vAlign w:val="top"/>
          </w:tcPr>
          <w:p>
            <w:pPr>
              <w:spacing w:before="103" w:line="198" w:lineRule="auto"/>
              <w:ind w:left="51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.0071</w:t>
            </w:r>
          </w:p>
        </w:tc>
        <w:tc>
          <w:tcPr>
            <w:tcW w:w="1425" w:type="dxa"/>
            <w:tcBorders>
              <w:bottom w:val="single" w:color="000000" w:sz="2" w:space="0"/>
            </w:tcBorders>
            <w:vAlign w:val="top"/>
          </w:tcPr>
          <w:p>
            <w:pPr>
              <w:spacing w:before="103" w:line="198" w:lineRule="auto"/>
              <w:ind w:left="5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0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.69</w:t>
            </w:r>
          </w:p>
        </w:tc>
      </w:tr>
    </w:tbl>
    <w:p>
      <w:pPr>
        <w:spacing w:line="172" w:lineRule="exact"/>
        <w:rPr>
          <w:rFonts w:ascii="Arial"/>
          <w:sz w:val="14"/>
        </w:rPr>
      </w:pPr>
    </w:p>
    <w:p>
      <w:pPr>
        <w:sectPr>
          <w:headerReference r:id="rId12" w:type="default"/>
          <w:footerReference r:id="rId13" w:type="default"/>
          <w:pgSz w:w="11900" w:h="16160"/>
          <w:pgMar w:top="1219" w:right="886" w:bottom="547" w:left="407" w:header="1037" w:footer="354" w:gutter="0"/>
          <w:cols w:equalWidth="0" w:num="1">
            <w:col w:w="10606"/>
          </w:cols>
        </w:sectPr>
      </w:pPr>
    </w:p>
    <w:p>
      <w:pPr>
        <w:spacing w:before="159" w:line="221" w:lineRule="auto"/>
        <w:ind w:left="957"/>
        <w:rPr>
          <w:rFonts w:ascii="黑体" w:hAnsi="黑体" w:eastAsia="黑体" w:cs="黑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20"/>
          <w:szCs w:val="20"/>
        </w:rPr>
        <w:t>2.10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  </w:t>
      </w:r>
      <w:r>
        <w:rPr>
          <w:rFonts w:ascii="黑体" w:hAnsi="黑体" w:eastAsia="黑体" w:cs="黑体"/>
          <w:spacing w:val="1"/>
          <w:sz w:val="20"/>
          <w:szCs w:val="20"/>
        </w:rPr>
        <w:t xml:space="preserve">人工污染样品中肠毒素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SEP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黑体" w:hAnsi="黑体" w:eastAsia="黑体" w:cs="黑体"/>
          <w:spacing w:val="1"/>
          <w:sz w:val="20"/>
          <w:szCs w:val="20"/>
        </w:rPr>
        <w:t>的回收率检测</w:t>
      </w:r>
    </w:p>
    <w:p>
      <w:pPr>
        <w:spacing w:before="125" w:line="212" w:lineRule="auto"/>
        <w:ind w:left="1376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"/>
          <w:sz w:val="18"/>
          <w:szCs w:val="18"/>
        </w:rPr>
        <w:t>通过在灭菌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的脱脂牛奶、全脂牛奶和 </w:t>
      </w:r>
      <w:r>
        <w:rPr>
          <w:rFonts w:ascii="Times New Roman" w:hAnsi="Times New Roman" w:eastAsia="Times New Roman" w:cs="Times New Roman"/>
          <w:sz w:val="18"/>
          <w:szCs w:val="18"/>
        </w:rPr>
        <w:t>LB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肉汤中加入</w:t>
      </w:r>
    </w:p>
    <w:p>
      <w:pPr>
        <w:spacing w:before="80" w:line="299" w:lineRule="auto"/>
        <w:ind w:left="955" w:right="335" w:firstLine="1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 xml:space="preserve">20 </w:t>
      </w:r>
      <w:r>
        <w:rPr>
          <w:rFonts w:ascii="宋体" w:hAnsi="宋体" w:eastAsia="宋体" w:cs="宋体"/>
          <w:color w:val="0C0C0C"/>
          <w:spacing w:val="-1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 xml:space="preserve">10 </w:t>
      </w:r>
      <w:r>
        <w:rPr>
          <w:rFonts w:ascii="宋体" w:hAnsi="宋体" w:eastAsia="宋体" w:cs="宋体"/>
          <w:color w:val="0C0C0C"/>
          <w:spacing w:val="-1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>5  μ</w:t>
      </w:r>
      <w:r>
        <w:rPr>
          <w:rFonts w:ascii="Times New Roman" w:hAnsi="Times New Roman" w:eastAsia="Times New Roman" w:cs="Times New Roman"/>
          <w:color w:val="0C0C0C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color w:val="0C0C0C"/>
          <w:sz w:val="18"/>
          <w:szCs w:val="18"/>
        </w:rPr>
        <w:t>mL</w:t>
      </w: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-1"/>
          <w:sz w:val="18"/>
          <w:szCs w:val="18"/>
        </w:rPr>
        <w:t xml:space="preserve">的 </w:t>
      </w:r>
      <w:r>
        <w:rPr>
          <w:rFonts w:ascii="Times New Roman" w:hAnsi="Times New Roman" w:eastAsia="Times New Roman" w:cs="Times New Roman"/>
          <w:color w:val="0C0C0C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-1"/>
          <w:sz w:val="18"/>
          <w:szCs w:val="18"/>
        </w:rPr>
        <w:t>蛋白</w:t>
      </w: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color w:val="0C0C0C"/>
          <w:spacing w:val="-1"/>
          <w:sz w:val="18"/>
          <w:szCs w:val="18"/>
        </w:rPr>
        <w:t>采用已建立的检</w:t>
      </w:r>
      <w:r>
        <w:rPr>
          <w:rFonts w:ascii="宋体" w:hAnsi="宋体" w:eastAsia="宋体" w:cs="宋体"/>
          <w:color w:val="0C0C0C"/>
          <w:sz w:val="18"/>
          <w:szCs w:val="18"/>
        </w:rPr>
        <w:t xml:space="preserve">测方法检 </w:t>
      </w:r>
      <w:r>
        <w:rPr>
          <w:rFonts w:ascii="宋体" w:hAnsi="宋体" w:eastAsia="宋体" w:cs="宋体"/>
          <w:color w:val="0C0C0C"/>
          <w:spacing w:val="1"/>
          <w:sz w:val="18"/>
          <w:szCs w:val="18"/>
        </w:rPr>
        <w:t>测被污染样品中的肠毒素</w:t>
      </w:r>
      <w:r>
        <w:rPr>
          <w:rFonts w:ascii="宋体" w:hAnsi="宋体" w:eastAsia="宋体" w:cs="宋体"/>
          <w:color w:val="0C0C0C"/>
          <w:sz w:val="18"/>
          <w:szCs w:val="18"/>
        </w:rPr>
        <w:t xml:space="preserve">蛋白 </w:t>
      </w:r>
      <w:r>
        <w:rPr>
          <w:rFonts w:ascii="Times New Roman" w:hAnsi="Times New Roman" w:eastAsia="Times New Roman" w:cs="Times New Roman"/>
          <w:color w:val="0C0C0C"/>
          <w:sz w:val="18"/>
          <w:szCs w:val="18"/>
        </w:rPr>
        <w:t xml:space="preserve">SEP </w:t>
      </w:r>
      <w:r>
        <w:rPr>
          <w:rFonts w:ascii="宋体" w:hAnsi="宋体" w:eastAsia="宋体" w:cs="宋体"/>
          <w:color w:val="0C0C0C"/>
          <w:sz w:val="18"/>
          <w:szCs w:val="18"/>
        </w:rPr>
        <w:t>浓度</w:t>
      </w:r>
      <w:r>
        <w:rPr>
          <w:rFonts w:ascii="Times New Roman" w:hAnsi="Times New Roman" w:eastAsia="Times New Roman" w:cs="Times New Roman"/>
          <w:color w:val="0C0C0C"/>
          <w:sz w:val="18"/>
          <w:szCs w:val="18"/>
        </w:rPr>
        <w:t xml:space="preserve">,  </w:t>
      </w:r>
      <w:r>
        <w:rPr>
          <w:rFonts w:ascii="宋体" w:hAnsi="宋体" w:eastAsia="宋体" w:cs="宋体"/>
          <w:color w:val="0C0C0C"/>
          <w:sz w:val="18"/>
          <w:szCs w:val="18"/>
        </w:rPr>
        <w:t>并计算其回收率</w:t>
      </w:r>
      <w:r>
        <w:rPr>
          <w:rFonts w:ascii="Times New Roman" w:hAnsi="Times New Roman" w:eastAsia="Times New Roman" w:cs="Times New Roman"/>
          <w:color w:val="0C0C0C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0C0C0C"/>
          <w:spacing w:val="2"/>
          <w:sz w:val="18"/>
          <w:szCs w:val="18"/>
        </w:rPr>
        <w:t xml:space="preserve">实验结果如表 </w:t>
      </w:r>
      <w:r>
        <w:rPr>
          <w:rFonts w:ascii="Times New Roman" w:hAnsi="Times New Roman" w:eastAsia="Times New Roman" w:cs="Times New Roman"/>
          <w:color w:val="0C0C0C"/>
          <w:spacing w:val="2"/>
          <w:sz w:val="18"/>
          <w:szCs w:val="18"/>
        </w:rPr>
        <w:t xml:space="preserve">9 </w:t>
      </w:r>
      <w:r>
        <w:rPr>
          <w:rFonts w:ascii="宋体" w:hAnsi="宋体" w:eastAsia="宋体" w:cs="宋体"/>
          <w:color w:val="0C0C0C"/>
          <w:spacing w:val="2"/>
          <w:sz w:val="18"/>
          <w:szCs w:val="18"/>
        </w:rPr>
        <w:t xml:space="preserve">所示。如表 </w:t>
      </w:r>
      <w:r>
        <w:rPr>
          <w:rFonts w:ascii="Times New Roman" w:hAnsi="Times New Roman" w:eastAsia="Times New Roman" w:cs="Times New Roman"/>
          <w:color w:val="0C0C0C"/>
          <w:spacing w:val="2"/>
          <w:sz w:val="18"/>
          <w:szCs w:val="18"/>
        </w:rPr>
        <w:t xml:space="preserve">9 </w:t>
      </w:r>
      <w:r>
        <w:rPr>
          <w:rFonts w:ascii="宋体" w:hAnsi="宋体" w:eastAsia="宋体" w:cs="宋体"/>
          <w:color w:val="0C0C0C"/>
          <w:spacing w:val="1"/>
          <w:sz w:val="18"/>
          <w:szCs w:val="18"/>
        </w:rPr>
        <w:t>所示</w:t>
      </w:r>
      <w:r>
        <w:rPr>
          <w:rFonts w:ascii="Times New Roman" w:hAnsi="Times New Roman" w:eastAsia="Times New Roman" w:cs="Times New Roman"/>
          <w:color w:val="0C0C0C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color w:val="0C0C0C"/>
          <w:spacing w:val="1"/>
          <w:sz w:val="18"/>
          <w:szCs w:val="18"/>
        </w:rPr>
        <w:t>经人工污染的脱脂牛</w:t>
      </w:r>
      <w:r>
        <w:rPr>
          <w:rFonts w:ascii="宋体" w:hAnsi="宋体" w:eastAsia="宋体" w:cs="宋体"/>
          <w:color w:val="0C0C0C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-2"/>
          <w:sz w:val="18"/>
          <w:szCs w:val="18"/>
        </w:rPr>
        <w:t xml:space="preserve">奶和 </w:t>
      </w: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>LB</w:t>
      </w:r>
      <w:r>
        <w:rPr>
          <w:rFonts w:ascii="Times New Roman" w:hAnsi="Times New Roman" w:eastAsia="Times New Roman" w:cs="Times New Roman"/>
          <w:color w:val="0C0C0C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-2"/>
          <w:sz w:val="18"/>
          <w:szCs w:val="18"/>
        </w:rPr>
        <w:t xml:space="preserve">液体培养基中肠毒素蛋白 </w:t>
      </w: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color w:val="0C0C0C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-2"/>
          <w:sz w:val="18"/>
          <w:szCs w:val="18"/>
        </w:rPr>
        <w:t>的回收率高</w:t>
      </w:r>
      <w:r>
        <w:rPr>
          <w:rFonts w:ascii="宋体" w:hAnsi="宋体" w:eastAsia="宋体" w:cs="宋体"/>
          <w:color w:val="0C0C0C"/>
          <w:spacing w:val="-1"/>
          <w:sz w:val="18"/>
          <w:szCs w:val="18"/>
        </w:rPr>
        <w:t xml:space="preserve">于 </w:t>
      </w: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>98%</w:t>
      </w:r>
      <w:r>
        <w:rPr>
          <w:rFonts w:ascii="Times New Roman" w:hAnsi="Times New Roman" w:eastAsia="Times New Roman" w:cs="Times New Roman"/>
          <w:color w:val="0C0C0C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6"/>
          <w:sz w:val="18"/>
          <w:szCs w:val="18"/>
        </w:rPr>
        <w:t>及以</w:t>
      </w:r>
      <w:r>
        <w:rPr>
          <w:rFonts w:ascii="宋体" w:hAnsi="宋体" w:eastAsia="宋体" w:cs="宋体"/>
          <w:color w:val="0C0C0C"/>
          <w:spacing w:val="4"/>
          <w:sz w:val="18"/>
          <w:szCs w:val="18"/>
        </w:rPr>
        <w:t>上</w:t>
      </w:r>
      <w:r>
        <w:rPr>
          <w:rFonts w:ascii="Times New Roman" w:hAnsi="Times New Roman" w:eastAsia="Times New Roman" w:cs="Times New Roman"/>
          <w:color w:val="0C0C0C"/>
          <w:spacing w:val="3"/>
          <w:sz w:val="18"/>
          <w:szCs w:val="18"/>
        </w:rPr>
        <w:t xml:space="preserve">,  </w:t>
      </w:r>
      <w:r>
        <w:rPr>
          <w:rFonts w:ascii="宋体" w:hAnsi="宋体" w:eastAsia="宋体" w:cs="宋体"/>
          <w:color w:val="0C0C0C"/>
          <w:spacing w:val="3"/>
          <w:sz w:val="18"/>
          <w:szCs w:val="18"/>
        </w:rPr>
        <w:t xml:space="preserve">与抗 </w:t>
      </w:r>
      <w:r>
        <w:rPr>
          <w:rFonts w:ascii="Times New Roman" w:hAnsi="Times New Roman" w:eastAsia="Times New Roman" w:cs="Times New Roman"/>
          <w:color w:val="0C0C0C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color w:val="0C0C0C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3"/>
          <w:sz w:val="18"/>
          <w:szCs w:val="18"/>
        </w:rPr>
        <w:t xml:space="preserve">多克隆抗体竞争抑制 </w:t>
      </w:r>
      <w:r>
        <w:rPr>
          <w:rFonts w:ascii="Times New Roman" w:hAnsi="Times New Roman" w:eastAsia="Times New Roman" w:cs="Times New Roman"/>
          <w:color w:val="0C0C0C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color w:val="0C0C0C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3"/>
          <w:sz w:val="18"/>
          <w:szCs w:val="18"/>
        </w:rPr>
        <w:t>方法相比</w:t>
      </w:r>
      <w:r>
        <w:rPr>
          <w:rFonts w:ascii="Times New Roman" w:hAnsi="Times New Roman" w:eastAsia="Times New Roman" w:cs="Times New Roman"/>
          <w:color w:val="0C0C0C"/>
          <w:spacing w:val="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color w:val="0C0C0C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8"/>
          <w:sz w:val="18"/>
          <w:szCs w:val="18"/>
        </w:rPr>
        <w:t>回</w:t>
      </w:r>
      <w:r>
        <w:rPr>
          <w:rFonts w:ascii="宋体" w:hAnsi="宋体" w:eastAsia="宋体" w:cs="宋体"/>
          <w:color w:val="0C0C0C"/>
          <w:spacing w:val="5"/>
          <w:sz w:val="18"/>
          <w:szCs w:val="18"/>
        </w:rPr>
        <w:t>收率整体较高</w:t>
      </w:r>
      <w:r>
        <w:rPr>
          <w:rFonts w:ascii="Times New Roman" w:hAnsi="Times New Roman" w:eastAsia="Times New Roman" w:cs="Times New Roman"/>
          <w:color w:val="0C0C0C"/>
          <w:spacing w:val="5"/>
          <w:sz w:val="18"/>
          <w:szCs w:val="18"/>
        </w:rPr>
        <w:t xml:space="preserve">,  </w:t>
      </w:r>
      <w:r>
        <w:rPr>
          <w:rFonts w:ascii="宋体" w:hAnsi="宋体" w:eastAsia="宋体" w:cs="宋体"/>
          <w:color w:val="0C0C0C"/>
          <w:spacing w:val="5"/>
          <w:sz w:val="18"/>
          <w:szCs w:val="18"/>
        </w:rPr>
        <w:t>说明该方法在食品基质检测中的灵敏度</w:t>
      </w:r>
      <w:r>
        <w:rPr>
          <w:rFonts w:ascii="宋体" w:hAnsi="宋体" w:eastAsia="宋体" w:cs="宋体"/>
          <w:color w:val="0C0C0C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4"/>
          <w:sz w:val="18"/>
          <w:szCs w:val="18"/>
        </w:rPr>
        <w:t xml:space="preserve">优于抗 </w:t>
      </w:r>
      <w:r>
        <w:rPr>
          <w:rFonts w:ascii="Times New Roman" w:hAnsi="Times New Roman" w:eastAsia="Times New Roman" w:cs="Times New Roman"/>
          <w:color w:val="0C0C0C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color w:val="0C0C0C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4"/>
          <w:sz w:val="18"/>
          <w:szCs w:val="18"/>
        </w:rPr>
        <w:t>多克隆</w:t>
      </w:r>
      <w:r>
        <w:rPr>
          <w:rFonts w:ascii="宋体" w:hAnsi="宋体" w:eastAsia="宋体" w:cs="宋体"/>
          <w:color w:val="0C0C0C"/>
          <w:spacing w:val="3"/>
          <w:sz w:val="18"/>
          <w:szCs w:val="18"/>
        </w:rPr>
        <w:t>抗</w:t>
      </w:r>
      <w:r>
        <w:rPr>
          <w:rFonts w:ascii="宋体" w:hAnsi="宋体" w:eastAsia="宋体" w:cs="宋体"/>
          <w:color w:val="0C0C0C"/>
          <w:spacing w:val="2"/>
          <w:sz w:val="18"/>
          <w:szCs w:val="18"/>
        </w:rPr>
        <w:t xml:space="preserve">体竞争抑制 </w:t>
      </w:r>
      <w:r>
        <w:rPr>
          <w:rFonts w:ascii="Times New Roman" w:hAnsi="Times New Roman" w:eastAsia="Times New Roman" w:cs="Times New Roman"/>
          <w:color w:val="0C0C0C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color w:val="0C0C0C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2"/>
          <w:sz w:val="18"/>
          <w:szCs w:val="18"/>
        </w:rPr>
        <w:t>方法的灵敏度。</w:t>
      </w:r>
      <w:r>
        <w:rPr>
          <w:rFonts w:ascii="宋体" w:hAnsi="宋体" w:eastAsia="宋体" w:cs="宋体"/>
          <w:color w:val="0C0C0C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-2"/>
          <w:sz w:val="18"/>
          <w:szCs w:val="18"/>
        </w:rPr>
        <w:t>且样品回收率</w:t>
      </w:r>
      <w:r>
        <w:rPr>
          <w:rFonts w:ascii="宋体" w:hAnsi="宋体" w:eastAsia="宋体" w:cs="宋体"/>
          <w:color w:val="0C0C0C"/>
          <w:spacing w:val="-1"/>
          <w:sz w:val="18"/>
          <w:szCs w:val="18"/>
        </w:rPr>
        <w:t xml:space="preserve">随着 </w:t>
      </w: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 xml:space="preserve">3 </w:t>
      </w:r>
      <w:r>
        <w:rPr>
          <w:rFonts w:ascii="宋体" w:hAnsi="宋体" w:eastAsia="宋体" w:cs="宋体"/>
          <w:color w:val="0C0C0C"/>
          <w:spacing w:val="-1"/>
          <w:sz w:val="18"/>
          <w:szCs w:val="18"/>
        </w:rPr>
        <w:t xml:space="preserve">种污染样品中 </w:t>
      </w: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 xml:space="preserve">SEP </w:t>
      </w:r>
      <w:r>
        <w:rPr>
          <w:rFonts w:ascii="宋体" w:hAnsi="宋体" w:eastAsia="宋体" w:cs="宋体"/>
          <w:color w:val="0C0C0C"/>
          <w:spacing w:val="-1"/>
          <w:sz w:val="18"/>
          <w:szCs w:val="18"/>
        </w:rPr>
        <w:t>蛋白浓度的增加而</w:t>
      </w:r>
      <w:r>
        <w:rPr>
          <w:rFonts w:ascii="宋体" w:hAnsi="宋体" w:eastAsia="宋体" w:cs="宋体"/>
          <w:color w:val="0C0C0C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-2"/>
          <w:sz w:val="18"/>
          <w:szCs w:val="18"/>
        </w:rPr>
        <w:t>增高</w:t>
      </w:r>
      <w:r>
        <w:rPr>
          <w:rFonts w:ascii="Times New Roman" w:hAnsi="Times New Roman" w:eastAsia="Times New Roman" w:cs="Times New Roman"/>
          <w:color w:val="0C0C0C"/>
          <w:spacing w:val="-2"/>
          <w:sz w:val="18"/>
          <w:szCs w:val="18"/>
        </w:rPr>
        <w:t xml:space="preserve">,  </w:t>
      </w:r>
      <w:r>
        <w:rPr>
          <w:rFonts w:ascii="宋体" w:hAnsi="宋体" w:eastAsia="宋体" w:cs="宋体"/>
          <w:color w:val="0C0C0C"/>
          <w:spacing w:val="-2"/>
          <w:sz w:val="18"/>
          <w:szCs w:val="18"/>
        </w:rPr>
        <w:t xml:space="preserve">与抗 </w:t>
      </w: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color w:val="0C0C0C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-2"/>
          <w:sz w:val="18"/>
          <w:szCs w:val="18"/>
        </w:rPr>
        <w:t>多克隆抗体竞争抑制</w:t>
      </w:r>
      <w:r>
        <w:rPr>
          <w:rFonts w:ascii="宋体" w:hAnsi="宋体" w:eastAsia="宋体" w:cs="宋体"/>
          <w:color w:val="0C0C0C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0C0C0C"/>
          <w:spacing w:val="-1"/>
          <w:sz w:val="18"/>
          <w:szCs w:val="18"/>
        </w:rPr>
        <w:t xml:space="preserve">ELISA </w:t>
      </w:r>
      <w:r>
        <w:rPr>
          <w:rFonts w:ascii="宋体" w:hAnsi="宋体" w:eastAsia="宋体" w:cs="宋体"/>
          <w:color w:val="0C0C0C"/>
          <w:spacing w:val="-1"/>
          <w:sz w:val="18"/>
          <w:szCs w:val="18"/>
        </w:rPr>
        <w:t>方法的回收率</w:t>
      </w:r>
      <w:r>
        <w:rPr>
          <w:rFonts w:ascii="宋体" w:hAnsi="宋体" w:eastAsia="宋体" w:cs="宋体"/>
          <w:color w:val="0C0C0C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C0C0C"/>
          <w:spacing w:val="2"/>
          <w:sz w:val="18"/>
          <w:szCs w:val="18"/>
        </w:rPr>
        <w:t>结果一致</w:t>
      </w:r>
      <w:r>
        <w:rPr>
          <w:rFonts w:ascii="宋体" w:hAnsi="宋体" w:eastAsia="宋体" w:cs="宋体"/>
          <w:color w:val="0C0C0C"/>
          <w:spacing w:val="1"/>
          <w:sz w:val="18"/>
          <w:szCs w:val="18"/>
        </w:rPr>
        <w:t>。</w:t>
      </w:r>
    </w:p>
    <w:p>
      <w:pPr>
        <w:spacing w:before="199" w:line="224" w:lineRule="auto"/>
        <w:ind w:left="2214"/>
        <w:rPr>
          <w:rFonts w:ascii="黑体" w:hAnsi="黑体" w:eastAsia="黑体" w:cs="黑体"/>
          <w:sz w:val="15"/>
          <w:szCs w:val="15"/>
        </w:rPr>
      </w:pPr>
      <w:r>
        <w:rPr>
          <w:rFonts w:ascii="黑体" w:hAnsi="黑体" w:eastAsia="黑体" w:cs="黑体"/>
          <w:spacing w:val="8"/>
          <w:sz w:val="15"/>
          <w:szCs w:val="15"/>
        </w:rPr>
        <w:t xml:space="preserve">表 </w:t>
      </w:r>
      <w:r>
        <w:rPr>
          <w:rFonts w:ascii="Times New Roman" w:hAnsi="Times New Roman" w:eastAsia="Times New Roman" w:cs="Times New Roman"/>
          <w:b/>
          <w:bCs/>
          <w:spacing w:val="8"/>
          <w:sz w:val="15"/>
          <w:szCs w:val="15"/>
        </w:rPr>
        <w:t>9</w:t>
      </w:r>
      <w:r>
        <w:rPr>
          <w:rFonts w:ascii="Times New Roman" w:hAnsi="Times New Roman" w:eastAsia="Times New Roman" w:cs="Times New Roman"/>
          <w:spacing w:val="8"/>
          <w:sz w:val="15"/>
          <w:szCs w:val="15"/>
        </w:rPr>
        <w:t xml:space="preserve">    </w:t>
      </w:r>
      <w:r>
        <w:rPr>
          <w:rFonts w:ascii="黑体" w:hAnsi="黑体" w:eastAsia="黑体" w:cs="黑体"/>
          <w:spacing w:val="8"/>
          <w:sz w:val="15"/>
          <w:szCs w:val="15"/>
        </w:rPr>
        <w:t>人工污染样品的回收</w:t>
      </w:r>
      <w:r>
        <w:rPr>
          <w:rFonts w:ascii="黑体" w:hAnsi="黑体" w:eastAsia="黑体" w:cs="黑体"/>
          <w:spacing w:val="4"/>
          <w:sz w:val="15"/>
          <w:szCs w:val="15"/>
        </w:rPr>
        <w:t>率</w:t>
      </w:r>
    </w:p>
    <w:p>
      <w:pPr>
        <w:spacing w:line="221" w:lineRule="exact"/>
        <w:ind w:left="1334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Table</w:t>
      </w:r>
      <w:r>
        <w:rPr>
          <w:rFonts w:ascii="Times New Roman" w:hAnsi="Times New Roman" w:eastAsia="Times New Roman" w:cs="Times New Roman"/>
          <w:spacing w:val="34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31"/>
          <w:position w:val="3"/>
          <w:sz w:val="15"/>
          <w:szCs w:val="15"/>
        </w:rPr>
        <w:t>9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Recoveries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of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artificial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contaminated</w:t>
      </w:r>
      <w:r>
        <w:rPr>
          <w:rFonts w:ascii="Times New Roman" w:hAnsi="Times New Roman" w:eastAsia="Times New Roman" w:cs="Times New Roman"/>
          <w:spacing w:val="31"/>
          <w:position w:val="3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15"/>
          <w:szCs w:val="15"/>
        </w:rPr>
        <w:t>samples</w:t>
      </w:r>
    </w:p>
    <w:p>
      <w:pPr>
        <w:spacing w:line="36" w:lineRule="exact"/>
      </w:pPr>
    </w:p>
    <w:tbl>
      <w:tblPr>
        <w:tblStyle w:val="4"/>
        <w:tblW w:w="4555" w:type="dxa"/>
        <w:tblInd w:w="979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7"/>
        <w:gridCol w:w="1135"/>
        <w:gridCol w:w="1259"/>
        <w:gridCol w:w="1044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117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before="240" w:line="219" w:lineRule="auto"/>
              <w:ind w:left="39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1"/>
                <w:sz w:val="15"/>
                <w:szCs w:val="15"/>
              </w:rPr>
              <w:t>样</w:t>
            </w: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品</w:t>
            </w:r>
          </w:p>
        </w:tc>
        <w:tc>
          <w:tcPr>
            <w:tcW w:w="2394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5" w:line="214" w:lineRule="exact"/>
              <w:ind w:left="58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position w:val="2"/>
                <w:sz w:val="15"/>
                <w:szCs w:val="15"/>
              </w:rPr>
              <w:t>SEP</w:t>
            </w:r>
            <w:r>
              <w:rPr>
                <w:rFonts w:ascii="Times New Roman" w:hAnsi="Times New Roman" w:eastAsia="Times New Roman" w:cs="Times New Roman"/>
                <w:spacing w:val="1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宋体" w:hAnsi="宋体" w:eastAsia="宋体" w:cs="宋体"/>
                <w:spacing w:val="12"/>
                <w:position w:val="2"/>
                <w:sz w:val="15"/>
                <w:szCs w:val="15"/>
              </w:rPr>
              <w:t>浓度</w:t>
            </w:r>
            <w:r>
              <w:rPr>
                <w:rFonts w:ascii="Times New Roman" w:hAnsi="Times New Roman" w:eastAsia="Times New Roman" w:cs="Times New Roman"/>
                <w:spacing w:val="12"/>
                <w:position w:val="2"/>
                <w:sz w:val="15"/>
                <w:szCs w:val="15"/>
              </w:rPr>
              <w:t>/(μ</w:t>
            </w:r>
            <w:r>
              <w:rPr>
                <w:rFonts w:ascii="Times New Roman" w:hAnsi="Times New Roman" w:eastAsia="Times New Roman" w:cs="Times New Roman"/>
                <w:position w:val="2"/>
                <w:sz w:val="15"/>
                <w:szCs w:val="15"/>
              </w:rPr>
              <w:t>g</w:t>
            </w:r>
            <w:r>
              <w:rPr>
                <w:rFonts w:ascii="Times New Roman" w:hAnsi="Times New Roman" w:eastAsia="Times New Roman" w:cs="Times New Roman"/>
                <w:spacing w:val="12"/>
                <w:position w:val="2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position w:val="2"/>
                <w:sz w:val="15"/>
                <w:szCs w:val="15"/>
              </w:rPr>
              <w:t>mL</w:t>
            </w:r>
            <w:r>
              <w:rPr>
                <w:rFonts w:ascii="Times New Roman" w:hAnsi="Times New Roman" w:eastAsia="Times New Roman" w:cs="Times New Roman"/>
                <w:spacing w:val="11"/>
                <w:position w:val="2"/>
                <w:sz w:val="15"/>
                <w:szCs w:val="15"/>
              </w:rPr>
              <w:t>)</w:t>
            </w:r>
          </w:p>
        </w:tc>
        <w:tc>
          <w:tcPr>
            <w:tcW w:w="1044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before="207" w:line="214" w:lineRule="exact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position w:val="1"/>
                <w:sz w:val="15"/>
                <w:szCs w:val="15"/>
              </w:rPr>
              <w:t>回</w:t>
            </w:r>
            <w:r>
              <w:rPr>
                <w:rFonts w:ascii="宋体" w:hAnsi="宋体" w:eastAsia="宋体" w:cs="宋体"/>
                <w:spacing w:val="6"/>
                <w:position w:val="1"/>
                <w:sz w:val="15"/>
                <w:szCs w:val="15"/>
              </w:rPr>
              <w:t>收率</w:t>
            </w:r>
            <w:r>
              <w:rPr>
                <w:rFonts w:ascii="Times New Roman" w:hAnsi="Times New Roman" w:eastAsia="Times New Roman" w:cs="Times New Roman"/>
                <w:spacing w:val="6"/>
                <w:position w:val="1"/>
                <w:sz w:val="15"/>
                <w:szCs w:val="15"/>
              </w:rPr>
              <w:t>/%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117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69" w:line="220" w:lineRule="auto"/>
              <w:ind w:left="26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2"/>
                <w:sz w:val="15"/>
                <w:szCs w:val="15"/>
              </w:rPr>
              <w:t>实际浓</w:t>
            </w:r>
            <w:r>
              <w:rPr>
                <w:rFonts w:ascii="宋体" w:hAnsi="宋体" w:eastAsia="宋体" w:cs="宋体"/>
                <w:spacing w:val="11"/>
                <w:sz w:val="15"/>
                <w:szCs w:val="15"/>
              </w:rPr>
              <w:t>度</w:t>
            </w:r>
          </w:p>
        </w:tc>
        <w:tc>
          <w:tcPr>
            <w:tcW w:w="125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68" w:line="221" w:lineRule="auto"/>
              <w:ind w:left="34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2"/>
                <w:sz w:val="15"/>
                <w:szCs w:val="15"/>
              </w:rPr>
              <w:t>检测浓度</w:t>
            </w:r>
          </w:p>
        </w:tc>
        <w:tc>
          <w:tcPr>
            <w:tcW w:w="1044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1" w:hRule="atLeast"/>
        </w:trPr>
        <w:tc>
          <w:tcPr>
            <w:tcW w:w="1117" w:type="dxa"/>
            <w:tcBorders>
              <w:top w:val="single" w:color="000000" w:sz="2" w:space="0"/>
            </w:tcBorders>
            <w:vAlign w:val="top"/>
          </w:tcPr>
          <w:p>
            <w:pPr>
              <w:spacing w:line="329" w:lineRule="auto"/>
              <w:rPr>
                <w:rFonts w:ascii="Arial"/>
                <w:sz w:val="21"/>
              </w:rPr>
            </w:pPr>
          </w:p>
          <w:p>
            <w:pPr>
              <w:spacing w:before="49" w:line="225" w:lineRule="auto"/>
              <w:ind w:left="226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4"/>
                <w:sz w:val="15"/>
                <w:szCs w:val="15"/>
              </w:rPr>
              <w:t>脱</w:t>
            </w:r>
            <w:r>
              <w:rPr>
                <w:rFonts w:ascii="宋体" w:hAnsi="宋体" w:eastAsia="宋体" w:cs="宋体"/>
                <w:spacing w:val="12"/>
                <w:sz w:val="15"/>
                <w:szCs w:val="15"/>
              </w:rPr>
              <w:t>脂牛奶</w:t>
            </w:r>
          </w:p>
        </w:tc>
        <w:tc>
          <w:tcPr>
            <w:tcW w:w="1135" w:type="dxa"/>
            <w:tcBorders>
              <w:top w:val="single" w:color="000000" w:sz="2" w:space="0"/>
            </w:tcBorders>
            <w:vAlign w:val="top"/>
          </w:tcPr>
          <w:p>
            <w:pPr>
              <w:spacing w:before="101" w:line="197" w:lineRule="auto"/>
              <w:ind w:left="5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12</w:t>
            </w:r>
          </w:p>
          <w:p>
            <w:pPr>
              <w:spacing w:before="170" w:line="197" w:lineRule="auto"/>
              <w:ind w:left="59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6</w:t>
            </w:r>
          </w:p>
          <w:p>
            <w:pPr>
              <w:spacing w:before="170" w:line="197" w:lineRule="auto"/>
              <w:ind w:left="59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3</w:t>
            </w:r>
          </w:p>
          <w:p>
            <w:pPr>
              <w:spacing w:before="170" w:line="197" w:lineRule="auto"/>
              <w:ind w:left="5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12</w:t>
            </w:r>
          </w:p>
        </w:tc>
        <w:tc>
          <w:tcPr>
            <w:tcW w:w="1259" w:type="dxa"/>
            <w:tcBorders>
              <w:top w:val="single" w:color="000000" w:sz="2" w:space="0"/>
            </w:tcBorders>
            <w:vAlign w:val="top"/>
          </w:tcPr>
          <w:p>
            <w:pPr>
              <w:spacing w:before="101" w:line="200" w:lineRule="auto"/>
              <w:ind w:left="23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.902±0.008</w:t>
            </w:r>
          </w:p>
          <w:p>
            <w:pPr>
              <w:spacing w:before="167" w:line="198" w:lineRule="auto"/>
              <w:ind w:left="26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0"/>
                <w:sz w:val="15"/>
                <w:szCs w:val="15"/>
              </w:rPr>
              <w:t>5</w:t>
            </w:r>
            <w:r>
              <w:rPr>
                <w:rFonts w:ascii="Times New Roman" w:hAnsi="Times New Roman" w:eastAsia="Times New Roman" w:cs="Times New Roman"/>
                <w:spacing w:val="8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897±0.017</w:t>
            </w:r>
          </w:p>
          <w:p>
            <w:pPr>
              <w:spacing w:before="170" w:line="200" w:lineRule="auto"/>
              <w:ind w:left="25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.992±0.026</w:t>
            </w:r>
          </w:p>
          <w:p>
            <w:pPr>
              <w:spacing w:before="168" w:line="200" w:lineRule="auto"/>
              <w:ind w:left="27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1.43±0.033</w:t>
            </w:r>
          </w:p>
        </w:tc>
        <w:tc>
          <w:tcPr>
            <w:tcW w:w="1044" w:type="dxa"/>
            <w:tcBorders>
              <w:top w:val="single" w:color="000000" w:sz="2" w:space="0"/>
            </w:tcBorders>
            <w:vAlign w:val="top"/>
          </w:tcPr>
          <w:p>
            <w:pPr>
              <w:spacing w:before="101" w:line="312" w:lineRule="exact"/>
              <w:ind w:left="35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position w:val="14"/>
                <w:sz w:val="15"/>
                <w:szCs w:val="15"/>
              </w:rPr>
              <w:t>9</w:t>
            </w:r>
            <w:r>
              <w:rPr>
                <w:rFonts w:ascii="Times New Roman" w:hAnsi="Times New Roman" w:eastAsia="Times New Roman" w:cs="Times New Roman"/>
                <w:spacing w:val="4"/>
                <w:position w:val="14"/>
                <w:sz w:val="15"/>
                <w:szCs w:val="15"/>
              </w:rPr>
              <w:t>9.18</w:t>
            </w:r>
          </w:p>
          <w:p>
            <w:pPr>
              <w:spacing w:line="197" w:lineRule="auto"/>
              <w:ind w:left="3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98.2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8</w:t>
            </w:r>
          </w:p>
          <w:p>
            <w:pPr>
              <w:spacing w:before="169" w:line="198" w:lineRule="auto"/>
              <w:ind w:left="3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99.7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3</w:t>
            </w:r>
          </w:p>
          <w:p>
            <w:pPr>
              <w:spacing w:before="169" w:line="198" w:lineRule="auto"/>
              <w:ind w:left="35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9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5.25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4" w:hRule="atLeast"/>
        </w:trPr>
        <w:tc>
          <w:tcPr>
            <w:tcW w:w="1117" w:type="dxa"/>
            <w:vAlign w:val="top"/>
          </w:tcPr>
          <w:p>
            <w:pPr>
              <w:spacing w:before="87" w:line="221" w:lineRule="auto"/>
              <w:ind w:left="228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3"/>
                <w:sz w:val="15"/>
                <w:szCs w:val="15"/>
              </w:rPr>
              <w:t>全</w:t>
            </w:r>
            <w:r>
              <w:rPr>
                <w:rFonts w:ascii="宋体" w:hAnsi="宋体" w:eastAsia="宋体" w:cs="宋体"/>
                <w:spacing w:val="12"/>
                <w:sz w:val="15"/>
                <w:szCs w:val="15"/>
              </w:rPr>
              <w:t>脂牛奶</w:t>
            </w:r>
          </w:p>
        </w:tc>
        <w:tc>
          <w:tcPr>
            <w:tcW w:w="1135" w:type="dxa"/>
            <w:vAlign w:val="top"/>
          </w:tcPr>
          <w:p>
            <w:pPr>
              <w:spacing w:before="118" w:line="197" w:lineRule="auto"/>
              <w:ind w:left="59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6</w:t>
            </w:r>
          </w:p>
          <w:p>
            <w:pPr>
              <w:spacing w:before="170" w:line="197" w:lineRule="auto"/>
              <w:ind w:left="59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3</w:t>
            </w:r>
          </w:p>
          <w:p>
            <w:pPr>
              <w:spacing w:before="170" w:line="197" w:lineRule="auto"/>
              <w:ind w:left="5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12</w:t>
            </w:r>
          </w:p>
        </w:tc>
        <w:tc>
          <w:tcPr>
            <w:tcW w:w="1259" w:type="dxa"/>
            <w:vAlign w:val="top"/>
          </w:tcPr>
          <w:p>
            <w:pPr>
              <w:spacing w:before="118" w:line="434" w:lineRule="auto"/>
              <w:ind w:left="255" w:right="178" w:firstLine="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5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. 108±0.031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.331±0.045</w:t>
            </w:r>
          </w:p>
          <w:p>
            <w:pPr>
              <w:spacing w:line="200" w:lineRule="auto"/>
              <w:ind w:left="23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8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.958±0.012</w:t>
            </w:r>
          </w:p>
        </w:tc>
        <w:tc>
          <w:tcPr>
            <w:tcW w:w="1044" w:type="dxa"/>
            <w:vAlign w:val="top"/>
          </w:tcPr>
          <w:p>
            <w:pPr>
              <w:spacing w:before="118" w:line="312" w:lineRule="exact"/>
              <w:ind w:left="36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4"/>
                <w:position w:val="14"/>
                <w:sz w:val="15"/>
                <w:szCs w:val="15"/>
              </w:rPr>
              <w:t>85.13</w:t>
            </w:r>
          </w:p>
          <w:p>
            <w:pPr>
              <w:spacing w:line="197" w:lineRule="auto"/>
              <w:ind w:left="3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77.7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0</w:t>
            </w:r>
          </w:p>
          <w:p>
            <w:pPr>
              <w:spacing w:before="169" w:line="198" w:lineRule="auto"/>
              <w:ind w:left="35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9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9.65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1117" w:type="dxa"/>
            <w:tcBorders>
              <w:bottom w:val="single" w:color="000000" w:sz="2" w:space="0"/>
            </w:tcBorders>
            <w:vAlign w:val="top"/>
          </w:tcPr>
          <w:p>
            <w:pPr>
              <w:spacing w:before="89" w:line="222" w:lineRule="auto"/>
              <w:ind w:left="26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LB</w:t>
            </w:r>
            <w:r>
              <w:rPr>
                <w:rFonts w:ascii="Times New Roman" w:hAnsi="Times New Roman" w:eastAsia="Times New Roman" w:cs="Times New Roman"/>
                <w:spacing w:val="15"/>
                <w:sz w:val="15"/>
                <w:szCs w:val="15"/>
              </w:rPr>
              <w:t xml:space="preserve"> </w:t>
            </w:r>
            <w:r>
              <w:rPr>
                <w:rFonts w:ascii="宋体" w:hAnsi="宋体" w:eastAsia="宋体" w:cs="宋体"/>
                <w:spacing w:val="13"/>
                <w:sz w:val="15"/>
                <w:szCs w:val="15"/>
              </w:rPr>
              <w:t>肉汤</w:t>
            </w:r>
          </w:p>
        </w:tc>
        <w:tc>
          <w:tcPr>
            <w:tcW w:w="1135" w:type="dxa"/>
            <w:tcBorders>
              <w:bottom w:val="single" w:color="000000" w:sz="2" w:space="0"/>
            </w:tcBorders>
            <w:vAlign w:val="top"/>
          </w:tcPr>
          <w:p>
            <w:pPr>
              <w:spacing w:before="120" w:line="197" w:lineRule="auto"/>
              <w:ind w:left="59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6</w:t>
            </w:r>
          </w:p>
          <w:p>
            <w:pPr>
              <w:spacing w:before="170" w:line="197" w:lineRule="auto"/>
              <w:ind w:left="59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3</w:t>
            </w:r>
          </w:p>
        </w:tc>
        <w:tc>
          <w:tcPr>
            <w:tcW w:w="1259" w:type="dxa"/>
            <w:tcBorders>
              <w:bottom w:val="single" w:color="000000" w:sz="2" w:space="0"/>
            </w:tcBorders>
            <w:vAlign w:val="top"/>
          </w:tcPr>
          <w:p>
            <w:pPr>
              <w:spacing w:before="120" w:line="312" w:lineRule="exact"/>
              <w:ind w:left="26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0"/>
                <w:position w:val="15"/>
                <w:sz w:val="15"/>
                <w:szCs w:val="15"/>
              </w:rPr>
              <w:t>5</w:t>
            </w:r>
            <w:r>
              <w:rPr>
                <w:rFonts w:ascii="Times New Roman" w:hAnsi="Times New Roman" w:eastAsia="Times New Roman" w:cs="Times New Roman"/>
                <w:spacing w:val="8"/>
                <w:position w:val="15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spacing w:val="5"/>
                <w:position w:val="15"/>
                <w:sz w:val="15"/>
                <w:szCs w:val="15"/>
              </w:rPr>
              <w:t>941±0.034</w:t>
            </w:r>
          </w:p>
          <w:p>
            <w:pPr>
              <w:spacing w:line="200" w:lineRule="auto"/>
              <w:ind w:left="25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6"/>
                <w:sz w:val="15"/>
                <w:szCs w:val="15"/>
              </w:rPr>
              <w:t>.995±0.051</w:t>
            </w:r>
          </w:p>
        </w:tc>
        <w:tc>
          <w:tcPr>
            <w:tcW w:w="1044" w:type="dxa"/>
            <w:tcBorders>
              <w:bottom w:val="single" w:color="000000" w:sz="2" w:space="0"/>
            </w:tcBorders>
            <w:vAlign w:val="top"/>
          </w:tcPr>
          <w:p>
            <w:pPr>
              <w:spacing w:before="120" w:line="312" w:lineRule="exact"/>
              <w:ind w:left="3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14"/>
                <w:sz w:val="15"/>
                <w:szCs w:val="15"/>
              </w:rPr>
              <w:t>99.0</w:t>
            </w:r>
            <w:r>
              <w:rPr>
                <w:rFonts w:ascii="Times New Roman" w:hAnsi="Times New Roman" w:eastAsia="Times New Roman" w:cs="Times New Roman"/>
                <w:spacing w:val="4"/>
                <w:position w:val="14"/>
                <w:sz w:val="15"/>
                <w:szCs w:val="15"/>
              </w:rPr>
              <w:t>2</w:t>
            </w:r>
          </w:p>
          <w:p>
            <w:pPr>
              <w:spacing w:line="197" w:lineRule="auto"/>
              <w:ind w:left="3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5"/>
                <w:szCs w:val="15"/>
              </w:rPr>
              <w:t>99.8</w:t>
            </w:r>
            <w:r>
              <w:rPr>
                <w:rFonts w:ascii="Times New Roman" w:hAnsi="Times New Roman" w:eastAsia="Times New Roman" w:cs="Times New Roman"/>
                <w:spacing w:val="4"/>
                <w:sz w:val="15"/>
                <w:szCs w:val="15"/>
              </w:rPr>
              <w:t>3</w:t>
            </w:r>
          </w:p>
        </w:tc>
      </w:tr>
    </w:tbl>
    <w:p>
      <w:pPr>
        <w:spacing w:line="390" w:lineRule="auto"/>
        <w:rPr>
          <w:rFonts w:ascii="Arial"/>
          <w:sz w:val="21"/>
        </w:rPr>
      </w:pPr>
    </w:p>
    <w:p>
      <w:pPr>
        <w:spacing w:before="69" w:line="232" w:lineRule="auto"/>
        <w:ind w:left="956"/>
        <w:rPr>
          <w:rFonts w:ascii="黑体" w:hAnsi="黑体" w:eastAsia="黑体" w:cs="黑体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15"/>
          <w:sz w:val="21"/>
          <w:szCs w:val="21"/>
        </w:rPr>
        <w:t>3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   </w:t>
      </w:r>
      <w:r>
        <w:rPr>
          <w:rFonts w:ascii="黑体" w:hAnsi="黑体" w:eastAsia="黑体" w:cs="黑体"/>
          <w:spacing w:val="8"/>
          <w:sz w:val="21"/>
          <w:szCs w:val="21"/>
        </w:rPr>
        <w:t>结论与讨论</w:t>
      </w:r>
    </w:p>
    <w:p>
      <w:pPr>
        <w:spacing w:before="226" w:line="287" w:lineRule="auto"/>
        <w:ind w:left="955" w:right="335" w:firstLine="4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6"/>
          <w:sz w:val="18"/>
          <w:szCs w:val="18"/>
        </w:rPr>
        <w:t>本研究利</w:t>
      </w:r>
      <w:r>
        <w:rPr>
          <w:rFonts w:ascii="宋体" w:hAnsi="宋体" w:eastAsia="宋体" w:cs="宋体"/>
          <w:spacing w:val="4"/>
          <w:sz w:val="18"/>
          <w:szCs w:val="18"/>
        </w:rPr>
        <w:t>用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具有超抗原活性的肠毒素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3"/>
          <w:sz w:val="18"/>
          <w:szCs w:val="18"/>
        </w:rPr>
        <w:t>蛋白和抗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4"/>
          <w:sz w:val="18"/>
          <w:szCs w:val="18"/>
        </w:rPr>
        <w:t>单克隆抗体建立了一种能够快速检测葡萄球菌肠毒素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的 </w:t>
      </w:r>
      <w:r>
        <w:rPr>
          <w:rFonts w:ascii="Times New Roman" w:hAnsi="Times New Roman" w:eastAsia="Times New Roman" w:cs="Times New Roman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4"/>
          <w:sz w:val="18"/>
          <w:szCs w:val="18"/>
        </w:rPr>
        <w:t>方法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2"/>
          <w:sz w:val="18"/>
          <w:szCs w:val="18"/>
        </w:rPr>
        <w:t>线性回归方程为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: 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Y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=0.4166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X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‒0.7415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r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²=0.9908)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。通过实验对 </w:t>
      </w:r>
      <w:r>
        <w:rPr>
          <w:rFonts w:ascii="Times New Roman" w:hAnsi="Times New Roman" w:eastAsia="Times New Roman" w:cs="Times New Roman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方</w:t>
      </w:r>
      <w:r>
        <w:rPr>
          <w:rFonts w:ascii="宋体" w:hAnsi="宋体" w:eastAsia="宋体" w:cs="宋体"/>
          <w:spacing w:val="1"/>
          <w:sz w:val="18"/>
          <w:szCs w:val="18"/>
        </w:rPr>
        <w:t>法的各反应条件进行优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化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最终确定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抗原最佳包被浓度及鼠单抗血清最佳稀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释度分别为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2.500  μ</w:t>
      </w:r>
      <w:r>
        <w:rPr>
          <w:rFonts w:ascii="Times New Roman" w:hAnsi="Times New Roman" w:eastAsia="Times New Roman" w:cs="Times New Roman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和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1:60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00  (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),  </w:t>
      </w:r>
      <w:r>
        <w:rPr>
          <w:rFonts w:ascii="宋体" w:hAnsi="宋体" w:eastAsia="宋体" w:cs="宋体"/>
          <w:sz w:val="18"/>
          <w:szCs w:val="18"/>
        </w:rPr>
        <w:t xml:space="preserve">磷酸盐缓冲液 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>4  ℃</w:t>
      </w:r>
      <w:r>
        <w:rPr>
          <w:rFonts w:ascii="宋体" w:hAnsi="宋体" w:eastAsia="宋体" w:cs="宋体"/>
          <w:spacing w:val="4"/>
          <w:sz w:val="18"/>
          <w:szCs w:val="18"/>
        </w:rPr>
        <w:t>过夜包被抗原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4"/>
          <w:sz w:val="18"/>
          <w:szCs w:val="18"/>
        </w:rPr>
        <w:t>酶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标抗体以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1:3000  ( 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V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)</w:t>
      </w:r>
      <w:r>
        <w:rPr>
          <w:rFonts w:ascii="宋体" w:hAnsi="宋体" w:eastAsia="宋体" w:cs="宋体"/>
          <w:spacing w:val="2"/>
          <w:sz w:val="18"/>
          <w:szCs w:val="18"/>
        </w:rPr>
        <w:t>稀释度反应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4" w:line="300" w:lineRule="auto"/>
        <w:ind w:right="20" w:firstLine="18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1 </w:t>
      </w:r>
      <w:r>
        <w:rPr>
          <w:rFonts w:ascii="Times New Roman" w:hAnsi="Times New Roman" w:eastAsia="Times New Roman" w:cs="Times New Roman"/>
          <w:sz w:val="18"/>
          <w:szCs w:val="18"/>
        </w:rPr>
        <w:t>h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, 10%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脱脂乳封闭 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2 </w:t>
      </w:r>
      <w:r>
        <w:rPr>
          <w:rFonts w:ascii="Times New Roman" w:hAnsi="Times New Roman" w:eastAsia="Times New Roman" w:cs="Times New Roman"/>
          <w:sz w:val="18"/>
          <w:szCs w:val="18"/>
        </w:rPr>
        <w:t>h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, 37 ℃</w:t>
      </w:r>
      <w:r>
        <w:rPr>
          <w:rFonts w:ascii="宋体" w:hAnsi="宋体" w:eastAsia="宋体" w:cs="宋体"/>
          <w:spacing w:val="2"/>
          <w:sz w:val="18"/>
          <w:szCs w:val="18"/>
        </w:rPr>
        <w:t>直接</w:t>
      </w:r>
      <w:r>
        <w:rPr>
          <w:rFonts w:ascii="宋体" w:hAnsi="宋体" w:eastAsia="宋体" w:cs="宋体"/>
          <w:spacing w:val="1"/>
          <w:sz w:val="18"/>
          <w:szCs w:val="18"/>
        </w:rPr>
        <w:t>竞争反应为最佳反应条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6"/>
          <w:sz w:val="18"/>
          <w:szCs w:val="18"/>
        </w:rPr>
        <w:t>件。通过对该</w:t>
      </w:r>
      <w:r>
        <w:rPr>
          <w:rFonts w:ascii="宋体" w:hAnsi="宋体" w:eastAsia="宋体" w:cs="宋体"/>
          <w:spacing w:val="3"/>
          <w:sz w:val="18"/>
          <w:szCs w:val="18"/>
        </w:rPr>
        <w:t>方法的批间内变异、批间变异系数和加标样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品</w:t>
      </w:r>
      <w:r>
        <w:rPr>
          <w:rFonts w:ascii="宋体" w:hAnsi="宋体" w:eastAsia="宋体" w:cs="宋体"/>
          <w:spacing w:val="5"/>
          <w:sz w:val="18"/>
          <w:szCs w:val="18"/>
        </w:rPr>
        <w:t>的回收率等方面进行评价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5"/>
          <w:sz w:val="18"/>
          <w:szCs w:val="18"/>
        </w:rPr>
        <w:t>进一步证实建立的方法的灵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6"/>
          <w:sz w:val="18"/>
          <w:szCs w:val="18"/>
        </w:rPr>
        <w:t>敏度较高、重</w:t>
      </w:r>
      <w:r>
        <w:rPr>
          <w:rFonts w:ascii="宋体" w:hAnsi="宋体" w:eastAsia="宋体" w:cs="宋体"/>
          <w:spacing w:val="3"/>
          <w:sz w:val="18"/>
          <w:szCs w:val="18"/>
        </w:rPr>
        <w:t>复稳定性良好。可用于金黄色葡萄球菌肠毒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素 </w:t>
      </w:r>
      <w:r>
        <w:rPr>
          <w:rFonts w:ascii="Times New Roman" w:hAnsi="Times New Roman" w:eastAsia="Times New Roman" w:cs="Times New Roman"/>
          <w:sz w:val="18"/>
          <w:szCs w:val="18"/>
        </w:rPr>
        <w:t>P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的定</w:t>
      </w:r>
      <w:r>
        <w:rPr>
          <w:rFonts w:ascii="宋体" w:hAnsi="宋体" w:eastAsia="宋体" w:cs="宋体"/>
          <w:sz w:val="18"/>
          <w:szCs w:val="18"/>
        </w:rPr>
        <w:t xml:space="preserve">量检测。确定该方法的灵敏度为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0.954  μg/mL </w:t>
      </w:r>
      <w:r>
        <w:rPr>
          <w:rFonts w:ascii="宋体" w:hAnsi="宋体" w:eastAsia="宋体" w:cs="宋体"/>
          <w:sz w:val="18"/>
          <w:szCs w:val="18"/>
        </w:rPr>
        <w:t xml:space="preserve">、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最低检测限为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0.1</w:t>
      </w:r>
      <w:r>
        <w:rPr>
          <w:rFonts w:ascii="Times New Roman" w:hAnsi="Times New Roman" w:eastAsia="Times New Roman" w:cs="Times New Roman"/>
          <w:sz w:val="18"/>
          <w:szCs w:val="18"/>
        </w:rPr>
        <w:t>38 μg/mL</w:t>
      </w:r>
      <w:r>
        <w:rPr>
          <w:rFonts w:ascii="宋体" w:hAnsi="宋体" w:eastAsia="宋体" w:cs="宋体"/>
          <w:sz w:val="18"/>
          <w:szCs w:val="18"/>
        </w:rPr>
        <w:t xml:space="preserve">、对人工污染的脱脂牛奶和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LB </w:t>
      </w:r>
      <w:r>
        <w:rPr>
          <w:rFonts w:ascii="宋体" w:hAnsi="宋体" w:eastAsia="宋体" w:cs="宋体"/>
          <w:spacing w:val="-1"/>
          <w:sz w:val="18"/>
          <w:szCs w:val="18"/>
        </w:rPr>
        <w:t>液体培养基中</w:t>
      </w:r>
      <w:r>
        <w:rPr>
          <w:rFonts w:ascii="宋体" w:hAnsi="宋体" w:eastAsia="宋体" w:cs="宋体"/>
          <w:sz w:val="18"/>
          <w:szCs w:val="18"/>
        </w:rPr>
        <w:t xml:space="preserve">肠毒素蛋白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SEP </w:t>
      </w:r>
      <w:r>
        <w:rPr>
          <w:rFonts w:ascii="宋体" w:hAnsi="宋体" w:eastAsia="宋体" w:cs="宋体"/>
          <w:sz w:val="18"/>
          <w:szCs w:val="18"/>
        </w:rPr>
        <w:t xml:space="preserve">的回收率均高于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98%,  </w:t>
      </w:r>
      <w:r>
        <w:rPr>
          <w:rFonts w:ascii="宋体" w:hAnsi="宋体" w:eastAsia="宋体" w:cs="宋体"/>
          <w:sz w:val="18"/>
          <w:szCs w:val="18"/>
        </w:rPr>
        <w:t xml:space="preserve">皆优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于抗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多克隆抗体竞争抑制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ELISA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方法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>这可能是由于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6"/>
          <w:sz w:val="18"/>
          <w:szCs w:val="18"/>
        </w:rPr>
        <w:t>单克隆抗体和</w:t>
      </w:r>
      <w:r>
        <w:rPr>
          <w:rFonts w:ascii="宋体" w:hAnsi="宋体" w:eastAsia="宋体" w:cs="宋体"/>
          <w:spacing w:val="3"/>
          <w:sz w:val="18"/>
          <w:szCs w:val="18"/>
        </w:rPr>
        <w:t>多克隆抗体之间的差异。单克隆抗体是单一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8"/>
          <w:sz w:val="18"/>
          <w:szCs w:val="18"/>
        </w:rPr>
        <w:t>组</w:t>
      </w:r>
      <w:r>
        <w:rPr>
          <w:rFonts w:ascii="宋体" w:hAnsi="宋体" w:eastAsia="宋体" w:cs="宋体"/>
          <w:spacing w:val="5"/>
          <w:sz w:val="18"/>
          <w:szCs w:val="18"/>
        </w:rPr>
        <w:t>织对抗原的免疫形成的抗体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5"/>
          <w:sz w:val="18"/>
          <w:szCs w:val="18"/>
        </w:rPr>
        <w:t>而多克隆抗体则是多组织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对</w:t>
      </w:r>
      <w:r>
        <w:rPr>
          <w:rFonts w:ascii="宋体" w:hAnsi="宋体" w:eastAsia="宋体" w:cs="宋体"/>
          <w:spacing w:val="9"/>
          <w:sz w:val="18"/>
          <w:szCs w:val="18"/>
        </w:rPr>
        <w:t>抗</w:t>
      </w:r>
      <w:r>
        <w:rPr>
          <w:rFonts w:ascii="宋体" w:hAnsi="宋体" w:eastAsia="宋体" w:cs="宋体"/>
          <w:spacing w:val="6"/>
          <w:sz w:val="18"/>
          <w:szCs w:val="18"/>
        </w:rPr>
        <w:t>原免疫产生的抗体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6"/>
          <w:sz w:val="18"/>
          <w:szCs w:val="18"/>
        </w:rPr>
        <w:t>这种抗体比较复杂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6"/>
          <w:sz w:val="18"/>
          <w:szCs w:val="18"/>
        </w:rPr>
        <w:t>在很多情况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4"/>
          <w:position w:val="-1"/>
          <w:sz w:val="18"/>
          <w:szCs w:val="18"/>
        </w:rPr>
        <w:t>下容易出现假</w:t>
      </w:r>
      <w:r>
        <w:rPr>
          <w:rFonts w:ascii="宋体" w:hAnsi="宋体" w:eastAsia="宋体" w:cs="宋体"/>
          <w:spacing w:val="3"/>
          <w:position w:val="-1"/>
          <w:sz w:val="18"/>
          <w:szCs w:val="18"/>
        </w:rPr>
        <w:t>阳</w:t>
      </w:r>
      <w:r>
        <w:rPr>
          <w:rFonts w:ascii="宋体" w:hAnsi="宋体" w:eastAsia="宋体" w:cs="宋体"/>
          <w:spacing w:val="2"/>
          <w:position w:val="-1"/>
          <w:sz w:val="18"/>
          <w:szCs w:val="18"/>
        </w:rPr>
        <w:t>性结果</w:t>
      </w:r>
      <w:r>
        <w:rPr>
          <w:rFonts w:ascii="Times New Roman" w:hAnsi="Times New Roman" w:eastAsia="Times New Roman" w:cs="Times New Roman"/>
          <w:spacing w:val="2"/>
          <w:position w:val="6"/>
          <w:sz w:val="12"/>
          <w:szCs w:val="12"/>
        </w:rPr>
        <w:t>[19,25]</w:t>
      </w:r>
      <w:r>
        <w:rPr>
          <w:rFonts w:ascii="宋体" w:hAnsi="宋体" w:eastAsia="宋体" w:cs="宋体"/>
          <w:spacing w:val="2"/>
          <w:position w:val="-1"/>
          <w:sz w:val="18"/>
          <w:szCs w:val="18"/>
        </w:rPr>
        <w:t>。</w:t>
      </w:r>
    </w:p>
    <w:p>
      <w:pPr>
        <w:spacing w:before="9" w:line="297" w:lineRule="auto"/>
        <w:ind w:right="16" w:firstLine="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"/>
          <w:sz w:val="18"/>
          <w:szCs w:val="18"/>
        </w:rPr>
        <w:t>本研究中抗原包被液类型</w:t>
      </w:r>
      <w:r>
        <w:rPr>
          <w:rFonts w:ascii="宋体" w:hAnsi="宋体" w:eastAsia="宋体" w:cs="宋体"/>
          <w:spacing w:val="1"/>
          <w:sz w:val="18"/>
          <w:szCs w:val="18"/>
        </w:rPr>
        <w:t>及包被条件、封闭液类型及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封闭时间、酶标抗体反应时间也会对检测结果产生影响</w:t>
      </w:r>
      <w:r>
        <w:rPr>
          <w:rFonts w:ascii="宋体" w:hAnsi="宋体" w:eastAsia="宋体" w:cs="宋体"/>
          <w:sz w:val="18"/>
          <w:szCs w:val="18"/>
        </w:rPr>
        <w:t xml:space="preserve">。 </w:t>
      </w:r>
      <w:r>
        <w:rPr>
          <w:rFonts w:ascii="宋体" w:hAnsi="宋体" w:eastAsia="宋体" w:cs="宋体"/>
          <w:spacing w:val="6"/>
          <w:sz w:val="18"/>
          <w:szCs w:val="18"/>
        </w:rPr>
        <w:t>在本研究中测</w:t>
      </w:r>
      <w:r>
        <w:rPr>
          <w:rFonts w:ascii="宋体" w:hAnsi="宋体" w:eastAsia="宋体" w:cs="宋体"/>
          <w:spacing w:val="3"/>
          <w:sz w:val="18"/>
          <w:szCs w:val="18"/>
        </w:rPr>
        <w:t>定最佳抗原包被浓度、单克隆抗体以及辣根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过氧化物酶标记的羊抗兔 </w:t>
      </w:r>
      <w:r>
        <w:rPr>
          <w:rFonts w:ascii="Times New Roman" w:hAnsi="Times New Roman" w:eastAsia="Times New Roman" w:cs="Times New Roman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 (</w:t>
      </w:r>
      <w:r>
        <w:rPr>
          <w:rFonts w:ascii="Times New Roman" w:hAnsi="Times New Roman" w:eastAsia="Times New Roman" w:cs="Times New Roman"/>
          <w:sz w:val="18"/>
          <w:szCs w:val="18"/>
        </w:rPr>
        <w:t>HRP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IgG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>)</w:t>
      </w:r>
      <w:r>
        <w:rPr>
          <w:rFonts w:ascii="宋体" w:hAnsi="宋体" w:eastAsia="宋体" w:cs="宋体"/>
          <w:spacing w:val="5"/>
          <w:sz w:val="18"/>
          <w:szCs w:val="18"/>
        </w:rPr>
        <w:t>稀释度时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5"/>
          <w:sz w:val="18"/>
          <w:szCs w:val="18"/>
        </w:rPr>
        <w:t>选择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阳性孔 </w:t>
      </w:r>
      <w:r>
        <w:rPr>
          <w:rFonts w:ascii="Times New Roman" w:hAnsi="Times New Roman" w:eastAsia="Times New Roman" w:cs="Times New Roman"/>
          <w:sz w:val="18"/>
          <w:szCs w:val="18"/>
        </w:rPr>
        <w:t>OD</w:t>
      </w:r>
      <w:r>
        <w:rPr>
          <w:rFonts w:ascii="Times New Roman" w:hAnsi="Times New Roman" w:eastAsia="Times New Roman" w:cs="Times New Roman"/>
          <w:spacing w:val="1"/>
          <w:position w:val="-2"/>
          <w:sz w:val="12"/>
          <w:szCs w:val="12"/>
        </w:rPr>
        <w:t xml:space="preserve">450 </w:t>
      </w:r>
      <w:r>
        <w:rPr>
          <w:rFonts w:ascii="Times New Roman" w:hAnsi="Times New Roman" w:eastAsia="Times New Roman" w:cs="Times New Roman"/>
          <w:position w:val="-2"/>
          <w:sz w:val="12"/>
          <w:szCs w:val="12"/>
        </w:rPr>
        <w:t>nm</w:t>
      </w:r>
      <w:r>
        <w:rPr>
          <w:rFonts w:ascii="Times New Roman" w:hAnsi="Times New Roman" w:eastAsia="Times New Roman" w:cs="Times New Roman"/>
          <w:spacing w:val="1"/>
          <w:position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平均值最接近于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1.0 </w:t>
      </w:r>
      <w:r>
        <w:rPr>
          <w:rFonts w:ascii="宋体" w:hAnsi="宋体" w:eastAsia="宋体" w:cs="宋体"/>
          <w:spacing w:val="1"/>
          <w:sz w:val="18"/>
          <w:szCs w:val="18"/>
        </w:rPr>
        <w:t>的条件组合作</w:t>
      </w:r>
      <w:r>
        <w:rPr>
          <w:rFonts w:ascii="宋体" w:hAnsi="宋体" w:eastAsia="宋体" w:cs="宋体"/>
          <w:sz w:val="18"/>
          <w:szCs w:val="18"/>
        </w:rPr>
        <w:t>为最优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</w:t>
      </w:r>
      <w:r>
        <w:rPr>
          <w:rFonts w:ascii="宋体" w:hAnsi="宋体" w:eastAsia="宋体" w:cs="宋体"/>
          <w:spacing w:val="2"/>
          <w:sz w:val="18"/>
          <w:szCs w:val="18"/>
        </w:rPr>
        <w:t>是因为酶标仪的最佳吸光度值检测范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围为 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1.0~1.5,  </w:t>
      </w:r>
      <w:r>
        <w:rPr>
          <w:rFonts w:ascii="宋体" w:hAnsi="宋体" w:eastAsia="宋体" w:cs="宋体"/>
          <w:spacing w:val="1"/>
          <w:sz w:val="18"/>
          <w:szCs w:val="18"/>
        </w:rPr>
        <w:t>在此范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围</w:t>
      </w:r>
      <w:r>
        <w:rPr>
          <w:rFonts w:ascii="宋体" w:hAnsi="宋体" w:eastAsia="宋体" w:cs="宋体"/>
          <w:spacing w:val="2"/>
          <w:sz w:val="18"/>
          <w:szCs w:val="18"/>
        </w:rPr>
        <w:t>内检测的误差相对最小。在对方法的特异性进行评价时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将实验室保存的肠毒素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K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和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U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进行</w:t>
      </w:r>
      <w:r>
        <w:rPr>
          <w:rFonts w:ascii="宋体" w:hAnsi="宋体" w:eastAsia="宋体" w:cs="宋体"/>
          <w:spacing w:val="-1"/>
          <w:sz w:val="18"/>
          <w:szCs w:val="18"/>
        </w:rPr>
        <w:t>检测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>经检测发现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2"/>
          <w:sz w:val="18"/>
          <w:szCs w:val="18"/>
        </w:rPr>
        <w:t>肠</w:t>
      </w:r>
      <w:r>
        <w:rPr>
          <w:rFonts w:ascii="宋体" w:hAnsi="宋体" w:eastAsia="宋体" w:cs="宋体"/>
          <w:spacing w:val="-7"/>
          <w:sz w:val="18"/>
          <w:szCs w:val="18"/>
        </w:rPr>
        <w:t xml:space="preserve">毒素 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>M</w:t>
      </w:r>
      <w:r>
        <w:rPr>
          <w:rFonts w:ascii="宋体" w:hAnsi="宋体" w:eastAsia="宋体" w:cs="宋体"/>
          <w:spacing w:val="-7"/>
          <w:sz w:val="18"/>
          <w:szCs w:val="18"/>
        </w:rPr>
        <w:t>、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 xml:space="preserve">K </w:t>
      </w:r>
      <w:r>
        <w:rPr>
          <w:rFonts w:ascii="宋体" w:hAnsi="宋体" w:eastAsia="宋体" w:cs="宋体"/>
          <w:spacing w:val="-7"/>
          <w:sz w:val="18"/>
          <w:szCs w:val="18"/>
        </w:rPr>
        <w:t xml:space="preserve">和 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 xml:space="preserve">U </w:t>
      </w:r>
      <w:r>
        <w:rPr>
          <w:rFonts w:ascii="宋体" w:hAnsi="宋体" w:eastAsia="宋体" w:cs="宋体"/>
          <w:spacing w:val="-7"/>
          <w:sz w:val="18"/>
          <w:szCs w:val="18"/>
        </w:rPr>
        <w:t xml:space="preserve">均不与肠毒素 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 xml:space="preserve">P </w:t>
      </w:r>
      <w:r>
        <w:rPr>
          <w:rFonts w:ascii="宋体" w:hAnsi="宋体" w:eastAsia="宋体" w:cs="宋体"/>
          <w:spacing w:val="-7"/>
          <w:sz w:val="18"/>
          <w:szCs w:val="18"/>
        </w:rPr>
        <w:t>发生交叉反应。另外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7"/>
          <w:sz w:val="18"/>
          <w:szCs w:val="18"/>
        </w:rPr>
        <w:t>复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杂</w:t>
      </w:r>
      <w:r>
        <w:rPr>
          <w:rFonts w:ascii="宋体" w:hAnsi="宋体" w:eastAsia="宋体" w:cs="宋体"/>
          <w:spacing w:val="7"/>
          <w:sz w:val="18"/>
          <w:szCs w:val="18"/>
        </w:rPr>
        <w:t>的</w:t>
      </w:r>
      <w:r>
        <w:rPr>
          <w:rFonts w:ascii="宋体" w:hAnsi="宋体" w:eastAsia="宋体" w:cs="宋体"/>
          <w:spacing w:val="5"/>
          <w:sz w:val="18"/>
          <w:szCs w:val="18"/>
        </w:rPr>
        <w:t>食品基质也会对实验结果产生一定的影响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5"/>
          <w:sz w:val="18"/>
          <w:szCs w:val="18"/>
        </w:rPr>
        <w:t>在人工污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染样品中测回收率</w:t>
      </w:r>
      <w:r>
        <w:rPr>
          <w:rFonts w:ascii="宋体" w:hAnsi="宋体" w:eastAsia="宋体" w:cs="宋体"/>
          <w:sz w:val="18"/>
          <w:szCs w:val="18"/>
        </w:rPr>
        <w:t>的实验中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>在全脂牛奶和脱脂牛奶中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 xml:space="preserve">当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添加 </w:t>
      </w:r>
      <w:r>
        <w:rPr>
          <w:rFonts w:ascii="Times New Roman" w:hAnsi="Times New Roman" w:eastAsia="Times New Roman" w:cs="Times New Roman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1"/>
          <w:sz w:val="18"/>
          <w:szCs w:val="18"/>
        </w:rPr>
        <w:t>蛋白的浓度越高时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 xml:space="preserve">加标样品的回收率越好。在 </w:t>
      </w:r>
      <w:r>
        <w:rPr>
          <w:rFonts w:ascii="Times New Roman" w:hAnsi="Times New Roman" w:eastAsia="Times New Roman" w:cs="Times New Roman"/>
          <w:sz w:val="18"/>
          <w:szCs w:val="18"/>
        </w:rPr>
        <w:t>LB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肉汤中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1"/>
          <w:sz w:val="18"/>
          <w:szCs w:val="18"/>
        </w:rPr>
        <w:t>不</w:t>
      </w:r>
      <w:r>
        <w:rPr>
          <w:rFonts w:ascii="宋体" w:hAnsi="宋体" w:eastAsia="宋体" w:cs="宋体"/>
          <w:sz w:val="18"/>
          <w:szCs w:val="18"/>
        </w:rPr>
        <w:t xml:space="preserve">同浓度下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SEP </w:t>
      </w:r>
      <w:r>
        <w:rPr>
          <w:rFonts w:ascii="宋体" w:hAnsi="宋体" w:eastAsia="宋体" w:cs="宋体"/>
          <w:sz w:val="18"/>
          <w:szCs w:val="18"/>
        </w:rPr>
        <w:t>的回收率都较好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 </w:t>
      </w:r>
      <w:r>
        <w:rPr>
          <w:rFonts w:ascii="宋体" w:hAnsi="宋体" w:eastAsia="宋体" w:cs="宋体"/>
          <w:sz w:val="18"/>
          <w:szCs w:val="18"/>
        </w:rPr>
        <w:t xml:space="preserve">由此说明不 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同的食品基质对该方法检测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SEP </w:t>
      </w:r>
      <w:r>
        <w:rPr>
          <w:rFonts w:ascii="宋体" w:hAnsi="宋体" w:eastAsia="宋体" w:cs="宋体"/>
          <w:sz w:val="18"/>
          <w:szCs w:val="18"/>
        </w:rPr>
        <w:t xml:space="preserve">蛋白的准确度有一定的影 </w:t>
      </w:r>
      <w:r>
        <w:rPr>
          <w:rFonts w:ascii="宋体" w:hAnsi="宋体" w:eastAsia="宋体" w:cs="宋体"/>
          <w:spacing w:val="-1"/>
          <w:sz w:val="18"/>
          <w:szCs w:val="18"/>
        </w:rPr>
        <w:t>响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spacing w:val="-1"/>
          <w:sz w:val="18"/>
          <w:szCs w:val="18"/>
        </w:rPr>
        <w:t>在之后的研究中需注重食品基质的检测前处</w:t>
      </w:r>
      <w:r>
        <w:rPr>
          <w:rFonts w:ascii="宋体" w:hAnsi="宋体" w:eastAsia="宋体" w:cs="宋体"/>
          <w:sz w:val="18"/>
          <w:szCs w:val="18"/>
        </w:rPr>
        <w:t>理。</w:t>
      </w:r>
    </w:p>
    <w:p>
      <w:pPr>
        <w:spacing w:before="1" w:line="301" w:lineRule="auto"/>
        <w:ind w:right="22" w:firstLine="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color w:val="231F20"/>
          <w:spacing w:val="11"/>
          <w:sz w:val="18"/>
          <w:szCs w:val="18"/>
        </w:rPr>
        <w:t>综上所述</w:t>
      </w:r>
      <w:r>
        <w:rPr>
          <w:rFonts w:ascii="Times New Roman" w:hAnsi="Times New Roman" w:eastAsia="Times New Roman" w:cs="Times New Roman"/>
          <w:color w:val="231F20"/>
          <w:spacing w:val="11"/>
          <w:sz w:val="18"/>
          <w:szCs w:val="18"/>
        </w:rPr>
        <w:t xml:space="preserve">,  </w:t>
      </w:r>
      <w:r>
        <w:rPr>
          <w:rFonts w:ascii="宋体" w:hAnsi="宋体" w:eastAsia="宋体" w:cs="宋体"/>
          <w:color w:val="231F20"/>
          <w:spacing w:val="11"/>
          <w:sz w:val="18"/>
          <w:szCs w:val="18"/>
        </w:rPr>
        <w:t>本研究初步建立了检测</w:t>
      </w:r>
      <w:r>
        <w:rPr>
          <w:rFonts w:ascii="宋体" w:hAnsi="宋体" w:eastAsia="宋体" w:cs="宋体"/>
          <w:spacing w:val="11"/>
          <w:sz w:val="18"/>
          <w:szCs w:val="18"/>
        </w:rPr>
        <w:t>金黄色葡萄球</w:t>
      </w:r>
      <w:r>
        <w:rPr>
          <w:rFonts w:ascii="宋体" w:hAnsi="宋体" w:eastAsia="宋体" w:cs="宋体"/>
          <w:spacing w:val="7"/>
          <w:sz w:val="18"/>
          <w:szCs w:val="18"/>
        </w:rPr>
        <w:t>菌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新型肠毒素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SEP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的单克隆抗体竞争抑制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ELISA </w:t>
      </w:r>
      <w:r>
        <w:rPr>
          <w:rFonts w:ascii="宋体" w:hAnsi="宋体" w:eastAsia="宋体" w:cs="宋体"/>
          <w:spacing w:val="-1"/>
          <w:sz w:val="18"/>
          <w:szCs w:val="18"/>
        </w:rPr>
        <w:t>方法</w:t>
      </w:r>
      <w:r>
        <w:rPr>
          <w:rFonts w:ascii="Times New Roman" w:hAnsi="Times New Roman" w:eastAsia="Times New Roman" w:cs="Times New Roman"/>
          <w:color w:val="231F20"/>
          <w:spacing w:val="-1"/>
          <w:sz w:val="18"/>
          <w:szCs w:val="18"/>
        </w:rPr>
        <w:t xml:space="preserve">,  </w:t>
      </w:r>
      <w:r>
        <w:rPr>
          <w:rFonts w:ascii="宋体" w:hAnsi="宋体" w:eastAsia="宋体" w:cs="宋体"/>
          <w:color w:val="231F20"/>
          <w:spacing w:val="-1"/>
          <w:sz w:val="18"/>
          <w:szCs w:val="18"/>
        </w:rPr>
        <w:t>验证</w:t>
      </w:r>
      <w:r>
        <w:rPr>
          <w:rFonts w:ascii="宋体" w:hAnsi="宋体" w:eastAsia="宋体" w:cs="宋体"/>
          <w:color w:val="231F2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231F20"/>
          <w:spacing w:val="1"/>
          <w:sz w:val="18"/>
          <w:szCs w:val="18"/>
        </w:rPr>
        <w:t>其</w:t>
      </w:r>
      <w:r>
        <w:rPr>
          <w:rFonts w:ascii="宋体" w:hAnsi="宋体" w:eastAsia="宋体" w:cs="宋体"/>
          <w:spacing w:val="1"/>
          <w:sz w:val="18"/>
          <w:szCs w:val="18"/>
        </w:rPr>
        <w:t>有较强的稳定性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可应用于肠毒素蛋白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SEP </w:t>
      </w:r>
      <w:r>
        <w:rPr>
          <w:rFonts w:ascii="宋体" w:hAnsi="宋体" w:eastAsia="宋体" w:cs="宋体"/>
          <w:sz w:val="18"/>
          <w:szCs w:val="18"/>
        </w:rPr>
        <w:t>的快速检测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, </w:t>
      </w:r>
      <w:r>
        <w:rPr>
          <w:rFonts w:ascii="宋体" w:hAnsi="宋体" w:eastAsia="宋体" w:cs="宋体"/>
          <w:spacing w:val="2"/>
          <w:sz w:val="18"/>
          <w:szCs w:val="18"/>
        </w:rPr>
        <w:t>具有良好的</w:t>
      </w:r>
      <w:r>
        <w:rPr>
          <w:rFonts w:ascii="宋体" w:hAnsi="宋体" w:eastAsia="宋体" w:cs="宋体"/>
          <w:spacing w:val="1"/>
          <w:sz w:val="18"/>
          <w:szCs w:val="18"/>
        </w:rPr>
        <w:t>应用前景。</w:t>
      </w:r>
    </w:p>
    <w:p>
      <w:pPr>
        <w:spacing w:before="97" w:line="222" w:lineRule="auto"/>
        <w:ind w:left="4"/>
        <w:rPr>
          <w:rFonts w:ascii="黑体" w:hAnsi="黑体" w:eastAsia="黑体" w:cs="黑体"/>
          <w:sz w:val="18"/>
          <w:szCs w:val="18"/>
        </w:rPr>
      </w:pPr>
      <w:r>
        <w:rPr>
          <w:rFonts w:ascii="黑体" w:hAnsi="黑体" w:eastAsia="黑体" w:cs="黑体"/>
          <w:spacing w:val="1"/>
          <w:sz w:val="18"/>
          <w:szCs w:val="18"/>
        </w:rPr>
        <w:t>参考文献</w:t>
      </w:r>
    </w:p>
    <w:p>
      <w:pPr>
        <w:spacing w:before="185" w:line="189" w:lineRule="exact"/>
        <w:ind w:left="1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[1]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YEHIA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HM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ISMAIL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EA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HASSAN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ZK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.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Heat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resistance  and</w:t>
      </w:r>
    </w:p>
    <w:p>
      <w:pPr>
        <w:spacing w:before="62" w:line="342" w:lineRule="auto"/>
        <w:ind w:left="395" w:right="18" w:hanging="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presence</w:t>
      </w:r>
      <w:r>
        <w:rPr>
          <w:rFonts w:ascii="Times New Roman" w:hAnsi="Times New Roman" w:eastAsia="Times New Roman" w:cs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genes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encoding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enterotoxins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evaluated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by multiplex</w:t>
      </w:r>
      <w:r>
        <w:rPr>
          <w:rFonts w:ascii="Times New Roman" w:hAnsi="Times New Roman" w:eastAsia="Times New Roman" w:cs="Times New Roman"/>
          <w:spacing w:val="13"/>
          <w:sz w:val="14"/>
          <w:szCs w:val="14"/>
        </w:rPr>
        <w:t>-</w:t>
      </w:r>
      <w:r>
        <w:rPr>
          <w:rFonts w:ascii="Times New Roman" w:hAnsi="Times New Roman" w:eastAsia="Times New Roman" w:cs="Times New Roman"/>
          <w:sz w:val="14"/>
          <w:szCs w:val="14"/>
        </w:rPr>
        <w:t>PCR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Staphylococcus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aureus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isolated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from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pasteurized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camel milk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sz w:val="14"/>
          <w:szCs w:val="14"/>
        </w:rPr>
        <w:t>Biosci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Rep, 2019, 39: 11.</w:t>
      </w:r>
    </w:p>
    <w:p>
      <w:pPr>
        <w:spacing w:before="53" w:line="189" w:lineRule="exact"/>
        <w:ind w:left="1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[2]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SCALLAN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GRIFFIN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PM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ANGULO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FJ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.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Foodborne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illness</w:t>
      </w:r>
    </w:p>
    <w:p>
      <w:pPr>
        <w:sectPr>
          <w:type w:val="continuous"/>
          <w:pgSz w:w="11900" w:h="16160"/>
          <w:pgMar w:top="1219" w:right="886" w:bottom="547" w:left="407" w:header="1037" w:footer="354" w:gutter="0"/>
          <w:cols w:equalWidth="0" w:num="2">
            <w:col w:w="5888" w:space="100"/>
            <w:col w:w="4618"/>
          </w:cols>
        </w:sectPr>
      </w:pPr>
    </w:p>
    <w:p>
      <w:r>
        <w:pict>
          <v:rect id="_x0000_s1073" o:spid="_x0000_s1073" o:spt="1" style="position:absolute;left:0pt;margin-left:134.1pt;margin-top:783.1pt;height:5pt;width:4.1pt;mso-position-horizontal-relative:page;mso-position-vertical-relative:page;z-index:251710464;mso-width-relative:page;mso-height-relative:page;" fillcolor="#99999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74" o:spid="_x0000_s1074" o:spt="1" style="position:absolute;left:0pt;margin-left:398.1pt;margin-top:786.9pt;height:1.25pt;width:1.2pt;mso-position-horizontal-relative:page;mso-position-vertical-relative:page;z-index:251711488;mso-width-relative:page;mso-height-relative:page;" fillcolor="#99999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75" o:spid="_x0000_s1075" style="position:absolute;left:0pt;margin-left:119.3pt;margin-top:783.1pt;height:5pt;width:9.2pt;mso-position-horizontal-relative:page;mso-position-vertical-relative:page;z-index:251709440;mso-width-relative:page;mso-height-relative:page;" fillcolor="#999999" filled="t" stroked="f" coordsize="183,100" o:allowincell="f" path="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">
            <v:fill on="t" focussize="0,0"/>
            <v:stroke on="f"/>
            <v:imagedata o:title=""/>
            <o:lock v:ext="edit"/>
          </v:shape>
        </w:pict>
      </w:r>
      <w:r>
        <w:pict>
          <v:shape id="_x0000_s1076" o:spid="_x0000_s1076" style="position:absolute;left:0pt;margin-left:200.9pt;margin-top:783.1pt;height:5pt;width:20.5pt;mso-position-horizontal-relative:page;mso-position-vertical-relative:page;z-index:251706368;mso-width-relative:page;mso-height-relative:page;" fillcolor="#999999" filled="t" stroked="f" coordsize="410,100" o:allowincell="f" path="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m272,0l272,20c280,5,288,0,296,0c300,0,304,0,306,2c308,5,310,7,310,12c310,13,310,15,308,17c306,20,304,20,302,20c300,20,296,20,294,17c290,15,288,13,286,13c286,13,284,13,282,15c280,17,276,23,272,30l272,75c272,82,274,85,274,87c276,90,278,92,280,92c282,93,286,95,290,95l290,97,240,97,240,95c246,95,248,93,252,92c252,92,254,90,254,87c256,85,256,82,256,75l256,40c256,27,256,22,254,17c254,15,254,15,252,13c250,13,250,12,248,12c246,12,244,13,240,13l240,12,268,0,272,0x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">
            <v:fill on="t" focussize="0,0"/>
            <v:stroke on="f"/>
            <v:imagedata o:title=""/>
            <o:lock v:ext="edit"/>
          </v:shape>
        </w:pict>
      </w:r>
      <w:r>
        <w:pict>
          <v:shape id="_x0000_s1077" o:spid="_x0000_s1077" style="position:absolute;left:0pt;margin-left:304.5pt;margin-top:783.1pt;height:5pt;width:10.3pt;mso-position-horizontal-relative:page;mso-position-vertical-relative:page;z-index:251708416;mso-width-relative:page;mso-height-relative:page;" fillcolor="#999999" filled="t" stroked="f" coordsize="206,100" o:allowincell="f" path="m57,0l57,32,55,32c52,22,50,13,44,12c40,7,35,5,30,5c24,5,20,7,17,10c14,12,12,15,12,17c12,22,14,25,15,27c17,32,22,33,30,37l44,43c57,52,65,60,65,72c65,80,62,87,55,92c50,97,42,100,34,100c27,100,20,100,12,97c10,97,7,95,7,95c5,95,4,97,4,100l0,100,0,67,4,67c5,77,10,83,14,87c20,92,25,93,34,93c37,93,42,92,45,90c47,85,50,83,50,80c50,73,47,70,45,65c42,63,35,60,25,53c15,50,7,45,5,42c2,37,0,32,0,25c0,17,4,12,7,7c14,2,22,0,30,0c34,0,37,0,44,2c45,2,50,3,50,3c52,3,52,3,54,2c54,2,54,2,55,0l57,0x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m194,75c197,75,200,77,202,80c204,82,205,85,205,87c205,92,204,93,202,97c200,100,197,100,194,100c190,100,187,100,185,97c184,93,182,92,182,87c182,85,184,82,185,80c187,77,190,75,194,75e">
            <v:fill on="t" focussize="0,0"/>
            <v:stroke on="f"/>
            <v:imagedata o:title=""/>
            <o:lock v:ext="edit"/>
          </v:shape>
        </w:pict>
      </w:r>
      <w:r>
        <w:pict>
          <v:shape id="_x0000_s1078" o:spid="_x0000_s1078" style="position:absolute;left:0pt;margin-left:361.3pt;margin-top:783.1pt;height:5pt;width:30.5pt;mso-position-horizontal-relative:page;mso-position-vertical-relative:page;z-index:251705344;mso-width-relative:page;mso-height-relative:page;" fillcolor="#999999" filled="t" stroked="f" coordsize="610,100" o:allowincell="f" path="m34,0l34,20c42,5,50,0,58,0c62,0,66,0,68,2c70,5,72,7,72,12c72,13,70,15,68,17c68,20,66,20,62,20c60,20,58,20,54,17c52,15,50,13,48,13c46,13,46,13,44,15c40,17,38,23,34,30l34,75c34,82,34,85,36,87c36,90,38,92,40,92c44,93,46,95,52,95l52,97,2,97,2,95c6,95,10,93,12,92c14,92,16,90,16,87c16,85,16,82,16,75l16,40c16,27,16,22,16,17c16,15,14,15,14,13c12,13,10,12,8,12c6,12,4,13,2,13l0,12,30,0,34,0x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,232,32c228,22,226,13,220,12c216,7,212,5,206,5c200,5,196,7,194,10c190,12,188,15,188,17c188,22,190,25,192,27c194,32,198,33,206,37l220,43c234,52,242,60,242,72c242,80,238,87,232,92c226,97,218,100,210,100c204,100,196,100,188,97c186,97,184,95,184,95c182,95,180,97,180,100l176,100,176,67,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414,2l460,2,460,3,458,3c454,3,452,5,452,5c450,7,450,10,450,12c450,13,450,17,452,20l474,73,496,17c496,13,498,12,498,10c498,7,498,7,496,7c496,5,496,5,494,5c492,3,490,3,486,3l486,2,516,2,516,3c514,5,510,5,510,7c506,10,504,13,502,20l470,100,466,100,432,20c430,15,428,12,428,12c426,10,424,7,422,5c420,5,418,5,414,3l414,2xe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376,0l376,20c384,5,392,0,400,0c404,0,408,0,410,2c412,5,414,7,414,12c414,13,414,15,412,17c410,20,408,20,406,20c404,20,400,20,398,17c394,15,392,13,390,13c390,13,388,13,386,15c384,17,380,23,376,30l376,75c376,82,378,85,378,87c380,90,382,92,384,92c386,93,390,95,394,95l394,97,344,97,344,95c350,95,352,93,356,92c356,92,358,90,358,87c360,85,360,82,360,75l360,40c360,27,360,22,358,17c358,15,358,15,356,13c354,13,354,12,352,12c350,12,348,13,344,13l344,12,372,0,376,0xe">
            <v:fill on="t" focussize="0,0"/>
            <v:stroke on="f"/>
            <v:imagedata o:title=""/>
            <o:lock v:ext="edit"/>
          </v:shape>
        </w:pict>
      </w:r>
      <w:r>
        <w:pict>
          <v:shape id="_x0000_s1079" o:spid="_x0000_s1079" style="position:absolute;left:0pt;margin-left:460pt;margin-top:783.1pt;height:5pt;width:11.9pt;mso-position-horizontal-relative:page;mso-position-vertical-relative:page;z-index:251707392;mso-width-relative:page;mso-height-relative:page;" fillcolor="#999999" filled="t" stroked="f" coordsize="237,100" o:allowincell="f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,192,97,192,95,194,95c197,95,200,93,202,93c204,92,205,90,205,85c205,85,205,82,205,75l205,35c205,27,205,22,204,17c200,13,197,12,192,12c184,12,174,15,165,25l165,75c165,83,165,87,167,90c167,92,170,92,172,93c174,93,175,95,182,95l182,97,134,97,134,95,135,95c142,95,145,93,145,92c147,87,150,83,150,75l150,40c150,27,150,22,147,17c147,15,147,13,145,13c145,13,144,12,142,12c140,12,137,13,134,13l134,12,162,0,165,0,165,17xe">
            <v:fill on="t" focussize="0,0"/>
            <v:stroke on="f"/>
            <v:imagedata o:title=""/>
            <o:lock v:ext="edit"/>
          </v:shape>
        </w:pict>
      </w:r>
    </w:p>
    <w:p>
      <w:pPr>
        <w:spacing w:line="132" w:lineRule="exact"/>
      </w:pPr>
    </w:p>
    <w:p>
      <w:pPr>
        <w:sectPr>
          <w:headerReference r:id="rId14" w:type="default"/>
          <w:footerReference r:id="rId15" w:type="default"/>
          <w:pgSz w:w="11900" w:h="16160"/>
          <w:pgMar w:top="1209" w:right="1321" w:bottom="354" w:left="407" w:header="1036" w:footer="0" w:gutter="0"/>
          <w:cols w:equalWidth="0" w:num="1">
            <w:col w:w="10171"/>
          </w:cols>
        </w:sectPr>
      </w:pPr>
    </w:p>
    <w:p>
      <w:pPr>
        <w:spacing w:before="37" w:line="189" w:lineRule="exact"/>
        <w:ind w:left="90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acquired</w:t>
      </w:r>
      <w:r>
        <w:rPr>
          <w:rFonts w:ascii="Times New Roman" w:hAnsi="Times New Roman" w:eastAsia="Times New Roman" w:cs="Times New Roman"/>
          <w:spacing w:val="12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in</w:t>
      </w:r>
      <w:r>
        <w:rPr>
          <w:rFonts w:ascii="Times New Roman" w:hAnsi="Times New Roman" w:eastAsia="Times New Roman" w:cs="Times New Roman"/>
          <w:spacing w:val="1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the</w:t>
      </w:r>
      <w:r>
        <w:rPr>
          <w:rFonts w:ascii="Times New Roman" w:hAnsi="Times New Roman" w:eastAsia="Times New Roman" w:cs="Times New Roman"/>
          <w:spacing w:val="1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United</w:t>
      </w:r>
      <w:r>
        <w:rPr>
          <w:rFonts w:ascii="Times New Roman" w:hAnsi="Times New Roman" w:eastAsia="Times New Roman" w:cs="Times New Roman"/>
          <w:spacing w:val="11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States</w:t>
      </w:r>
      <w:r>
        <w:rPr>
          <w:rFonts w:ascii="Times New Roman" w:hAnsi="Times New Roman" w:eastAsia="Times New Roman" w:cs="Times New Roman"/>
          <w:spacing w:val="11"/>
          <w:position w:val="2"/>
          <w:sz w:val="14"/>
          <w:szCs w:val="14"/>
        </w:rPr>
        <w:t>-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unspecified</w:t>
      </w:r>
      <w:r>
        <w:rPr>
          <w:rFonts w:ascii="Times New Roman" w:hAnsi="Times New Roman" w:eastAsia="Times New Roman" w:cs="Times New Roman"/>
          <w:spacing w:val="1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agents</w:t>
      </w:r>
      <w:r>
        <w:rPr>
          <w:rFonts w:ascii="Times New Roman" w:hAnsi="Times New Roman" w:eastAsia="Times New Roman" w:cs="Times New Roman"/>
          <w:spacing w:val="11"/>
          <w:position w:val="2"/>
          <w:sz w:val="14"/>
          <w:szCs w:val="14"/>
        </w:rPr>
        <w:t xml:space="preserve">  [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11"/>
          <w:position w:val="2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Emerg</w:t>
      </w:r>
      <w:r>
        <w:rPr>
          <w:rFonts w:ascii="Times New Roman" w:hAnsi="Times New Roman" w:eastAsia="Times New Roman" w:cs="Times New Roman"/>
          <w:spacing w:val="1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Infect</w:t>
      </w:r>
      <w:r>
        <w:rPr>
          <w:rFonts w:ascii="Times New Roman" w:hAnsi="Times New Roman" w:eastAsia="Times New Roman" w:cs="Times New Roman"/>
          <w:spacing w:val="1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Dis</w:t>
      </w:r>
      <w:r>
        <w:rPr>
          <w:rFonts w:ascii="Times New Roman" w:hAnsi="Times New Roman" w:eastAsia="Times New Roman" w:cs="Times New Roman"/>
          <w:spacing w:val="11"/>
          <w:position w:val="2"/>
          <w:sz w:val="14"/>
          <w:szCs w:val="14"/>
        </w:rPr>
        <w:t>,</w:t>
      </w:r>
    </w:p>
    <w:p>
      <w:pPr>
        <w:spacing w:before="98" w:line="192" w:lineRule="auto"/>
        <w:ind w:left="89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2011, 17</w:t>
      </w:r>
      <w:r>
        <w:rPr>
          <w:rFonts w:ascii="Times New Roman" w:hAnsi="Times New Roman" w:eastAsia="Times New Roman" w:cs="Times New Roman"/>
          <w:sz w:val="14"/>
          <w:szCs w:val="14"/>
        </w:rPr>
        <w:t>(1): 16.</w:t>
      </w:r>
    </w:p>
    <w:p>
      <w:pPr>
        <w:spacing w:before="63" w:line="189" w:lineRule="exact"/>
        <w:ind w:left="63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12"/>
          <w:position w:val="2"/>
          <w:sz w:val="14"/>
          <w:szCs w:val="14"/>
        </w:rPr>
        <w:t>[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3]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PINCHUK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IV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BESWICK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EJ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REYES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VE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enterotoxins</w:t>
      </w:r>
    </w:p>
    <w:p>
      <w:pPr>
        <w:spacing w:before="51" w:line="189" w:lineRule="exact"/>
        <w:ind w:left="907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2"/>
          <w:sz w:val="14"/>
          <w:szCs w:val="14"/>
        </w:rPr>
        <w:t>[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-1"/>
          <w:position w:val="2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Toxins</w:t>
      </w:r>
      <w:r>
        <w:rPr>
          <w:rFonts w:ascii="Times New Roman" w:hAnsi="Times New Roman" w:eastAsia="Times New Roman" w:cs="Times New Roman"/>
          <w:spacing w:val="-1"/>
          <w:position w:val="2"/>
          <w:sz w:val="14"/>
          <w:szCs w:val="14"/>
        </w:rPr>
        <w:t>, 2010, 2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(1): 2177‒2197.</w:t>
      </w:r>
    </w:p>
    <w:p>
      <w:pPr>
        <w:spacing w:before="51" w:line="189" w:lineRule="exact"/>
        <w:ind w:left="63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[4]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FISHER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EL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,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MICHAEL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,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CHEUNG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G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.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Basis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virulence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in</w:t>
      </w:r>
    </w:p>
    <w:p>
      <w:pPr>
        <w:spacing w:before="51" w:line="189" w:lineRule="exact"/>
        <w:ind w:left="90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enterotoxin</w:t>
      </w:r>
      <w:r>
        <w:rPr>
          <w:rFonts w:ascii="Times New Roman" w:hAnsi="Times New Roman" w:eastAsia="Times New Roman" w:cs="Times New Roman"/>
          <w:spacing w:val="10"/>
          <w:position w:val="2"/>
          <w:sz w:val="14"/>
          <w:szCs w:val="14"/>
        </w:rPr>
        <w:t>-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mediated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food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poisoning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Front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Microbiol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>,</w:t>
      </w:r>
    </w:p>
    <w:p>
      <w:pPr>
        <w:spacing w:before="101" w:line="189" w:lineRule="auto"/>
        <w:ind w:left="89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</w:t>
      </w:r>
      <w:r>
        <w:rPr>
          <w:rFonts w:ascii="Times New Roman" w:hAnsi="Times New Roman" w:eastAsia="Times New Roman" w:cs="Times New Roman"/>
          <w:sz w:val="14"/>
          <w:szCs w:val="14"/>
        </w:rPr>
        <w:t>18, 9: 436.</w:t>
      </w:r>
    </w:p>
    <w:p>
      <w:pPr>
        <w:spacing w:before="63" w:line="190" w:lineRule="exact"/>
        <w:ind w:left="63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 xml:space="preserve">[5] 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BALABAN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RASOOLY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A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enterotoxins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Int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Food</w:t>
      </w:r>
    </w:p>
    <w:p>
      <w:pPr>
        <w:spacing w:before="50" w:line="190" w:lineRule="exact"/>
        <w:ind w:left="898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2"/>
          <w:sz w:val="14"/>
          <w:szCs w:val="14"/>
        </w:rPr>
        <w:t>Micro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biol</w:t>
      </w:r>
      <w:r>
        <w:rPr>
          <w:rFonts w:ascii="Times New Roman" w:hAnsi="Times New Roman" w:eastAsia="Times New Roman" w:cs="Times New Roman"/>
          <w:spacing w:val="-1"/>
          <w:position w:val="2"/>
          <w:sz w:val="14"/>
          <w:szCs w:val="14"/>
        </w:rPr>
        <w:t>, 2000, 61(1): 1- 10.</w:t>
      </w:r>
    </w:p>
    <w:p>
      <w:pPr>
        <w:spacing w:before="50" w:line="190" w:lineRule="exact"/>
        <w:ind w:left="63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18"/>
          <w:position w:val="2"/>
          <w:sz w:val="14"/>
          <w:szCs w:val="14"/>
        </w:rPr>
        <w:t>[</w:t>
      </w:r>
      <w:r>
        <w:rPr>
          <w:rFonts w:ascii="Times New Roman" w:hAnsi="Times New Roman" w:eastAsia="Times New Roman" w:cs="Times New Roman"/>
          <w:spacing w:val="10"/>
          <w:position w:val="2"/>
          <w:sz w:val="14"/>
          <w:szCs w:val="14"/>
        </w:rPr>
        <w:t xml:space="preserve">6]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LIU</w:t>
      </w:r>
      <w:r>
        <w:rPr>
          <w:rFonts w:ascii="Times New Roman" w:hAnsi="Times New Roman" w:eastAsia="Times New Roman" w:cs="Times New Roman"/>
          <w:spacing w:val="10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Y</w:t>
      </w:r>
      <w:r>
        <w:rPr>
          <w:rFonts w:ascii="Times New Roman" w:hAnsi="Times New Roman" w:eastAsia="Times New Roman" w:cs="Times New Roman"/>
          <w:spacing w:val="10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CHEN</w:t>
      </w:r>
      <w:r>
        <w:rPr>
          <w:rFonts w:ascii="Times New Roman" w:hAnsi="Times New Roman" w:eastAsia="Times New Roman" w:cs="Times New Roman"/>
          <w:spacing w:val="10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W</w:t>
      </w:r>
      <w:r>
        <w:rPr>
          <w:rFonts w:ascii="Times New Roman" w:hAnsi="Times New Roman" w:eastAsia="Times New Roman" w:cs="Times New Roman"/>
          <w:spacing w:val="10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ALI</w:t>
      </w:r>
      <w:r>
        <w:rPr>
          <w:rFonts w:ascii="Times New Roman" w:hAnsi="Times New Roman" w:eastAsia="Times New Roman" w:cs="Times New Roman"/>
          <w:spacing w:val="10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T</w:t>
      </w:r>
      <w:r>
        <w:rPr>
          <w:rFonts w:ascii="Times New Roman" w:hAnsi="Times New Roman" w:eastAsia="Times New Roman" w:cs="Times New Roman"/>
          <w:spacing w:val="10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10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spacing w:val="10"/>
          <w:position w:val="2"/>
          <w:sz w:val="14"/>
          <w:szCs w:val="14"/>
        </w:rPr>
        <w:t xml:space="preserve">.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10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enterotoxin</w:t>
      </w:r>
      <w:r>
        <w:rPr>
          <w:rFonts w:ascii="Times New Roman" w:hAnsi="Times New Roman" w:eastAsia="Times New Roman" w:cs="Times New Roman"/>
          <w:spacing w:val="10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H</w:t>
      </w:r>
      <w:r>
        <w:rPr>
          <w:rFonts w:ascii="Times New Roman" w:hAnsi="Times New Roman" w:eastAsia="Times New Roman" w:cs="Times New Roman"/>
          <w:spacing w:val="10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induced</w:t>
      </w:r>
    </w:p>
    <w:p>
      <w:pPr>
        <w:spacing w:before="51" w:line="354" w:lineRule="auto"/>
        <w:ind w:left="901" w:right="39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apoptosis</w:t>
      </w:r>
      <w:r>
        <w:rPr>
          <w:rFonts w:ascii="Times New Roman" w:hAnsi="Times New Roman" w:eastAsia="Times New Roman" w:cs="Times New Roman"/>
          <w:spacing w:val="1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1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bovine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mammary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epithelial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cells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in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vitro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sz w:val="14"/>
          <w:szCs w:val="14"/>
        </w:rPr>
        <w:t>Toxins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>, 2014,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>6(12</w:t>
      </w:r>
      <w:r>
        <w:rPr>
          <w:rFonts w:ascii="Times New Roman" w:hAnsi="Times New Roman" w:eastAsia="Times New Roman" w:cs="Times New Roman"/>
          <w:sz w:val="14"/>
          <w:szCs w:val="14"/>
        </w:rPr>
        <w:t>): 3552-3567.</w:t>
      </w:r>
    </w:p>
    <w:p>
      <w:pPr>
        <w:spacing w:before="31" w:line="211" w:lineRule="auto"/>
        <w:ind w:left="631"/>
        <w:rPr>
          <w:rFonts w:ascii="宋体" w:hAnsi="宋体" w:eastAsia="宋体" w:cs="宋体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[7]  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宋体" w:hAnsi="宋体" w:eastAsia="宋体" w:cs="宋体"/>
          <w:sz w:val="14"/>
          <w:szCs w:val="14"/>
        </w:rPr>
        <w:t>唐俊妮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,  </w:t>
      </w:r>
      <w:r>
        <w:rPr>
          <w:rFonts w:ascii="宋体" w:hAnsi="宋体" w:eastAsia="宋体" w:cs="宋体"/>
          <w:sz w:val="14"/>
          <w:szCs w:val="14"/>
        </w:rPr>
        <w:t>罗双华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,  </w:t>
      </w:r>
      <w:r>
        <w:rPr>
          <w:rFonts w:ascii="宋体" w:hAnsi="宋体" w:eastAsia="宋体" w:cs="宋体"/>
          <w:sz w:val="14"/>
          <w:szCs w:val="14"/>
        </w:rPr>
        <w:t>刘骥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,  </w:t>
      </w:r>
      <w:r>
        <w:rPr>
          <w:rFonts w:ascii="宋体" w:hAnsi="宋体" w:eastAsia="宋体" w:cs="宋体"/>
          <w:sz w:val="14"/>
          <w:szCs w:val="14"/>
        </w:rPr>
        <w:t>等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.  </w:t>
      </w:r>
      <w:r>
        <w:rPr>
          <w:rFonts w:ascii="宋体" w:hAnsi="宋体" w:eastAsia="宋体" w:cs="宋体"/>
          <w:sz w:val="14"/>
          <w:szCs w:val="14"/>
        </w:rPr>
        <w:t xml:space="preserve">葡萄球菌新型肠毒素 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rSEP  </w:t>
      </w:r>
      <w:r>
        <w:rPr>
          <w:rFonts w:ascii="宋体" w:hAnsi="宋体" w:eastAsia="宋体" w:cs="宋体"/>
          <w:sz w:val="14"/>
          <w:szCs w:val="14"/>
        </w:rPr>
        <w:t>的原核表达与</w:t>
      </w:r>
    </w:p>
    <w:p>
      <w:pPr>
        <w:spacing w:before="53" w:line="345" w:lineRule="auto"/>
        <w:ind w:left="897" w:right="392" w:firstLine="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-1"/>
          <w:sz w:val="14"/>
          <w:szCs w:val="14"/>
        </w:rPr>
        <w:t>纯化研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[J].  </w:t>
      </w:r>
      <w:r>
        <w:rPr>
          <w:rFonts w:ascii="宋体" w:hAnsi="宋体" w:eastAsia="宋体" w:cs="宋体"/>
          <w:sz w:val="14"/>
          <w:szCs w:val="14"/>
        </w:rPr>
        <w:t>南民族大学学报</w:t>
      </w:r>
      <w:r>
        <w:rPr>
          <w:rFonts w:ascii="Times New Roman" w:hAnsi="Times New Roman" w:eastAsia="Times New Roman" w:cs="Times New Roman"/>
          <w:sz w:val="14"/>
          <w:szCs w:val="14"/>
        </w:rPr>
        <w:t>(</w:t>
      </w:r>
      <w:r>
        <w:rPr>
          <w:rFonts w:ascii="宋体" w:hAnsi="宋体" w:eastAsia="宋体" w:cs="宋体"/>
          <w:sz w:val="14"/>
          <w:szCs w:val="14"/>
        </w:rPr>
        <w:t>自然科学版</w:t>
      </w:r>
      <w:r>
        <w:rPr>
          <w:rFonts w:ascii="Times New Roman" w:hAnsi="Times New Roman" w:eastAsia="Times New Roman" w:cs="Times New Roman"/>
          <w:sz w:val="14"/>
          <w:szCs w:val="14"/>
        </w:rPr>
        <w:t>), 2018, 44(5): 455-461.             TANG</w:t>
      </w:r>
      <w:r>
        <w:rPr>
          <w:rFonts w:ascii="Times New Roman" w:hAnsi="Times New Roman" w:eastAsia="Times New Roman" w:cs="Times New Roman"/>
          <w:spacing w:val="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JN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sz w:val="14"/>
          <w:szCs w:val="14"/>
        </w:rPr>
        <w:t>LUO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SH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sz w:val="14"/>
          <w:szCs w:val="14"/>
        </w:rPr>
        <w:t>LIU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. </w:t>
      </w:r>
      <w:r>
        <w:rPr>
          <w:rFonts w:ascii="Times New Roman" w:hAnsi="Times New Roman" w:eastAsia="Times New Roman" w:cs="Times New Roman"/>
          <w:sz w:val="14"/>
          <w:szCs w:val="14"/>
        </w:rPr>
        <w:t>Prokaryotic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expression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and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purification of</w:t>
      </w:r>
      <w:r>
        <w:rPr>
          <w:rFonts w:ascii="Times New Roman" w:hAnsi="Times New Roman" w:eastAsia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new</w:t>
      </w:r>
      <w:r>
        <w:rPr>
          <w:rFonts w:ascii="Times New Roman" w:hAnsi="Times New Roman" w:eastAsia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identified</w:t>
      </w:r>
      <w:r>
        <w:rPr>
          <w:rFonts w:ascii="Times New Roman" w:hAnsi="Times New Roman" w:eastAsia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enterotoxin</w:t>
      </w:r>
      <w:r>
        <w:rPr>
          <w:rFonts w:ascii="Times New Roman" w:hAnsi="Times New Roman" w:eastAsia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rSEP</w:t>
      </w:r>
      <w:r>
        <w:rPr>
          <w:rFonts w:ascii="Times New Roman" w:hAnsi="Times New Roman" w:eastAsia="Times New Roman" w:cs="Times New Roman"/>
          <w:spacing w:val="5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5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Southwest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Minzu Univ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(</w:t>
      </w:r>
      <w:r>
        <w:rPr>
          <w:rFonts w:ascii="Times New Roman" w:hAnsi="Times New Roman" w:eastAsia="Times New Roman" w:cs="Times New Roman"/>
          <w:sz w:val="14"/>
          <w:szCs w:val="14"/>
        </w:rPr>
        <w:t>Nat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Sci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Ed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>), 201</w:t>
      </w:r>
      <w:r>
        <w:rPr>
          <w:rFonts w:ascii="Times New Roman" w:hAnsi="Times New Roman" w:eastAsia="Times New Roman" w:cs="Times New Roman"/>
          <w:sz w:val="14"/>
          <w:szCs w:val="14"/>
        </w:rPr>
        <w:t>8, 44(5): 455-461.</w:t>
      </w:r>
    </w:p>
    <w:p>
      <w:pPr>
        <w:spacing w:before="5" w:line="189" w:lineRule="exact"/>
        <w:ind w:left="63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11"/>
          <w:position w:val="2"/>
          <w:sz w:val="14"/>
          <w:szCs w:val="14"/>
        </w:rPr>
        <w:t>[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8]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FRIEDMAN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M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RASOOLY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R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Review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the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inhibition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biological</w:t>
      </w:r>
    </w:p>
    <w:p>
      <w:pPr>
        <w:spacing w:before="51" w:line="189" w:lineRule="exact"/>
        <w:ind w:left="90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activities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food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>-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related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selected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toxins by natural compounds [J]. Toxins,</w:t>
      </w:r>
    </w:p>
    <w:p>
      <w:pPr>
        <w:spacing w:before="51" w:line="189" w:lineRule="exact"/>
        <w:ind w:left="89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>2013, 5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(4): 743-775.</w:t>
      </w:r>
    </w:p>
    <w:p>
      <w:pPr>
        <w:spacing w:before="51" w:line="189" w:lineRule="exact"/>
        <w:ind w:left="63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[9] 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HU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DL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NAKANE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A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Mechanisms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enterotoxin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>-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induced</w:t>
      </w:r>
    </w:p>
    <w:p>
      <w:pPr>
        <w:spacing w:before="51" w:line="189" w:lineRule="exact"/>
        <w:ind w:left="90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2"/>
          <w:sz w:val="14"/>
          <w:szCs w:val="14"/>
        </w:rPr>
        <w:t>e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mesis</w:t>
      </w:r>
      <w:r>
        <w:rPr>
          <w:rFonts w:ascii="Times New Roman" w:hAnsi="Times New Roman" w:eastAsia="Times New Roman" w:cs="Times New Roman"/>
          <w:spacing w:val="-1"/>
          <w:position w:val="2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-1"/>
          <w:position w:val="2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Eur</w:t>
      </w:r>
      <w:r>
        <w:rPr>
          <w:rFonts w:ascii="Times New Roman" w:hAnsi="Times New Roman" w:eastAsia="Times New Roman" w:cs="Times New Roman"/>
          <w:spacing w:val="-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-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Pharmacol</w:t>
      </w:r>
      <w:r>
        <w:rPr>
          <w:rFonts w:ascii="Times New Roman" w:hAnsi="Times New Roman" w:eastAsia="Times New Roman" w:cs="Times New Roman"/>
          <w:spacing w:val="-1"/>
          <w:position w:val="2"/>
          <w:sz w:val="14"/>
          <w:szCs w:val="14"/>
        </w:rPr>
        <w:t>, 2014, 722: 95- 107.</w:t>
      </w:r>
    </w:p>
    <w:p>
      <w:pPr>
        <w:spacing w:before="77" w:line="211" w:lineRule="auto"/>
        <w:ind w:left="561"/>
        <w:rPr>
          <w:rFonts w:ascii="宋体" w:hAnsi="宋体" w:eastAsia="宋体" w:cs="宋体"/>
          <w:sz w:val="14"/>
          <w:szCs w:val="14"/>
        </w:rPr>
      </w:pPr>
      <w:r>
        <w:rPr>
          <w:rFonts w:ascii="Times New Roman" w:hAnsi="Times New Roman" w:eastAsia="Times New Roman" w:cs="Times New Roman"/>
          <w:spacing w:val="12"/>
          <w:sz w:val="14"/>
          <w:szCs w:val="14"/>
        </w:rPr>
        <w:t>[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spacing w:val="6"/>
          <w:sz w:val="14"/>
          <w:szCs w:val="14"/>
        </w:rPr>
        <w:t xml:space="preserve">0]   </w:t>
      </w:r>
      <w:r>
        <w:rPr>
          <w:rFonts w:ascii="宋体" w:hAnsi="宋体" w:eastAsia="宋体" w:cs="宋体"/>
          <w:spacing w:val="6"/>
          <w:sz w:val="14"/>
          <w:szCs w:val="14"/>
        </w:rPr>
        <w:t>杨丹茹</w:t>
      </w:r>
      <w:r>
        <w:rPr>
          <w:rFonts w:ascii="Times New Roman" w:hAnsi="Times New Roman" w:eastAsia="Times New Roman" w:cs="Times New Roman"/>
          <w:spacing w:val="6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6"/>
          <w:sz w:val="14"/>
          <w:szCs w:val="14"/>
        </w:rPr>
        <w:t>赵燕英</w:t>
      </w:r>
      <w:r>
        <w:rPr>
          <w:rFonts w:ascii="Times New Roman" w:hAnsi="Times New Roman" w:eastAsia="Times New Roman" w:cs="Times New Roman"/>
          <w:spacing w:val="6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6"/>
          <w:sz w:val="14"/>
          <w:szCs w:val="14"/>
        </w:rPr>
        <w:t>唐俊妮</w:t>
      </w:r>
      <w:r>
        <w:rPr>
          <w:rFonts w:ascii="Times New Roman" w:hAnsi="Times New Roman" w:eastAsia="Times New Roman" w:cs="Times New Roman"/>
          <w:spacing w:val="6"/>
          <w:sz w:val="14"/>
          <w:szCs w:val="14"/>
        </w:rPr>
        <w:t xml:space="preserve">.  </w:t>
      </w:r>
      <w:r>
        <w:rPr>
          <w:rFonts w:ascii="宋体" w:hAnsi="宋体" w:eastAsia="宋体" w:cs="宋体"/>
          <w:spacing w:val="6"/>
          <w:sz w:val="14"/>
          <w:szCs w:val="14"/>
        </w:rPr>
        <w:t xml:space="preserve">金黄色葡萄球菌肠毒素 </w:t>
      </w:r>
      <w:r>
        <w:rPr>
          <w:rFonts w:ascii="Times New Roman" w:hAnsi="Times New Roman" w:eastAsia="Times New Roman" w:cs="Times New Roman"/>
          <w:sz w:val="14"/>
          <w:szCs w:val="14"/>
        </w:rPr>
        <w:t>SEK</w:t>
      </w:r>
      <w:r>
        <w:rPr>
          <w:rFonts w:ascii="Times New Roman" w:hAnsi="Times New Roman" w:eastAsia="Times New Roman" w:cs="Times New Roman"/>
          <w:spacing w:val="6"/>
          <w:sz w:val="14"/>
          <w:szCs w:val="14"/>
        </w:rPr>
        <w:t xml:space="preserve">  </w:t>
      </w:r>
      <w:r>
        <w:rPr>
          <w:rFonts w:ascii="宋体" w:hAnsi="宋体" w:eastAsia="宋体" w:cs="宋体"/>
          <w:spacing w:val="6"/>
          <w:sz w:val="14"/>
          <w:szCs w:val="14"/>
        </w:rPr>
        <w:t>的纯化及</w:t>
      </w:r>
    </w:p>
    <w:p>
      <w:pPr>
        <w:spacing w:before="53" w:line="336" w:lineRule="auto"/>
        <w:ind w:left="898" w:right="39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DAS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>-</w:t>
      </w:r>
      <w:r>
        <w:rPr>
          <w:rFonts w:ascii="Times New Roman" w:hAnsi="Times New Roman" w:eastAsia="Times New Roman" w:cs="Times New Roman"/>
          <w:sz w:val="14"/>
          <w:szCs w:val="14"/>
        </w:rPr>
        <w:t>ELISA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"/>
          <w:sz w:val="14"/>
          <w:szCs w:val="14"/>
        </w:rPr>
        <w:t>检测方法的建立与应用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>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].  </w:t>
      </w:r>
      <w:r>
        <w:rPr>
          <w:rFonts w:ascii="宋体" w:hAnsi="宋体" w:eastAsia="宋体" w:cs="宋体"/>
          <w:spacing w:val="2"/>
          <w:sz w:val="14"/>
          <w:szCs w:val="14"/>
        </w:rPr>
        <w:t>现代食品科技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>,  2019,  35(3):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>225-233.</w:t>
      </w:r>
    </w:p>
    <w:p>
      <w:pPr>
        <w:spacing w:before="1" w:line="356" w:lineRule="auto"/>
        <w:ind w:left="897" w:right="39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YANG</w:t>
      </w:r>
      <w:r>
        <w:rPr>
          <w:rFonts w:ascii="Times New Roman" w:hAnsi="Times New Roman" w:eastAsia="Times New Roman" w:cs="Times New Roman"/>
          <w:spacing w:val="13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DR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sz w:val="14"/>
          <w:szCs w:val="14"/>
        </w:rPr>
        <w:t>ZHAO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YY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sz w:val="14"/>
          <w:szCs w:val="14"/>
        </w:rPr>
        <w:t>TANG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JN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. </w:t>
      </w:r>
      <w:r>
        <w:rPr>
          <w:rFonts w:ascii="Times New Roman" w:hAnsi="Times New Roman" w:eastAsia="Times New Roman" w:cs="Times New Roman"/>
          <w:sz w:val="14"/>
          <w:szCs w:val="14"/>
        </w:rPr>
        <w:t>Prokaryotic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expression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sz w:val="14"/>
          <w:szCs w:val="14"/>
        </w:rPr>
        <w:t>purification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development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and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application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a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double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>-</w:t>
      </w:r>
      <w:r>
        <w:rPr>
          <w:rFonts w:ascii="Times New Roman" w:hAnsi="Times New Roman" w:eastAsia="Times New Roman" w:cs="Times New Roman"/>
          <w:sz w:val="14"/>
          <w:szCs w:val="14"/>
        </w:rPr>
        <w:t>antibody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sandwich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enzyme linked</w:t>
      </w:r>
      <w:r>
        <w:rPr>
          <w:rFonts w:ascii="Times New Roman" w:hAnsi="Times New Roman" w:eastAsia="Times New Roman" w:cs="Times New Roman"/>
          <w:spacing w:val="19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immunosorbent</w:t>
      </w:r>
      <w:r>
        <w:rPr>
          <w:rFonts w:ascii="Times New Roman" w:hAnsi="Times New Roman" w:eastAsia="Times New Roman" w:cs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assay</w:t>
      </w:r>
      <w:r>
        <w:rPr>
          <w:rFonts w:ascii="Times New Roman" w:hAnsi="Times New Roman" w:eastAsia="Times New Roman" w:cs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for</w:t>
      </w:r>
      <w:r>
        <w:rPr>
          <w:rFonts w:ascii="Times New Roman" w:hAnsi="Times New Roman" w:eastAsia="Times New Roman" w:cs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enterotoxin</w:t>
      </w:r>
      <w:r>
        <w:rPr>
          <w:rFonts w:ascii="Times New Roman" w:hAnsi="Times New Roman" w:eastAsia="Times New Roman" w:cs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K</w:t>
      </w:r>
      <w:r>
        <w:rPr>
          <w:rFonts w:ascii="Times New Roman" w:hAnsi="Times New Roman" w:eastAsia="Times New Roman" w:cs="Times New Roman"/>
          <w:spacing w:val="14"/>
          <w:sz w:val="14"/>
          <w:szCs w:val="14"/>
        </w:rPr>
        <w:t xml:space="preserve"> 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14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sz w:val="14"/>
          <w:szCs w:val="14"/>
        </w:rPr>
        <w:t>Mod Food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Sci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Technol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, 2</w:t>
      </w:r>
      <w:r>
        <w:rPr>
          <w:rFonts w:ascii="Times New Roman" w:hAnsi="Times New Roman" w:eastAsia="Times New Roman" w:cs="Times New Roman"/>
          <w:sz w:val="14"/>
          <w:szCs w:val="14"/>
        </w:rPr>
        <w:t>019, 35(3): 225-233.</w:t>
      </w:r>
    </w:p>
    <w:p>
      <w:pPr>
        <w:spacing w:before="4" w:line="189" w:lineRule="exact"/>
        <w:ind w:left="56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11"/>
          <w:position w:val="2"/>
          <w:sz w:val="14"/>
          <w:szCs w:val="14"/>
        </w:rPr>
        <w:t>[</w:t>
      </w:r>
      <w:r>
        <w:rPr>
          <w:rFonts w:ascii="Times New Roman" w:hAnsi="Times New Roman" w:eastAsia="Times New Roman" w:cs="Times New Roman"/>
          <w:spacing w:val="9"/>
          <w:position w:val="2"/>
          <w:sz w:val="14"/>
          <w:szCs w:val="14"/>
        </w:rPr>
        <w:t xml:space="preserve">11]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SCHELIN</w:t>
      </w:r>
      <w:r>
        <w:rPr>
          <w:rFonts w:ascii="Times New Roman" w:hAnsi="Times New Roman" w:eastAsia="Times New Roman" w:cs="Times New Roman"/>
          <w:spacing w:val="9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9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WALLIN</w:t>
      </w:r>
      <w:r>
        <w:rPr>
          <w:rFonts w:ascii="Times New Roman" w:hAnsi="Times New Roman" w:eastAsia="Times New Roman" w:cs="Times New Roman"/>
          <w:spacing w:val="9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CN</w:t>
      </w:r>
      <w:r>
        <w:rPr>
          <w:rFonts w:ascii="Times New Roman" w:hAnsi="Times New Roman" w:eastAsia="Times New Roman" w:cs="Times New Roman"/>
          <w:spacing w:val="9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COHN</w:t>
      </w:r>
      <w:r>
        <w:rPr>
          <w:rFonts w:ascii="Times New Roman" w:hAnsi="Times New Roman" w:eastAsia="Times New Roman" w:cs="Times New Roman"/>
          <w:spacing w:val="9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MT</w:t>
      </w:r>
      <w:r>
        <w:rPr>
          <w:rFonts w:ascii="Times New Roman" w:hAnsi="Times New Roman" w:eastAsia="Times New Roman" w:cs="Times New Roman"/>
          <w:spacing w:val="9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9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spacing w:val="9"/>
          <w:position w:val="2"/>
          <w:sz w:val="14"/>
          <w:szCs w:val="14"/>
        </w:rPr>
        <w:t xml:space="preserve">.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The</w:t>
      </w:r>
      <w:r>
        <w:rPr>
          <w:rFonts w:ascii="Times New Roman" w:hAnsi="Times New Roman" w:eastAsia="Times New Roman" w:cs="Times New Roman"/>
          <w:spacing w:val="9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formation</w:t>
      </w:r>
      <w:r>
        <w:rPr>
          <w:rFonts w:ascii="Times New Roman" w:hAnsi="Times New Roman" w:eastAsia="Times New Roman" w:cs="Times New Roman"/>
          <w:spacing w:val="9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of</w:t>
      </w:r>
    </w:p>
    <w:p>
      <w:pPr>
        <w:spacing w:before="52" w:line="354" w:lineRule="auto"/>
        <w:ind w:left="897" w:right="392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Staphylococcus</w:t>
      </w:r>
      <w:r>
        <w:rPr>
          <w:rFonts w:ascii="Times New Roman" w:hAnsi="Times New Roman" w:eastAsia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aureus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enterotoxin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in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food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environments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and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advances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in risk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assessment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sz w:val="14"/>
          <w:szCs w:val="14"/>
        </w:rPr>
        <w:t>Virulence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sz w:val="14"/>
          <w:szCs w:val="14"/>
        </w:rPr>
        <w:t>2011, 2(6): 580‒592.</w:t>
      </w:r>
    </w:p>
    <w:p>
      <w:pPr>
        <w:spacing w:before="4" w:line="189" w:lineRule="exact"/>
        <w:ind w:left="56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>[</w:t>
      </w: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 xml:space="preserve">12]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ELAHI</w:t>
      </w: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</w:t>
      </w: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TSUCHIAKA</w:t>
      </w: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 xml:space="preserve">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Characteristics</w:t>
      </w: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enterotoxin</w:t>
      </w: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A</w:t>
      </w:r>
    </w:p>
    <w:p>
      <w:pPr>
        <w:spacing w:before="52" w:line="354" w:lineRule="auto"/>
        <w:ind w:left="901" w:right="390" w:hanging="5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production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and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growth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Staphylococcus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aureus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in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shaking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and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stationary cultures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sz w:val="14"/>
          <w:szCs w:val="14"/>
        </w:rPr>
        <w:t>Biocontrol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Sci, 2018, 23(4): 207‒214.</w:t>
      </w:r>
    </w:p>
    <w:p>
      <w:pPr>
        <w:spacing w:before="4" w:line="190" w:lineRule="exact"/>
        <w:ind w:left="56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>[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13]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GERARD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L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BOHACH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GA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NAIR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SP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Standard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nomenclature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for</w:t>
      </w:r>
    </w:p>
    <w:p>
      <w:pPr>
        <w:spacing w:before="50" w:line="190" w:lineRule="exact"/>
        <w:ind w:left="897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the</w:t>
      </w:r>
      <w:r>
        <w:rPr>
          <w:rFonts w:ascii="Times New Roman" w:hAnsi="Times New Roman" w:eastAsia="Times New Roman" w:cs="Times New Roman"/>
          <w:spacing w:val="1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superantigens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expressed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by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Staphylococcus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 [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Infect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Dis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>, 2004,</w:t>
      </w:r>
    </w:p>
    <w:p>
      <w:pPr>
        <w:spacing w:before="50" w:line="190" w:lineRule="exact"/>
        <w:ind w:left="912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2"/>
          <w:sz w:val="14"/>
          <w:szCs w:val="14"/>
        </w:rPr>
        <w:t>189(12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): 2334‒2336.</w:t>
      </w:r>
    </w:p>
    <w:p>
      <w:pPr>
        <w:spacing w:before="50" w:line="190" w:lineRule="exact"/>
        <w:ind w:left="56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[14]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KURODA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M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OHTA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T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UCHIYAMA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Whole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genome sequencing</w:t>
      </w:r>
    </w:p>
    <w:p>
      <w:pPr>
        <w:spacing w:before="50" w:line="190" w:lineRule="exact"/>
        <w:ind w:left="90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meticillin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>-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resistant</w:t>
      </w:r>
      <w:r>
        <w:rPr>
          <w:rFonts w:ascii="Times New Roman" w:hAnsi="Times New Roman" w:eastAsia="Times New Roman" w:cs="Times New Roman"/>
          <w:spacing w:val="8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5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Staphylococcus</w:t>
      </w: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aureus</w:t>
      </w: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 xml:space="preserve">  [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 xml:space="preserve">].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Lancet</w:t>
      </w: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>,  2001,  357:</w:t>
      </w:r>
    </w:p>
    <w:p>
      <w:pPr>
        <w:spacing w:before="100" w:line="189" w:lineRule="auto"/>
        <w:ind w:left="912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6"/>
          <w:sz w:val="14"/>
          <w:szCs w:val="14"/>
        </w:rPr>
        <w:t>12</w:t>
      </w:r>
      <w:r>
        <w:rPr>
          <w:rFonts w:ascii="Times New Roman" w:hAnsi="Times New Roman" w:eastAsia="Times New Roman" w:cs="Times New Roman"/>
          <w:spacing w:val="-5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-3"/>
          <w:sz w:val="14"/>
          <w:szCs w:val="14"/>
        </w:rPr>
        <w:t>5‒ 1240.</w:t>
      </w:r>
    </w:p>
    <w:p>
      <w:pPr>
        <w:spacing w:before="64" w:line="189" w:lineRule="exact"/>
        <w:ind w:left="56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8"/>
          <w:position w:val="1"/>
          <w:sz w:val="14"/>
          <w:szCs w:val="14"/>
        </w:rPr>
        <w:t>[1</w:t>
      </w:r>
      <w:r>
        <w:rPr>
          <w:rFonts w:ascii="Times New Roman" w:hAnsi="Times New Roman" w:eastAsia="Times New Roman" w:cs="Times New Roman"/>
          <w:spacing w:val="6"/>
          <w:position w:val="1"/>
          <w:sz w:val="14"/>
          <w:szCs w:val="14"/>
        </w:rPr>
        <w:t>5</w:t>
      </w:r>
      <w:r>
        <w:rPr>
          <w:rFonts w:ascii="Times New Roman" w:hAnsi="Times New Roman" w:eastAsia="Times New Roman" w:cs="Times New Roman"/>
          <w:spacing w:val="4"/>
          <w:position w:val="1"/>
          <w:sz w:val="14"/>
          <w:szCs w:val="14"/>
        </w:rPr>
        <w:t xml:space="preserve">]   </w:t>
      </w:r>
      <w:r>
        <w:rPr>
          <w:rFonts w:ascii="宋体" w:hAnsi="宋体" w:eastAsia="宋体" w:cs="宋体"/>
          <w:spacing w:val="4"/>
          <w:position w:val="1"/>
          <w:sz w:val="14"/>
          <w:szCs w:val="14"/>
        </w:rPr>
        <w:t>王琼</w:t>
      </w:r>
      <w:r>
        <w:rPr>
          <w:rFonts w:ascii="Times New Roman" w:hAnsi="Times New Roman" w:eastAsia="Times New Roman" w:cs="Times New Roman"/>
          <w:spacing w:val="4"/>
          <w:position w:val="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4"/>
          <w:position w:val="1"/>
          <w:sz w:val="14"/>
          <w:szCs w:val="14"/>
        </w:rPr>
        <w:t>唐俊妮</w:t>
      </w:r>
      <w:r>
        <w:rPr>
          <w:rFonts w:ascii="Times New Roman" w:hAnsi="Times New Roman" w:eastAsia="Times New Roman" w:cs="Times New Roman"/>
          <w:spacing w:val="4"/>
          <w:position w:val="1"/>
          <w:sz w:val="14"/>
          <w:szCs w:val="14"/>
        </w:rPr>
        <w:t xml:space="preserve">.  </w:t>
      </w:r>
      <w:r>
        <w:rPr>
          <w:rFonts w:ascii="宋体" w:hAnsi="宋体" w:eastAsia="宋体" w:cs="宋体"/>
          <w:spacing w:val="4"/>
          <w:position w:val="1"/>
          <w:sz w:val="14"/>
          <w:szCs w:val="14"/>
        </w:rPr>
        <w:t>金黄色葡萄球菌肠毒素及移动基因元件研究进展</w:t>
      </w:r>
      <w:r>
        <w:rPr>
          <w:rFonts w:ascii="Times New Roman" w:hAnsi="Times New Roman" w:eastAsia="Times New Roman" w:cs="Times New Roman"/>
          <w:spacing w:val="4"/>
          <w:position w:val="1"/>
          <w:sz w:val="14"/>
          <w:szCs w:val="14"/>
        </w:rPr>
        <w:t>[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4"/>
          <w:position w:val="1"/>
          <w:sz w:val="14"/>
          <w:szCs w:val="14"/>
        </w:rPr>
        <w:t>].</w:t>
      </w:r>
    </w:p>
    <w:p>
      <w:pPr>
        <w:spacing w:before="51" w:line="189" w:lineRule="exact"/>
        <w:ind w:left="897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"/>
          <w:position w:val="1"/>
          <w:sz w:val="14"/>
          <w:szCs w:val="14"/>
        </w:rPr>
        <w:t>食品科学</w:t>
      </w:r>
      <w:r>
        <w:rPr>
          <w:rFonts w:ascii="Times New Roman" w:hAnsi="Times New Roman" w:eastAsia="Times New Roman" w:cs="Times New Roman"/>
          <w:spacing w:val="1"/>
          <w:position w:val="1"/>
          <w:sz w:val="14"/>
          <w:szCs w:val="14"/>
        </w:rPr>
        <w:t>, 201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>6, 37(3): 241‒246.</w:t>
      </w:r>
    </w:p>
    <w:p>
      <w:pPr>
        <w:spacing w:before="51" w:line="354" w:lineRule="auto"/>
        <w:ind w:left="897" w:right="39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WANG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Q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sz w:val="14"/>
          <w:szCs w:val="14"/>
        </w:rPr>
        <w:t>TANG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JN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. </w:t>
      </w:r>
      <w:r>
        <w:rPr>
          <w:rFonts w:ascii="Times New Roman" w:hAnsi="Times New Roman" w:eastAsia="Times New Roman" w:cs="Times New Roman"/>
          <w:sz w:val="14"/>
          <w:szCs w:val="14"/>
        </w:rPr>
        <w:t>Progress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in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enterotoxins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and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the mobile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genetic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elements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encoding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them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].  </w:t>
      </w:r>
      <w:r>
        <w:rPr>
          <w:rFonts w:ascii="Times New Roman" w:hAnsi="Times New Roman" w:eastAsia="Times New Roman" w:cs="Times New Roman"/>
          <w:sz w:val="14"/>
          <w:szCs w:val="14"/>
        </w:rPr>
        <w:t>Food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Sci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>,  2016,  37(3):</w:t>
      </w:r>
    </w:p>
    <w:p>
      <w:pPr>
        <w:spacing w:before="54" w:line="189" w:lineRule="auto"/>
        <w:ind w:left="89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1"/>
          <w:sz w:val="14"/>
          <w:szCs w:val="14"/>
        </w:rPr>
        <w:t>241‒246</w:t>
      </w:r>
      <w:r>
        <w:rPr>
          <w:rFonts w:ascii="Times New Roman" w:hAnsi="Times New Roman" w:eastAsia="Times New Roman" w:cs="Times New Roman"/>
          <w:sz w:val="14"/>
          <w:szCs w:val="14"/>
        </w:rPr>
        <w:t>.</w:t>
      </w:r>
    </w:p>
    <w:p>
      <w:pPr>
        <w:spacing w:before="64" w:line="189" w:lineRule="exact"/>
        <w:ind w:left="56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5"/>
          <w:position w:val="2"/>
          <w:sz w:val="14"/>
          <w:szCs w:val="14"/>
        </w:rPr>
        <w:t xml:space="preserve">[16]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OMOE</w:t>
      </w:r>
      <w:r>
        <w:rPr>
          <w:rFonts w:ascii="Times New Roman" w:hAnsi="Times New Roman" w:eastAsia="Times New Roman" w:cs="Times New Roman"/>
          <w:spacing w:val="5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K</w:t>
      </w:r>
      <w:r>
        <w:rPr>
          <w:rFonts w:ascii="Times New Roman" w:hAnsi="Times New Roman" w:eastAsia="Times New Roman" w:cs="Times New Roman"/>
          <w:spacing w:val="5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IMANISHI</w:t>
      </w:r>
      <w:r>
        <w:rPr>
          <w:rFonts w:ascii="Times New Roman" w:hAnsi="Times New Roman" w:eastAsia="Times New Roman" w:cs="Times New Roman"/>
          <w:spacing w:val="5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K</w:t>
      </w:r>
      <w:r>
        <w:rPr>
          <w:rFonts w:ascii="Times New Roman" w:hAnsi="Times New Roman" w:eastAsia="Times New Roman" w:cs="Times New Roman"/>
          <w:spacing w:val="5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HU</w:t>
      </w:r>
      <w:r>
        <w:rPr>
          <w:rFonts w:ascii="Times New Roman" w:hAnsi="Times New Roman" w:eastAsia="Times New Roman" w:cs="Times New Roman"/>
          <w:spacing w:val="5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DL</w:t>
      </w:r>
      <w:r>
        <w:rPr>
          <w:rFonts w:ascii="Times New Roman" w:hAnsi="Times New Roman" w:eastAsia="Times New Roman" w:cs="Times New Roman"/>
          <w:spacing w:val="5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5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spacing w:val="5"/>
          <w:position w:val="2"/>
          <w:sz w:val="14"/>
          <w:szCs w:val="14"/>
        </w:rPr>
        <w:t xml:space="preserve">.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Characterization</w:t>
      </w:r>
      <w:r>
        <w:rPr>
          <w:rFonts w:ascii="Times New Roman" w:hAnsi="Times New Roman" w:eastAsia="Times New Roman" w:cs="Times New Roman"/>
          <w:spacing w:val="5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4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 xml:space="preserve"> novel</w:t>
      </w:r>
    </w:p>
    <w:p>
      <w:pPr>
        <w:spacing w:before="51" w:line="189" w:lineRule="exact"/>
        <w:ind w:left="90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enterotoxin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>-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like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toxin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type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P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  [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2"/>
          <w:position w:val="2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Infect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Immun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>,  2005,</w:t>
      </w:r>
    </w:p>
    <w:p>
      <w:pPr>
        <w:spacing w:before="51" w:line="189" w:lineRule="exact"/>
        <w:ind w:left="90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>73(9)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: 5540‒5546.</w:t>
      </w:r>
    </w:p>
    <w:p>
      <w:pPr>
        <w:spacing w:before="51" w:line="189" w:lineRule="exact"/>
        <w:ind w:left="56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[17]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SHI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W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HUANG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WU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 xml:space="preserve"> Q, 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.  Prevalence  and  characterization  of</w:t>
      </w:r>
    </w:p>
    <w:p>
      <w:pPr>
        <w:spacing w:before="51" w:line="358" w:lineRule="auto"/>
        <w:ind w:left="898" w:right="392" w:hanging="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Staphylococcus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aureus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isolated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from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retail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vegetables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in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China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10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sz w:val="14"/>
          <w:szCs w:val="14"/>
        </w:rPr>
        <w:t>Front Microbiol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2018, 9: 1263.</w:t>
      </w:r>
    </w:p>
    <w:p>
      <w:pPr>
        <w:spacing w:line="189" w:lineRule="exact"/>
        <w:ind w:left="56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12"/>
          <w:position w:val="2"/>
          <w:sz w:val="14"/>
          <w:szCs w:val="14"/>
        </w:rPr>
        <w:t>[1</w:t>
      </w:r>
      <w:r>
        <w:rPr>
          <w:rFonts w:ascii="Times New Roman" w:hAnsi="Times New Roman" w:eastAsia="Times New Roman" w:cs="Times New Roman"/>
          <w:spacing w:val="9"/>
          <w:position w:val="2"/>
          <w:sz w:val="14"/>
          <w:szCs w:val="14"/>
        </w:rPr>
        <w:t>8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]  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HAIT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TALLENT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MELKA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D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.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Prevalence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enterotoxins</w:t>
      </w:r>
      <w:r>
        <w:rPr>
          <w:rFonts w:ascii="Times New Roman" w:hAnsi="Times New Roman" w:eastAsia="Times New Roman" w:cs="Times New Roman"/>
          <w:spacing w:val="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and</w:t>
      </w:r>
    </w:p>
    <w:p>
      <w:pPr>
        <w:spacing w:before="51" w:line="189" w:lineRule="exact"/>
        <w:ind w:left="897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toxin</w:t>
      </w:r>
      <w:r>
        <w:rPr>
          <w:rFonts w:ascii="Times New Roman" w:hAnsi="Times New Roman" w:eastAsia="Times New Roman" w:cs="Times New Roman"/>
          <w:spacing w:val="30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gene</w:t>
      </w:r>
      <w:r>
        <w:rPr>
          <w:rFonts w:ascii="Times New Roman" w:hAnsi="Times New Roman" w:eastAsia="Times New Roman" w:cs="Times New Roman"/>
          <w:spacing w:val="2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profiles</w:t>
      </w:r>
      <w:r>
        <w:rPr>
          <w:rFonts w:ascii="Times New Roman" w:hAnsi="Times New Roman" w:eastAsia="Times New Roman" w:cs="Times New Roman"/>
          <w:spacing w:val="2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2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Staphylococcus</w:t>
      </w:r>
      <w:r>
        <w:rPr>
          <w:rFonts w:ascii="Times New Roman" w:hAnsi="Times New Roman" w:eastAsia="Times New Roman" w:cs="Times New Roman"/>
          <w:spacing w:val="2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2"/>
          <w:sz w:val="14"/>
          <w:szCs w:val="14"/>
        </w:rPr>
        <w:t>aureus</w:t>
      </w:r>
      <w:r>
        <w:rPr>
          <w:rFonts w:ascii="Times New Roman" w:hAnsi="Times New Roman" w:eastAsia="Times New Roman" w:cs="Times New Roman"/>
          <w:spacing w:val="2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isolates</w:t>
      </w:r>
      <w:r>
        <w:rPr>
          <w:rFonts w:ascii="Times New Roman" w:hAnsi="Times New Roman" w:eastAsia="Times New Roman" w:cs="Times New Roman"/>
          <w:spacing w:val="2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recovered</w:t>
      </w:r>
      <w:r>
        <w:rPr>
          <w:rFonts w:ascii="Times New Roman" w:hAnsi="Times New Roman" w:eastAsia="Times New Roman" w:cs="Times New Roman"/>
          <w:spacing w:val="2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from</w:t>
      </w:r>
      <w:r>
        <w:rPr>
          <w:rFonts w:ascii="Times New Roman" w:hAnsi="Times New Roman" w:eastAsia="Times New Roman" w:cs="Times New Roman"/>
          <w:spacing w:val="26"/>
          <w:position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6" w:line="354" w:lineRule="auto"/>
        <w:ind w:left="338" w:right="37" w:hanging="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bakery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involved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in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second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food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poisoning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occurrence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>]</w:t>
      </w:r>
      <w:r>
        <w:rPr>
          <w:rFonts w:ascii="Times New Roman" w:hAnsi="Times New Roman" w:eastAsia="Times New Roman" w:cs="Times New Roman"/>
          <w:sz w:val="14"/>
          <w:szCs w:val="14"/>
        </w:rPr>
        <w:t>. J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Appl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Microbiol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, 2</w:t>
      </w:r>
      <w:r>
        <w:rPr>
          <w:rFonts w:ascii="Times New Roman" w:hAnsi="Times New Roman" w:eastAsia="Times New Roman" w:cs="Times New Roman"/>
          <w:sz w:val="14"/>
          <w:szCs w:val="14"/>
        </w:rPr>
        <w:t>014, 117(3): 866‒875.</w:t>
      </w:r>
    </w:p>
    <w:p>
      <w:pPr>
        <w:spacing w:before="32" w:line="210" w:lineRule="auto"/>
        <w:rPr>
          <w:rFonts w:ascii="宋体" w:hAnsi="宋体" w:eastAsia="宋体" w:cs="宋体"/>
          <w:sz w:val="14"/>
          <w:szCs w:val="14"/>
        </w:rPr>
      </w:pPr>
      <w:r>
        <w:rPr>
          <w:rFonts w:ascii="Times New Roman" w:hAnsi="Times New Roman" w:eastAsia="Times New Roman" w:cs="Times New Roman"/>
          <w:spacing w:val="1"/>
          <w:sz w:val="14"/>
          <w:szCs w:val="14"/>
        </w:rPr>
        <w:t>[19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]   </w:t>
      </w:r>
      <w:r>
        <w:rPr>
          <w:rFonts w:ascii="宋体" w:hAnsi="宋体" w:eastAsia="宋体" w:cs="宋体"/>
          <w:sz w:val="14"/>
          <w:szCs w:val="14"/>
        </w:rPr>
        <w:t>郦娟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,  </w:t>
      </w:r>
      <w:r>
        <w:rPr>
          <w:rFonts w:ascii="宋体" w:hAnsi="宋体" w:eastAsia="宋体" w:cs="宋体"/>
          <w:sz w:val="14"/>
          <w:szCs w:val="14"/>
        </w:rPr>
        <w:t>董华夏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,  </w:t>
      </w:r>
      <w:r>
        <w:rPr>
          <w:rFonts w:ascii="宋体" w:hAnsi="宋体" w:eastAsia="宋体" w:cs="宋体"/>
          <w:sz w:val="14"/>
          <w:szCs w:val="14"/>
        </w:rPr>
        <w:t>曾慧君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,  </w:t>
      </w:r>
      <w:r>
        <w:rPr>
          <w:rFonts w:ascii="宋体" w:hAnsi="宋体" w:eastAsia="宋体" w:cs="宋体"/>
          <w:sz w:val="14"/>
          <w:szCs w:val="14"/>
        </w:rPr>
        <w:t>等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.  </w:t>
      </w:r>
      <w:r>
        <w:rPr>
          <w:rFonts w:ascii="宋体" w:hAnsi="宋体" w:eastAsia="宋体" w:cs="宋体"/>
          <w:sz w:val="14"/>
          <w:szCs w:val="14"/>
        </w:rPr>
        <w:t>食品中金黄色葡萄球菌肠毒素分子检测方</w:t>
      </w:r>
    </w:p>
    <w:p>
      <w:pPr>
        <w:spacing w:before="53" w:line="189" w:lineRule="exact"/>
        <w:ind w:left="338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-1"/>
          <w:position w:val="1"/>
          <w:sz w:val="14"/>
          <w:szCs w:val="14"/>
        </w:rPr>
        <w:t>法研</w:t>
      </w:r>
      <w:r>
        <w:rPr>
          <w:rFonts w:ascii="宋体" w:hAnsi="宋体" w:eastAsia="宋体" w:cs="宋体"/>
          <w:position w:val="1"/>
          <w:sz w:val="14"/>
          <w:szCs w:val="14"/>
        </w:rPr>
        <w:t>究进展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 xml:space="preserve">[J].  </w:t>
      </w:r>
      <w:r>
        <w:rPr>
          <w:rFonts w:ascii="宋体" w:hAnsi="宋体" w:eastAsia="宋体" w:cs="宋体"/>
          <w:position w:val="1"/>
          <w:sz w:val="14"/>
          <w:szCs w:val="14"/>
        </w:rPr>
        <w:t>化工管理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>, 2018, (33): 130.</w:t>
      </w:r>
    </w:p>
    <w:p>
      <w:pPr>
        <w:spacing w:before="51" w:line="355" w:lineRule="auto"/>
        <w:ind w:left="337" w:right="36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LI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sz w:val="14"/>
          <w:szCs w:val="14"/>
        </w:rPr>
        <w:t>DONG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XH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sz w:val="14"/>
          <w:szCs w:val="14"/>
        </w:rPr>
        <w:t>ZENG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HJ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i/>
          <w:iCs/>
          <w:spacing w:val="3"/>
          <w:sz w:val="14"/>
          <w:szCs w:val="14"/>
        </w:rPr>
        <w:t>.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Research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progress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on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molecular detection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methods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Staphylococcus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aureus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enterotoxin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in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food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>]</w:t>
      </w:r>
      <w:r>
        <w:rPr>
          <w:rFonts w:ascii="Times New Roman" w:hAnsi="Times New Roman" w:eastAsia="Times New Roman" w:cs="Times New Roman"/>
          <w:sz w:val="14"/>
          <w:szCs w:val="14"/>
        </w:rPr>
        <w:t>. Chem Manag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2018, (33): 130.</w:t>
      </w:r>
    </w:p>
    <w:p>
      <w:pPr>
        <w:spacing w:before="33" w:line="210" w:lineRule="auto"/>
        <w:rPr>
          <w:rFonts w:ascii="宋体" w:hAnsi="宋体" w:eastAsia="宋体" w:cs="宋体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[20]   </w:t>
      </w:r>
      <w:r>
        <w:rPr>
          <w:rFonts w:ascii="宋体" w:hAnsi="宋体" w:eastAsia="宋体" w:cs="宋体"/>
          <w:spacing w:val="-1"/>
          <w:sz w:val="14"/>
          <w:szCs w:val="14"/>
        </w:rPr>
        <w:t>杜玄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-1"/>
          <w:sz w:val="14"/>
          <w:szCs w:val="14"/>
        </w:rPr>
        <w:t>赵燕英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-1"/>
          <w:sz w:val="14"/>
          <w:szCs w:val="14"/>
        </w:rPr>
        <w:t>刘骥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-1"/>
          <w:sz w:val="14"/>
          <w:szCs w:val="14"/>
        </w:rPr>
        <w:t>等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.  </w:t>
      </w:r>
      <w:r>
        <w:rPr>
          <w:rFonts w:ascii="宋体" w:hAnsi="宋体" w:eastAsia="宋体" w:cs="宋体"/>
          <w:spacing w:val="-1"/>
          <w:sz w:val="14"/>
          <w:szCs w:val="14"/>
        </w:rPr>
        <w:t xml:space="preserve">金黄色葡萄球菌肠毒素 </w:t>
      </w:r>
      <w:r>
        <w:rPr>
          <w:rFonts w:ascii="Times New Roman" w:hAnsi="Times New Roman" w:eastAsia="Times New Roman" w:cs="Times New Roman"/>
          <w:sz w:val="14"/>
          <w:szCs w:val="14"/>
        </w:rPr>
        <w:t>P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"/>
          <w:sz w:val="14"/>
          <w:szCs w:val="14"/>
        </w:rPr>
        <w:t>双抗</w:t>
      </w:r>
      <w:r>
        <w:rPr>
          <w:rFonts w:ascii="宋体" w:hAnsi="宋体" w:eastAsia="宋体" w:cs="宋体"/>
          <w:sz w:val="14"/>
          <w:szCs w:val="14"/>
        </w:rPr>
        <w:t>夹心酶联免疫</w:t>
      </w:r>
    </w:p>
    <w:p>
      <w:pPr>
        <w:spacing w:before="53" w:line="189" w:lineRule="exact"/>
        <w:ind w:left="33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"/>
          <w:position w:val="1"/>
          <w:sz w:val="14"/>
          <w:szCs w:val="14"/>
        </w:rPr>
        <w:t>检测方法的建立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 xml:space="preserve">[J].  </w:t>
      </w:r>
      <w:r>
        <w:rPr>
          <w:rFonts w:ascii="宋体" w:hAnsi="宋体" w:eastAsia="宋体" w:cs="宋体"/>
          <w:position w:val="1"/>
          <w:sz w:val="14"/>
          <w:szCs w:val="14"/>
        </w:rPr>
        <w:t>现代食品科技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>, 2018, 34(4): 264‒269.</w:t>
      </w:r>
    </w:p>
    <w:p>
      <w:pPr>
        <w:spacing w:before="51" w:line="355" w:lineRule="auto"/>
        <w:ind w:left="341" w:right="22" w:hanging="4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DU</w:t>
      </w:r>
      <w:r>
        <w:rPr>
          <w:rFonts w:ascii="Times New Roman" w:hAnsi="Times New Roman" w:eastAsia="Times New Roman" w:cs="Times New Roman"/>
          <w:spacing w:val="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X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sz w:val="14"/>
          <w:szCs w:val="14"/>
        </w:rPr>
        <w:t>ZHAO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YY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sz w:val="14"/>
          <w:szCs w:val="14"/>
        </w:rPr>
        <w:t>LIU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i/>
          <w:iCs/>
          <w:spacing w:val="3"/>
          <w:sz w:val="14"/>
          <w:szCs w:val="14"/>
        </w:rPr>
        <w:t>.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Development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double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>-</w:t>
      </w:r>
      <w:r>
        <w:rPr>
          <w:rFonts w:ascii="Times New Roman" w:hAnsi="Times New Roman" w:eastAsia="Times New Roman" w:cs="Times New Roman"/>
          <w:sz w:val="14"/>
          <w:szCs w:val="14"/>
        </w:rPr>
        <w:t>antibody sandwich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</w:rPr>
        <w:t>enzyme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</w:rPr>
        <w:t>linked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</w:rPr>
        <w:t>immunosorbent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</w:rPr>
        <w:t>assay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</w:rPr>
        <w:t>for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</w:rPr>
        <w:t>detection</w:t>
      </w:r>
      <w:r>
        <w:rPr>
          <w:rFonts w:ascii="Times New Roman" w:hAnsi="Times New Roman" w:eastAsia="Times New Roman" w:cs="Times New Roman"/>
          <w:spacing w:val="9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of staphylococcal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enterotoxin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P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sz w:val="14"/>
          <w:szCs w:val="14"/>
        </w:rPr>
        <w:t>Mod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Food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Sci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Technol</w:t>
      </w:r>
      <w:r>
        <w:rPr>
          <w:rFonts w:ascii="Times New Roman" w:hAnsi="Times New Roman" w:eastAsia="Times New Roman" w:cs="Times New Roman"/>
          <w:spacing w:val="2"/>
          <w:sz w:val="14"/>
          <w:szCs w:val="14"/>
        </w:rPr>
        <w:t>, 2018,  34(4):</w:t>
      </w:r>
    </w:p>
    <w:p>
      <w:pPr>
        <w:spacing w:before="55" w:line="189" w:lineRule="auto"/>
        <w:ind w:left="338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1"/>
          <w:sz w:val="14"/>
          <w:szCs w:val="14"/>
        </w:rPr>
        <w:t>264‒269</w:t>
      </w:r>
      <w:r>
        <w:rPr>
          <w:rFonts w:ascii="Times New Roman" w:hAnsi="Times New Roman" w:eastAsia="Times New Roman" w:cs="Times New Roman"/>
          <w:sz w:val="14"/>
          <w:szCs w:val="14"/>
        </w:rPr>
        <w:t>.</w:t>
      </w:r>
    </w:p>
    <w:p>
      <w:pPr>
        <w:spacing w:before="91" w:line="210" w:lineRule="auto"/>
        <w:rPr>
          <w:rFonts w:ascii="宋体" w:hAnsi="宋体" w:eastAsia="宋体" w:cs="宋体"/>
          <w:sz w:val="14"/>
          <w:szCs w:val="14"/>
        </w:rPr>
      </w:pP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[21]   </w:t>
      </w:r>
      <w:r>
        <w:rPr>
          <w:rFonts w:ascii="宋体" w:hAnsi="宋体" w:eastAsia="宋体" w:cs="宋体"/>
          <w:spacing w:val="1"/>
          <w:sz w:val="14"/>
          <w:szCs w:val="14"/>
        </w:rPr>
        <w:t>刘卫华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1"/>
          <w:sz w:val="14"/>
          <w:szCs w:val="14"/>
        </w:rPr>
        <w:t>沙芳芳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1"/>
          <w:sz w:val="14"/>
          <w:szCs w:val="14"/>
        </w:rPr>
        <w:t>李润磊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,  </w:t>
      </w:r>
      <w:r>
        <w:rPr>
          <w:rFonts w:ascii="宋体" w:hAnsi="宋体" w:eastAsia="宋体" w:cs="宋体"/>
          <w:sz w:val="14"/>
          <w:szCs w:val="14"/>
        </w:rPr>
        <w:t>等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.  </w:t>
      </w:r>
      <w:r>
        <w:rPr>
          <w:rFonts w:ascii="宋体" w:hAnsi="宋体" w:eastAsia="宋体" w:cs="宋体"/>
          <w:sz w:val="14"/>
          <w:szCs w:val="14"/>
        </w:rPr>
        <w:t xml:space="preserve">直接竞争 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ELISA  </w:t>
      </w:r>
      <w:r>
        <w:rPr>
          <w:rFonts w:ascii="宋体" w:hAnsi="宋体" w:eastAsia="宋体" w:cs="宋体"/>
          <w:sz w:val="14"/>
          <w:szCs w:val="14"/>
        </w:rPr>
        <w:t>法检测动物源食品中</w:t>
      </w:r>
    </w:p>
    <w:p>
      <w:pPr>
        <w:spacing w:before="53" w:line="190" w:lineRule="exact"/>
        <w:ind w:left="338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-1"/>
          <w:position w:val="1"/>
          <w:sz w:val="14"/>
          <w:szCs w:val="14"/>
        </w:rPr>
        <w:t>利巴</w:t>
      </w:r>
      <w:r>
        <w:rPr>
          <w:rFonts w:ascii="宋体" w:hAnsi="宋体" w:eastAsia="宋体" w:cs="宋体"/>
          <w:position w:val="1"/>
          <w:sz w:val="14"/>
          <w:szCs w:val="14"/>
        </w:rPr>
        <w:t>韦林残留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 xml:space="preserve">[J].  </w:t>
      </w:r>
      <w:r>
        <w:rPr>
          <w:rFonts w:ascii="宋体" w:hAnsi="宋体" w:eastAsia="宋体" w:cs="宋体"/>
          <w:position w:val="1"/>
          <w:sz w:val="14"/>
          <w:szCs w:val="14"/>
        </w:rPr>
        <w:t>食品工业科技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>, 2019, 40(9): 242‒247, 252.</w:t>
      </w:r>
    </w:p>
    <w:p>
      <w:pPr>
        <w:spacing w:before="51" w:line="355" w:lineRule="auto"/>
        <w:ind w:left="339" w:right="37" w:hanging="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LIU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WH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>,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SHA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FF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sz w:val="14"/>
          <w:szCs w:val="14"/>
        </w:rPr>
        <w:t>LI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RL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.  </w:t>
      </w:r>
      <w:r>
        <w:rPr>
          <w:rFonts w:ascii="Times New Roman" w:hAnsi="Times New Roman" w:eastAsia="Times New Roman" w:cs="Times New Roman"/>
          <w:sz w:val="14"/>
          <w:szCs w:val="14"/>
        </w:rPr>
        <w:t>Detection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ribavirin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residues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in animal</w:t>
      </w:r>
      <w:r>
        <w:rPr>
          <w:rFonts w:ascii="Times New Roman" w:hAnsi="Times New Roman" w:eastAsia="Times New Roman" w:cs="Times New Roman"/>
          <w:spacing w:val="16"/>
          <w:sz w:val="14"/>
          <w:szCs w:val="14"/>
        </w:rPr>
        <w:t>-</w:t>
      </w:r>
      <w:r>
        <w:rPr>
          <w:rFonts w:ascii="Times New Roman" w:hAnsi="Times New Roman" w:eastAsia="Times New Roman" w:cs="Times New Roman"/>
          <w:sz w:val="14"/>
          <w:szCs w:val="14"/>
        </w:rPr>
        <w:t>derived</w:t>
      </w:r>
      <w:r>
        <w:rPr>
          <w:rFonts w:ascii="Times New Roman" w:hAnsi="Times New Roman" w:eastAsia="Times New Roman" w:cs="Times New Roman"/>
          <w:spacing w:val="1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food</w:t>
      </w:r>
      <w:r>
        <w:rPr>
          <w:rFonts w:ascii="Times New Roman" w:hAnsi="Times New Roman" w:eastAsia="Times New Roman" w:cs="Times New Roman"/>
          <w:spacing w:val="1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by</w:t>
      </w:r>
      <w:r>
        <w:rPr>
          <w:rFonts w:ascii="Times New Roman" w:hAnsi="Times New Roman" w:eastAsia="Times New Roman" w:cs="Times New Roman"/>
          <w:spacing w:val="1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way</w:t>
      </w:r>
      <w:r>
        <w:rPr>
          <w:rFonts w:ascii="Times New Roman" w:hAnsi="Times New Roman" w:eastAsia="Times New Roman" w:cs="Times New Roman"/>
          <w:spacing w:val="1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1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direct</w:t>
      </w:r>
      <w:r>
        <w:rPr>
          <w:rFonts w:ascii="Times New Roman" w:hAnsi="Times New Roman" w:eastAsia="Times New Roman" w:cs="Times New Roman"/>
          <w:spacing w:val="1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competitive</w:t>
      </w:r>
      <w:r>
        <w:rPr>
          <w:rFonts w:ascii="Times New Roman" w:hAnsi="Times New Roman" w:eastAsia="Times New Roman" w:cs="Times New Roman"/>
          <w:spacing w:val="1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ELISA</w:t>
      </w:r>
      <w:r>
        <w:rPr>
          <w:rFonts w:ascii="Times New Roman" w:hAnsi="Times New Roman" w:eastAsia="Times New Roman" w:cs="Times New Roman"/>
          <w:spacing w:val="16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16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sz w:val="14"/>
          <w:szCs w:val="14"/>
        </w:rPr>
        <w:t>Food</w:t>
      </w:r>
      <w:r>
        <w:rPr>
          <w:rFonts w:ascii="Times New Roman" w:hAnsi="Times New Roman" w:eastAsia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Ind Technol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, 2019, 40(9)</w:t>
      </w:r>
      <w:r>
        <w:rPr>
          <w:rFonts w:ascii="Times New Roman" w:hAnsi="Times New Roman" w:eastAsia="Times New Roman" w:cs="Times New Roman"/>
          <w:sz w:val="14"/>
          <w:szCs w:val="14"/>
        </w:rPr>
        <w:t>: 242‒247, 252.</w:t>
      </w:r>
    </w:p>
    <w:p>
      <w:pPr>
        <w:spacing w:before="32" w:line="211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[22]   </w:t>
      </w:r>
      <w:r>
        <w:rPr>
          <w:rFonts w:ascii="宋体" w:hAnsi="宋体" w:eastAsia="宋体" w:cs="宋体"/>
          <w:spacing w:val="-1"/>
          <w:sz w:val="14"/>
          <w:szCs w:val="14"/>
        </w:rPr>
        <w:t>王小红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-1"/>
          <w:sz w:val="14"/>
          <w:szCs w:val="14"/>
        </w:rPr>
        <w:t>徐康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-1"/>
          <w:sz w:val="14"/>
          <w:szCs w:val="14"/>
        </w:rPr>
        <w:t>王莹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-1"/>
          <w:sz w:val="14"/>
          <w:szCs w:val="14"/>
        </w:rPr>
        <w:t>等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.  </w:t>
      </w:r>
      <w:r>
        <w:rPr>
          <w:rFonts w:ascii="宋体" w:hAnsi="宋体" w:eastAsia="宋体" w:cs="宋体"/>
          <w:spacing w:val="-1"/>
          <w:sz w:val="14"/>
          <w:szCs w:val="14"/>
        </w:rPr>
        <w:t>金黄色葡萄</w:t>
      </w:r>
      <w:r>
        <w:rPr>
          <w:rFonts w:ascii="宋体" w:hAnsi="宋体" w:eastAsia="宋体" w:cs="宋体"/>
          <w:sz w:val="14"/>
          <w:szCs w:val="14"/>
        </w:rPr>
        <w:t>球菌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B </w:t>
      </w:r>
      <w:r>
        <w:rPr>
          <w:rFonts w:ascii="宋体" w:hAnsi="宋体" w:eastAsia="宋体" w:cs="宋体"/>
          <w:sz w:val="14"/>
          <w:szCs w:val="14"/>
        </w:rPr>
        <w:t xml:space="preserve">型肠毒素间接竞争 </w:t>
      </w:r>
      <w:r>
        <w:rPr>
          <w:rFonts w:ascii="Times New Roman" w:hAnsi="Times New Roman" w:eastAsia="Times New Roman" w:cs="Times New Roman"/>
          <w:sz w:val="14"/>
          <w:szCs w:val="14"/>
        </w:rPr>
        <w:t>ELISA</w:t>
      </w:r>
    </w:p>
    <w:p>
      <w:pPr>
        <w:spacing w:before="53" w:line="189" w:lineRule="exact"/>
        <w:ind w:left="33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"/>
          <w:position w:val="1"/>
          <w:sz w:val="14"/>
          <w:szCs w:val="14"/>
        </w:rPr>
        <w:t>检测方法的建立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 xml:space="preserve">[J].  </w:t>
      </w:r>
      <w:r>
        <w:rPr>
          <w:rFonts w:ascii="宋体" w:hAnsi="宋体" w:eastAsia="宋体" w:cs="宋体"/>
          <w:position w:val="1"/>
          <w:sz w:val="14"/>
          <w:szCs w:val="14"/>
        </w:rPr>
        <w:t>食品科学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>, 2006, 27(8): 227‒231.</w:t>
      </w:r>
    </w:p>
    <w:p>
      <w:pPr>
        <w:spacing w:before="51" w:line="354" w:lineRule="auto"/>
        <w:ind w:left="336" w:right="2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WANG  XH,  XU  K,  WANG  Y,  </w:t>
      </w:r>
      <w:r>
        <w:rPr>
          <w:rFonts w:ascii="Times New Roman" w:hAnsi="Times New Roman" w:eastAsia="Times New Roman" w:cs="Times New Roman"/>
          <w:i/>
          <w:iCs/>
          <w:spacing w:val="-1"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1"/>
          <w:sz w:val="14"/>
          <w:szCs w:val="14"/>
        </w:rPr>
        <w:t>a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l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.  </w:t>
      </w:r>
      <w:r>
        <w:rPr>
          <w:rFonts w:ascii="Times New Roman" w:hAnsi="Times New Roman" w:eastAsia="Times New Roman" w:cs="Times New Roman"/>
          <w:sz w:val="14"/>
          <w:szCs w:val="14"/>
        </w:rPr>
        <w:t>An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indirect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competitive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ELISA method</w:t>
      </w:r>
      <w:r>
        <w:rPr>
          <w:rFonts w:ascii="Times New Roman" w:hAnsi="Times New Roman" w:eastAsia="Times New Roman" w:cs="Times New Roman"/>
          <w:spacing w:val="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for</w:t>
      </w:r>
      <w:r>
        <w:rPr>
          <w:rFonts w:ascii="Times New Roman" w:hAnsi="Times New Roman" w:eastAsia="Times New Roman" w:cs="Times New Roman"/>
          <w:spacing w:val="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quantitative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analysis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enterotoxin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B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3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sz w:val="14"/>
          <w:szCs w:val="14"/>
        </w:rPr>
        <w:t>Food</w:t>
      </w:r>
    </w:p>
    <w:p>
      <w:pPr>
        <w:spacing w:before="5" w:line="189" w:lineRule="exact"/>
        <w:ind w:left="344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>Sci</w:t>
      </w:r>
      <w:r>
        <w:rPr>
          <w:rFonts w:ascii="Times New Roman" w:hAnsi="Times New Roman" w:eastAsia="Times New Roman" w:cs="Times New Roman"/>
          <w:spacing w:val="1"/>
          <w:position w:val="2"/>
          <w:sz w:val="14"/>
          <w:szCs w:val="14"/>
        </w:rPr>
        <w:t>,</w:t>
      </w:r>
      <w:r>
        <w:rPr>
          <w:rFonts w:ascii="Times New Roman" w:hAnsi="Times New Roman" w:eastAsia="Times New Roman" w:cs="Times New Roman"/>
          <w:position w:val="2"/>
          <w:sz w:val="14"/>
          <w:szCs w:val="14"/>
        </w:rPr>
        <w:t xml:space="preserve"> 2006, 27(8): 227‒231.</w:t>
      </w:r>
    </w:p>
    <w:p>
      <w:pPr>
        <w:spacing w:before="51" w:line="189" w:lineRule="exact"/>
        <w:rPr>
          <w:rFonts w:ascii="宋体" w:hAnsi="宋体" w:eastAsia="宋体" w:cs="宋体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1"/>
          <w:sz w:val="14"/>
          <w:szCs w:val="14"/>
        </w:rPr>
        <w:t xml:space="preserve">[23]   </w:t>
      </w:r>
      <w:r>
        <w:rPr>
          <w:rFonts w:ascii="宋体" w:hAnsi="宋体" w:eastAsia="宋体" w:cs="宋体"/>
          <w:spacing w:val="-1"/>
          <w:position w:val="1"/>
          <w:sz w:val="14"/>
          <w:szCs w:val="14"/>
        </w:rPr>
        <w:t>王琼</w:t>
      </w:r>
      <w:r>
        <w:rPr>
          <w:rFonts w:ascii="Times New Roman" w:hAnsi="Times New Roman" w:eastAsia="Times New Roman" w:cs="Times New Roman"/>
          <w:spacing w:val="-1"/>
          <w:position w:val="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-1"/>
          <w:position w:val="1"/>
          <w:sz w:val="14"/>
          <w:szCs w:val="14"/>
        </w:rPr>
        <w:t>唐俊妮</w:t>
      </w:r>
      <w:r>
        <w:rPr>
          <w:rFonts w:ascii="Times New Roman" w:hAnsi="Times New Roman" w:eastAsia="Times New Roman" w:cs="Times New Roman"/>
          <w:spacing w:val="-1"/>
          <w:position w:val="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-1"/>
          <w:position w:val="1"/>
          <w:sz w:val="14"/>
          <w:szCs w:val="14"/>
        </w:rPr>
        <w:t>汤承</w:t>
      </w:r>
      <w:r>
        <w:rPr>
          <w:rFonts w:ascii="Times New Roman" w:hAnsi="Times New Roman" w:eastAsia="Times New Roman" w:cs="Times New Roman"/>
          <w:spacing w:val="-1"/>
          <w:position w:val="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-1"/>
          <w:position w:val="1"/>
          <w:sz w:val="14"/>
          <w:szCs w:val="14"/>
        </w:rPr>
        <w:t>等</w:t>
      </w:r>
      <w:r>
        <w:rPr>
          <w:rFonts w:ascii="Times New Roman" w:hAnsi="Times New Roman" w:eastAsia="Times New Roman" w:cs="Times New Roman"/>
          <w:spacing w:val="-1"/>
          <w:position w:val="1"/>
          <w:sz w:val="14"/>
          <w:szCs w:val="14"/>
        </w:rPr>
        <w:t xml:space="preserve">.  </w:t>
      </w:r>
      <w:r>
        <w:rPr>
          <w:rFonts w:ascii="宋体" w:hAnsi="宋体" w:eastAsia="宋体" w:cs="宋体"/>
          <w:spacing w:val="-1"/>
          <w:position w:val="1"/>
          <w:sz w:val="14"/>
          <w:szCs w:val="14"/>
        </w:rPr>
        <w:t xml:space="preserve">金黄色葡萄球菌新型肠毒素 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>sek</w:t>
      </w:r>
      <w:r>
        <w:rPr>
          <w:rFonts w:ascii="Times New Roman" w:hAnsi="Times New Roman" w:eastAsia="Times New Roman" w:cs="Times New Roman"/>
          <w:spacing w:val="-1"/>
          <w:position w:val="1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14"/>
          <w:szCs w:val="14"/>
        </w:rPr>
        <w:t>基</w:t>
      </w:r>
      <w:r>
        <w:rPr>
          <w:rFonts w:ascii="宋体" w:hAnsi="宋体" w:eastAsia="宋体" w:cs="宋体"/>
          <w:position w:val="1"/>
          <w:sz w:val="14"/>
          <w:szCs w:val="14"/>
        </w:rPr>
        <w:t xml:space="preserve">因在 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 xml:space="preserve">3 </w:t>
      </w:r>
      <w:r>
        <w:rPr>
          <w:rFonts w:ascii="宋体" w:hAnsi="宋体" w:eastAsia="宋体" w:cs="宋体"/>
          <w:position w:val="1"/>
          <w:sz w:val="14"/>
          <w:szCs w:val="14"/>
        </w:rPr>
        <w:t>株</w:t>
      </w:r>
    </w:p>
    <w:p>
      <w:pPr>
        <w:spacing w:before="51" w:line="189" w:lineRule="exact"/>
        <w:ind w:left="336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-1"/>
          <w:position w:val="1"/>
          <w:sz w:val="14"/>
          <w:szCs w:val="14"/>
        </w:rPr>
        <w:t>食品分离菌株中的表达</w:t>
      </w:r>
      <w:r>
        <w:rPr>
          <w:rFonts w:ascii="Times New Roman" w:hAnsi="Times New Roman" w:eastAsia="Times New Roman" w:cs="Times New Roman"/>
          <w:spacing w:val="-1"/>
          <w:position w:val="1"/>
          <w:sz w:val="14"/>
          <w:szCs w:val="14"/>
        </w:rPr>
        <w:t>[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-1"/>
          <w:position w:val="1"/>
          <w:sz w:val="14"/>
          <w:szCs w:val="14"/>
        </w:rPr>
        <w:t xml:space="preserve">].  </w:t>
      </w:r>
      <w:r>
        <w:rPr>
          <w:rFonts w:ascii="宋体" w:hAnsi="宋体" w:eastAsia="宋体" w:cs="宋体"/>
          <w:spacing w:val="-1"/>
          <w:position w:val="1"/>
          <w:sz w:val="14"/>
          <w:szCs w:val="14"/>
        </w:rPr>
        <w:t>食品科学</w:t>
      </w:r>
      <w:r>
        <w:rPr>
          <w:rFonts w:ascii="Times New Roman" w:hAnsi="Times New Roman" w:eastAsia="Times New Roman" w:cs="Times New Roman"/>
          <w:spacing w:val="-1"/>
          <w:position w:val="1"/>
          <w:sz w:val="14"/>
          <w:szCs w:val="14"/>
        </w:rPr>
        <w:t>, 2016,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 xml:space="preserve"> 37(13): 140‒ 146.</w:t>
      </w:r>
    </w:p>
    <w:p>
      <w:pPr>
        <w:spacing w:before="52" w:line="355" w:lineRule="auto"/>
        <w:ind w:left="342" w:right="23" w:hanging="5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WANG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</w:rPr>
        <w:t>Q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,  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TANG   JN,   TANG   C,  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sz w:val="14"/>
          <w:szCs w:val="14"/>
        </w:rPr>
        <w:t>.   Temporal   expression   of staphylococcal</w:t>
      </w:r>
      <w:r>
        <w:rPr>
          <w:rFonts w:ascii="Times New Roman" w:hAnsi="Times New Roman" w:eastAsia="Times New Roman" w:cs="Times New Roman"/>
          <w:spacing w:val="13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enterotoxin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k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(</w:t>
      </w:r>
      <w:r>
        <w:rPr>
          <w:rFonts w:ascii="Times New Roman" w:hAnsi="Times New Roman" w:eastAsia="Times New Roman" w:cs="Times New Roman"/>
          <w:sz w:val="14"/>
          <w:szCs w:val="14"/>
        </w:rPr>
        <w:t>sek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)  </w:t>
      </w:r>
      <w:r>
        <w:rPr>
          <w:rFonts w:ascii="Times New Roman" w:hAnsi="Times New Roman" w:eastAsia="Times New Roman" w:cs="Times New Roman"/>
          <w:sz w:val="14"/>
          <w:szCs w:val="14"/>
        </w:rPr>
        <w:t>gene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in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three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isolates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from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>food samples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sz w:val="14"/>
          <w:szCs w:val="14"/>
        </w:rPr>
        <w:t>Food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Sci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, 2016, 37(13): 140‒ 146</w:t>
      </w:r>
      <w:r>
        <w:rPr>
          <w:rFonts w:ascii="Times New Roman" w:hAnsi="Times New Roman" w:eastAsia="Times New Roman" w:cs="Times New Roman"/>
          <w:sz w:val="14"/>
          <w:szCs w:val="14"/>
        </w:rPr>
        <w:t>.</w:t>
      </w:r>
    </w:p>
    <w:p>
      <w:pPr>
        <w:spacing w:before="31" w:line="211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2"/>
          <w:sz w:val="14"/>
          <w:szCs w:val="14"/>
        </w:rPr>
        <w:t xml:space="preserve">[24]   </w:t>
      </w:r>
      <w:r>
        <w:rPr>
          <w:rFonts w:ascii="宋体" w:hAnsi="宋体" w:eastAsia="宋体" w:cs="宋体"/>
          <w:spacing w:val="-1"/>
          <w:sz w:val="14"/>
          <w:szCs w:val="14"/>
        </w:rPr>
        <w:t>朱安妮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-1"/>
          <w:sz w:val="14"/>
          <w:szCs w:val="14"/>
        </w:rPr>
        <w:t>唐俊妮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-1"/>
          <w:sz w:val="14"/>
          <w:szCs w:val="14"/>
        </w:rPr>
        <w:t>赵燕英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-1"/>
          <w:sz w:val="14"/>
          <w:szCs w:val="14"/>
        </w:rPr>
        <w:t>等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.  </w:t>
      </w:r>
      <w:r>
        <w:rPr>
          <w:rFonts w:ascii="宋体" w:hAnsi="宋体" w:eastAsia="宋体" w:cs="宋体"/>
          <w:spacing w:val="-1"/>
          <w:sz w:val="14"/>
          <w:szCs w:val="14"/>
        </w:rPr>
        <w:t xml:space="preserve">金黄色葡萄球菌新型肠毒素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I </w:t>
      </w:r>
      <w:r>
        <w:rPr>
          <w:rFonts w:ascii="宋体" w:hAnsi="宋体" w:eastAsia="宋体" w:cs="宋体"/>
          <w:spacing w:val="-1"/>
          <w:sz w:val="14"/>
          <w:szCs w:val="14"/>
        </w:rPr>
        <w:t>双抗夹心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-</w:t>
      </w:r>
    </w:p>
    <w:p>
      <w:pPr>
        <w:spacing w:before="54" w:line="189" w:lineRule="exact"/>
        <w:ind w:left="33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-1"/>
          <w:position w:val="1"/>
          <w:sz w:val="14"/>
          <w:szCs w:val="14"/>
        </w:rPr>
        <w:t>酶联免疫检测方法的建立</w:t>
      </w:r>
      <w:r>
        <w:rPr>
          <w:rFonts w:ascii="Times New Roman" w:hAnsi="Times New Roman" w:eastAsia="Times New Roman" w:cs="Times New Roman"/>
          <w:spacing w:val="-1"/>
          <w:position w:val="1"/>
          <w:sz w:val="14"/>
          <w:szCs w:val="14"/>
        </w:rPr>
        <w:t>[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-1"/>
          <w:position w:val="1"/>
          <w:sz w:val="14"/>
          <w:szCs w:val="14"/>
        </w:rPr>
        <w:t xml:space="preserve">].  </w:t>
      </w:r>
      <w:r>
        <w:rPr>
          <w:rFonts w:ascii="宋体" w:hAnsi="宋体" w:eastAsia="宋体" w:cs="宋体"/>
          <w:spacing w:val="-1"/>
          <w:position w:val="1"/>
          <w:sz w:val="14"/>
          <w:szCs w:val="14"/>
        </w:rPr>
        <w:t>食品科学</w:t>
      </w:r>
      <w:r>
        <w:rPr>
          <w:rFonts w:ascii="Times New Roman" w:hAnsi="Times New Roman" w:eastAsia="Times New Roman" w:cs="Times New Roman"/>
          <w:spacing w:val="-1"/>
          <w:position w:val="1"/>
          <w:sz w:val="14"/>
          <w:szCs w:val="14"/>
        </w:rPr>
        <w:t>, 2016, 3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>7(16): 193‒ 198.</w:t>
      </w:r>
    </w:p>
    <w:p>
      <w:pPr>
        <w:spacing w:before="51" w:line="355" w:lineRule="auto"/>
        <w:ind w:left="339" w:hanging="2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ZHU</w:t>
      </w:r>
      <w:r>
        <w:rPr>
          <w:rFonts w:ascii="Times New Roman" w:hAnsi="Times New Roman" w:eastAsia="Times New Roman" w:cs="Times New Roman"/>
          <w:spacing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ANN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,   </w:t>
      </w:r>
      <w:r>
        <w:rPr>
          <w:rFonts w:ascii="Times New Roman" w:hAnsi="Times New Roman" w:eastAsia="Times New Roman" w:cs="Times New Roman"/>
          <w:sz w:val="14"/>
          <w:szCs w:val="14"/>
        </w:rPr>
        <w:t>TANG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</w:rPr>
        <w:t>JN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,   </w:t>
      </w:r>
      <w:r>
        <w:rPr>
          <w:rFonts w:ascii="Times New Roman" w:hAnsi="Times New Roman" w:eastAsia="Times New Roman" w:cs="Times New Roman"/>
          <w:sz w:val="14"/>
          <w:szCs w:val="14"/>
        </w:rPr>
        <w:t>ZHAO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</w:rPr>
        <w:t>YY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,  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.   </w:t>
      </w:r>
      <w:r>
        <w:rPr>
          <w:rFonts w:ascii="Times New Roman" w:hAnsi="Times New Roman" w:eastAsia="Times New Roman" w:cs="Times New Roman"/>
          <w:sz w:val="14"/>
          <w:szCs w:val="14"/>
        </w:rPr>
        <w:t>Development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4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</w:rPr>
        <w:t>a double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-</w:t>
      </w:r>
      <w:r>
        <w:rPr>
          <w:rFonts w:ascii="Times New Roman" w:hAnsi="Times New Roman" w:eastAsia="Times New Roman" w:cs="Times New Roman"/>
          <w:sz w:val="14"/>
          <w:szCs w:val="14"/>
        </w:rPr>
        <w:t>antibody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</w:rPr>
        <w:t>sandwich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</w:rPr>
        <w:t>enzyme   linked   immunosorbent   assay   for detection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staphylococcal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enterotoxin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I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(</w:t>
      </w:r>
      <w:r>
        <w:rPr>
          <w:rFonts w:ascii="Times New Roman" w:hAnsi="Times New Roman" w:eastAsia="Times New Roman" w:cs="Times New Roman"/>
          <w:sz w:val="14"/>
          <w:szCs w:val="14"/>
        </w:rPr>
        <w:t>SEI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>)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]. </w:t>
      </w:r>
      <w:r>
        <w:rPr>
          <w:rFonts w:ascii="Times New Roman" w:hAnsi="Times New Roman" w:eastAsia="Times New Roman" w:cs="Times New Roman"/>
          <w:sz w:val="14"/>
          <w:szCs w:val="14"/>
        </w:rPr>
        <w:t>Food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Sci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>, 2016, 37(16)</w:t>
      </w:r>
      <w:r>
        <w:rPr>
          <w:rFonts w:ascii="Times New Roman" w:hAnsi="Times New Roman" w:eastAsia="Times New Roman" w:cs="Times New Roman"/>
          <w:sz w:val="14"/>
          <w:szCs w:val="14"/>
        </w:rPr>
        <w:t>:</w:t>
      </w:r>
    </w:p>
    <w:p>
      <w:pPr>
        <w:spacing w:before="55" w:line="189" w:lineRule="auto"/>
        <w:ind w:left="35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8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spacing w:val="-5"/>
          <w:sz w:val="14"/>
          <w:szCs w:val="14"/>
        </w:rPr>
        <w:t>9</w:t>
      </w:r>
      <w:r>
        <w:rPr>
          <w:rFonts w:ascii="Times New Roman" w:hAnsi="Times New Roman" w:eastAsia="Times New Roman" w:cs="Times New Roman"/>
          <w:spacing w:val="-4"/>
          <w:sz w:val="14"/>
          <w:szCs w:val="14"/>
        </w:rPr>
        <w:t>3‒ 198.</w:t>
      </w:r>
    </w:p>
    <w:p>
      <w:pPr>
        <w:spacing w:before="90" w:line="212" w:lineRule="auto"/>
        <w:rPr>
          <w:rFonts w:ascii="宋体" w:hAnsi="宋体" w:eastAsia="宋体" w:cs="宋体"/>
          <w:sz w:val="14"/>
          <w:szCs w:val="14"/>
        </w:rPr>
      </w:pP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[25]   </w:t>
      </w:r>
      <w:r>
        <w:rPr>
          <w:rFonts w:ascii="宋体" w:hAnsi="宋体" w:eastAsia="宋体" w:cs="宋体"/>
          <w:spacing w:val="1"/>
          <w:sz w:val="14"/>
          <w:szCs w:val="14"/>
        </w:rPr>
        <w:t>吕娜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1"/>
          <w:sz w:val="14"/>
          <w:szCs w:val="14"/>
        </w:rPr>
        <w:t>殷晓平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1"/>
          <w:sz w:val="14"/>
          <w:szCs w:val="14"/>
        </w:rPr>
        <w:t>张虹茜</w:t>
      </w:r>
      <w:r>
        <w:rPr>
          <w:rFonts w:ascii="Times New Roman" w:hAnsi="Times New Roman" w:eastAsia="Times New Roman" w:cs="Times New Roman"/>
          <w:spacing w:val="1"/>
          <w:sz w:val="14"/>
          <w:szCs w:val="14"/>
        </w:rPr>
        <w:t xml:space="preserve">,  </w:t>
      </w:r>
      <w:r>
        <w:rPr>
          <w:rFonts w:ascii="宋体" w:hAnsi="宋体" w:eastAsia="宋体" w:cs="宋体"/>
          <w:spacing w:val="1"/>
          <w:sz w:val="14"/>
          <w:szCs w:val="14"/>
        </w:rPr>
        <w:t>等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.  </w:t>
      </w:r>
      <w:r>
        <w:rPr>
          <w:rFonts w:ascii="宋体" w:hAnsi="宋体" w:eastAsia="宋体" w:cs="宋体"/>
          <w:sz w:val="14"/>
          <w:szCs w:val="14"/>
        </w:rPr>
        <w:t xml:space="preserve">柱状黄杆菌双抗体夹心 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ELISA  </w:t>
      </w:r>
      <w:r>
        <w:rPr>
          <w:rFonts w:ascii="宋体" w:hAnsi="宋体" w:eastAsia="宋体" w:cs="宋体"/>
          <w:sz w:val="14"/>
          <w:szCs w:val="14"/>
        </w:rPr>
        <w:t>检测方法</w:t>
      </w:r>
    </w:p>
    <w:p>
      <w:pPr>
        <w:spacing w:before="53" w:line="189" w:lineRule="exact"/>
        <w:ind w:left="34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-1"/>
          <w:position w:val="1"/>
          <w:sz w:val="14"/>
          <w:szCs w:val="14"/>
        </w:rPr>
        <w:t>的建立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 xml:space="preserve">[J].  </w:t>
      </w:r>
      <w:r>
        <w:rPr>
          <w:rFonts w:ascii="宋体" w:hAnsi="宋体" w:eastAsia="宋体" w:cs="宋体"/>
          <w:position w:val="1"/>
          <w:sz w:val="14"/>
          <w:szCs w:val="14"/>
        </w:rPr>
        <w:t>中国畜牧兽医</w:t>
      </w:r>
      <w:r>
        <w:rPr>
          <w:rFonts w:ascii="Times New Roman" w:hAnsi="Times New Roman" w:eastAsia="Times New Roman" w:cs="Times New Roman"/>
          <w:position w:val="1"/>
          <w:sz w:val="14"/>
          <w:szCs w:val="14"/>
        </w:rPr>
        <w:t>, 2014, 41(3): 19‒23.</w:t>
      </w:r>
    </w:p>
    <w:p>
      <w:pPr>
        <w:spacing w:before="52" w:line="355" w:lineRule="auto"/>
        <w:ind w:left="340" w:right="36" w:hanging="2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LV</w:t>
      </w:r>
      <w:r>
        <w:rPr>
          <w:rFonts w:ascii="Times New Roman" w:hAnsi="Times New Roman" w:eastAsia="Times New Roman" w:cs="Times New Roman"/>
          <w:spacing w:val="1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18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sz w:val="14"/>
          <w:szCs w:val="14"/>
        </w:rPr>
        <w:t>YIN</w:t>
      </w:r>
      <w:r>
        <w:rPr>
          <w:rFonts w:ascii="Times New Roman" w:hAnsi="Times New Roman" w:eastAsia="Times New Roman" w:cs="Times New Roman"/>
          <w:spacing w:val="1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XP</w:t>
      </w:r>
      <w:r>
        <w:rPr>
          <w:rFonts w:ascii="Times New Roman" w:hAnsi="Times New Roman" w:eastAsia="Times New Roman" w:cs="Times New Roman"/>
          <w:spacing w:val="18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sz w:val="14"/>
          <w:szCs w:val="14"/>
        </w:rPr>
        <w:t>ZHANG</w:t>
      </w:r>
      <w:r>
        <w:rPr>
          <w:rFonts w:ascii="Times New Roman" w:hAnsi="Times New Roman" w:eastAsia="Times New Roman" w:cs="Times New Roman"/>
          <w:spacing w:val="1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HQ</w:t>
      </w:r>
      <w:r>
        <w:rPr>
          <w:rFonts w:ascii="Times New Roman" w:hAnsi="Times New Roman" w:eastAsia="Times New Roman" w:cs="Times New Roman"/>
          <w:spacing w:val="18"/>
          <w:sz w:val="14"/>
          <w:szCs w:val="14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et</w:t>
      </w:r>
      <w:r>
        <w:rPr>
          <w:rFonts w:ascii="Times New Roman" w:hAnsi="Times New Roman" w:eastAsia="Times New Roman" w:cs="Times New Roman"/>
          <w:spacing w:val="1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4"/>
          <w:szCs w:val="14"/>
        </w:rPr>
        <w:t>al</w:t>
      </w:r>
      <w:r>
        <w:rPr>
          <w:rFonts w:ascii="Times New Roman" w:hAnsi="Times New Roman" w:eastAsia="Times New Roman" w:cs="Times New Roman"/>
          <w:i/>
          <w:iCs/>
          <w:spacing w:val="18"/>
          <w:sz w:val="14"/>
          <w:szCs w:val="14"/>
        </w:rPr>
        <w:t>.</w:t>
      </w:r>
      <w:r>
        <w:rPr>
          <w:rFonts w:ascii="Times New Roman" w:hAnsi="Times New Roman" w:eastAsia="Times New Roman" w:cs="Times New Roman"/>
          <w:spacing w:val="1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Establishment</w:t>
      </w:r>
      <w:r>
        <w:rPr>
          <w:rFonts w:ascii="Times New Roman" w:hAnsi="Times New Roman" w:eastAsia="Times New Roman" w:cs="Times New Roman"/>
          <w:spacing w:val="1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1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double</w:t>
      </w:r>
      <w:r>
        <w:rPr>
          <w:rFonts w:ascii="Times New Roman" w:hAnsi="Times New Roman" w:eastAsia="Times New Roman" w:cs="Times New Roman"/>
          <w:spacing w:val="16"/>
          <w:sz w:val="14"/>
          <w:szCs w:val="14"/>
        </w:rPr>
        <w:t>-</w:t>
      </w:r>
      <w:r>
        <w:rPr>
          <w:rFonts w:ascii="Times New Roman" w:hAnsi="Times New Roman" w:eastAsia="Times New Roman" w:cs="Times New Roman"/>
          <w:sz w:val="14"/>
          <w:szCs w:val="14"/>
        </w:rPr>
        <w:t>antibody sandwich</w:t>
      </w:r>
      <w:r>
        <w:rPr>
          <w:rFonts w:ascii="Times New Roman" w:hAnsi="Times New Roman" w:eastAsia="Times New Roman" w:cs="Times New Roman"/>
          <w:spacing w:val="2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ELISA</w:t>
      </w:r>
      <w:r>
        <w:rPr>
          <w:rFonts w:ascii="Times New Roman" w:hAnsi="Times New Roman" w:eastAsia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method</w:t>
      </w:r>
      <w:r>
        <w:rPr>
          <w:rFonts w:ascii="Times New Roman" w:hAnsi="Times New Roman" w:eastAsia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for</w:t>
      </w:r>
      <w:r>
        <w:rPr>
          <w:rFonts w:ascii="Times New Roman" w:hAnsi="Times New Roman" w:eastAsia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detection</w:t>
      </w:r>
      <w:r>
        <w:rPr>
          <w:rFonts w:ascii="Times New Roman" w:hAnsi="Times New Roman" w:eastAsia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of</w:t>
      </w:r>
      <w:r>
        <w:rPr>
          <w:rFonts w:ascii="Times New Roman" w:hAnsi="Times New Roman" w:eastAsia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flavobacterium</w:t>
      </w:r>
      <w:r>
        <w:rPr>
          <w:rFonts w:ascii="Times New Roman" w:hAnsi="Times New Roman" w:eastAsia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columnar</w:t>
      </w:r>
      <w:r>
        <w:rPr>
          <w:rFonts w:ascii="Times New Roman" w:hAnsi="Times New Roman" w:eastAsia="Times New Roman" w:cs="Times New Roman"/>
          <w:spacing w:val="15"/>
          <w:sz w:val="14"/>
          <w:szCs w:val="14"/>
        </w:rPr>
        <w:t xml:space="preserve">  [</w:t>
      </w:r>
      <w:r>
        <w:rPr>
          <w:rFonts w:ascii="Times New Roman" w:hAnsi="Times New Roman" w:eastAsia="Times New Roman" w:cs="Times New Roman"/>
          <w:sz w:val="14"/>
          <w:szCs w:val="14"/>
        </w:rPr>
        <w:t>J</w:t>
      </w:r>
      <w:r>
        <w:rPr>
          <w:rFonts w:ascii="Times New Roman" w:hAnsi="Times New Roman" w:eastAsia="Times New Roman" w:cs="Times New Roman"/>
          <w:spacing w:val="15"/>
          <w:sz w:val="14"/>
          <w:szCs w:val="14"/>
        </w:rPr>
        <w:t>].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Chin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Anim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Husb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Vet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Med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, 2014, 41(3): 1</w:t>
      </w:r>
      <w:r>
        <w:rPr>
          <w:rFonts w:ascii="Times New Roman" w:hAnsi="Times New Roman" w:eastAsia="Times New Roman" w:cs="Times New Roman"/>
          <w:sz w:val="14"/>
          <w:szCs w:val="14"/>
        </w:rPr>
        <w:t>9‒23.</w:t>
      </w:r>
    </w:p>
    <w:p>
      <w:pPr>
        <w:spacing w:line="51" w:lineRule="exact"/>
      </w:pPr>
    </w:p>
    <w:tbl>
      <w:tblPr>
        <w:tblStyle w:val="4"/>
        <w:tblW w:w="4438" w:type="dxa"/>
        <w:tblInd w:w="10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3"/>
        <w:gridCol w:w="3345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8" w:hRule="atLeast"/>
        </w:trPr>
        <w:tc>
          <w:tcPr>
            <w:tcW w:w="1093" w:type="dxa"/>
            <w:vAlign w:val="top"/>
          </w:tcPr>
          <w:p>
            <w:pPr>
              <w:spacing w:line="402" w:lineRule="auto"/>
              <w:rPr>
                <w:rFonts w:ascii="Arial"/>
                <w:sz w:val="21"/>
              </w:rPr>
            </w:pPr>
          </w:p>
          <w:p>
            <w:pPr>
              <w:spacing w:before="68" w:line="222" w:lineRule="auto"/>
              <w:ind w:left="58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2"/>
                <w:sz w:val="21"/>
                <w:szCs w:val="21"/>
              </w:rPr>
              <w:t>作</w:t>
            </w:r>
            <w:r>
              <w:rPr>
                <w:rFonts w:ascii="黑体" w:hAnsi="黑体" w:eastAsia="黑体" w:cs="黑体"/>
                <w:spacing w:val="1"/>
                <w:sz w:val="21"/>
                <w:szCs w:val="21"/>
              </w:rPr>
              <w:t>者简介</w:t>
            </w:r>
          </w:p>
          <w:p>
            <w:pPr>
              <w:spacing w:before="23" w:line="1328" w:lineRule="exact"/>
              <w:textAlignment w:val="center"/>
            </w:pPr>
            <w:r>
              <w:drawing>
                <wp:inline distT="0" distB="0" distL="0" distR="0">
                  <wp:extent cx="607695" cy="843280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28" cy="84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  <w:vAlign w:val="top"/>
          </w:tcPr>
          <w:p>
            <w:pPr>
              <w:spacing w:line="269" w:lineRule="exact"/>
              <w:ind w:left="86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3"/>
                <w:position w:val="2"/>
                <w:sz w:val="20"/>
                <w:szCs w:val="20"/>
              </w:rPr>
              <w:t>(</w:t>
            </w:r>
            <w:r>
              <w:rPr>
                <w:rFonts w:ascii="楷体" w:hAnsi="楷体" w:eastAsia="楷体" w:cs="楷体"/>
                <w:spacing w:val="3"/>
                <w:position w:val="2"/>
                <w:sz w:val="20"/>
                <w:szCs w:val="20"/>
              </w:rPr>
              <w:t>责任编辑: 于梦娇 张晓寒</w:t>
            </w:r>
            <w:r>
              <w:rPr>
                <w:rFonts w:ascii="Times New Roman" w:hAnsi="Times New Roman" w:eastAsia="Times New Roman" w:cs="Times New Roman"/>
                <w:spacing w:val="2"/>
                <w:position w:val="2"/>
                <w:sz w:val="20"/>
                <w:szCs w:val="20"/>
              </w:rPr>
              <w:t>)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before="49" w:line="249" w:lineRule="auto"/>
              <w:ind w:left="139" w:right="114" w:firstLine="330"/>
              <w:rPr>
                <w:rFonts w:ascii="黑体" w:hAnsi="黑体" w:eastAsia="黑体" w:cs="黑体"/>
                <w:sz w:val="15"/>
                <w:szCs w:val="15"/>
              </w:rPr>
            </w:pPr>
            <w:r>
              <w:rPr>
                <w:rFonts w:ascii="黑体" w:hAnsi="黑体" w:eastAsia="黑体" w:cs="黑体"/>
                <w:spacing w:val="36"/>
                <w:sz w:val="15"/>
                <w:szCs w:val="15"/>
              </w:rPr>
              <w:t>崔</w:t>
            </w:r>
            <w:r>
              <w:rPr>
                <w:rFonts w:ascii="黑体" w:hAnsi="黑体" w:eastAsia="黑体" w:cs="黑体"/>
                <w:spacing w:val="21"/>
                <w:sz w:val="15"/>
                <w:szCs w:val="15"/>
              </w:rPr>
              <w:t>梦含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,  </w:t>
            </w:r>
            <w:r>
              <w:rPr>
                <w:rFonts w:ascii="黑体" w:hAnsi="黑体" w:eastAsia="黑体" w:cs="黑体"/>
                <w:spacing w:val="21"/>
                <w:sz w:val="15"/>
                <w:szCs w:val="15"/>
              </w:rPr>
              <w:t>硕士研究生</w:t>
            </w:r>
            <w:r>
              <w:rPr>
                <w:rFonts w:ascii="Times New Roman" w:hAnsi="Times New Roman" w:eastAsia="Times New Roman" w:cs="Times New Roman"/>
                <w:spacing w:val="21"/>
                <w:sz w:val="15"/>
                <w:szCs w:val="15"/>
              </w:rPr>
              <w:t xml:space="preserve">,  </w:t>
            </w:r>
            <w:r>
              <w:rPr>
                <w:rFonts w:ascii="黑体" w:hAnsi="黑体" w:eastAsia="黑体" w:cs="黑体"/>
                <w:spacing w:val="21"/>
                <w:sz w:val="15"/>
                <w:szCs w:val="15"/>
              </w:rPr>
              <w:t>主要研究方向</w:t>
            </w:r>
            <w:r>
              <w:rPr>
                <w:rFonts w:ascii="黑体" w:hAnsi="黑体" w:eastAsia="黑体" w:cs="黑体"/>
                <w:sz w:val="15"/>
                <w:szCs w:val="15"/>
              </w:rPr>
              <w:t xml:space="preserve"> </w:t>
            </w:r>
            <w:r>
              <w:rPr>
                <w:rFonts w:ascii="黑体" w:hAnsi="黑体" w:eastAsia="黑体" w:cs="黑体"/>
                <w:spacing w:val="14"/>
                <w:sz w:val="15"/>
                <w:szCs w:val="15"/>
              </w:rPr>
              <w:t>为</w:t>
            </w:r>
            <w:r>
              <w:rPr>
                <w:rFonts w:ascii="黑体" w:hAnsi="黑体" w:eastAsia="黑体" w:cs="黑体"/>
                <w:spacing w:val="13"/>
                <w:sz w:val="15"/>
                <w:szCs w:val="15"/>
              </w:rPr>
              <w:t>食品加工与安全。</w:t>
            </w:r>
          </w:p>
          <w:p>
            <w:pPr>
              <w:spacing w:line="214" w:lineRule="exact"/>
              <w:ind w:left="46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2"/>
                <w:position w:val="3"/>
                <w:sz w:val="15"/>
                <w:szCs w:val="15"/>
              </w:rPr>
              <w:t>-</w:t>
            </w: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mail</w:t>
            </w:r>
            <w:r>
              <w:rPr>
                <w:rFonts w:ascii="Times New Roman" w:hAnsi="Times New Roman" w:eastAsia="Times New Roman" w:cs="Times New Roman"/>
                <w:spacing w:val="11"/>
                <w:position w:val="3"/>
                <w:sz w:val="15"/>
                <w:szCs w:val="15"/>
              </w:rPr>
              <w:t>: 1244814351@</w:t>
            </w: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qq</w:t>
            </w:r>
            <w:r>
              <w:rPr>
                <w:rFonts w:ascii="Times New Roman" w:hAnsi="Times New Roman" w:eastAsia="Times New Roman" w:cs="Times New Roman"/>
                <w:spacing w:val="11"/>
                <w:position w:val="3"/>
                <w:sz w:val="15"/>
                <w:szCs w:val="15"/>
              </w:rPr>
              <w:t xml:space="preserve"> .</w:t>
            </w: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com</w:t>
            </w:r>
          </w:p>
          <w:p>
            <w:pPr>
              <w:spacing w:line="347" w:lineRule="auto"/>
              <w:rPr>
                <w:rFonts w:ascii="Arial"/>
                <w:sz w:val="21"/>
              </w:rPr>
            </w:pP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49" w:line="249" w:lineRule="auto"/>
              <w:ind w:left="136" w:right="110" w:firstLine="327"/>
              <w:rPr>
                <w:rFonts w:ascii="黑体" w:hAnsi="黑体" w:eastAsia="黑体" w:cs="黑体"/>
                <w:sz w:val="15"/>
                <w:szCs w:val="15"/>
              </w:rPr>
            </w:pPr>
            <w:r>
              <w:rPr>
                <w:rFonts w:ascii="黑体" w:hAnsi="黑体" w:eastAsia="黑体" w:cs="黑体"/>
                <w:spacing w:val="25"/>
                <w:sz w:val="15"/>
                <w:szCs w:val="15"/>
              </w:rPr>
              <w:t>唐</w:t>
            </w:r>
            <w:r>
              <w:rPr>
                <w:rFonts w:ascii="黑体" w:hAnsi="黑体" w:eastAsia="黑体" w:cs="黑体"/>
                <w:spacing w:val="14"/>
                <w:sz w:val="15"/>
                <w:szCs w:val="15"/>
              </w:rPr>
              <w:t>俊妮</w:t>
            </w:r>
            <w:r>
              <w:rPr>
                <w:rFonts w:ascii="Times New Roman" w:hAnsi="Times New Roman" w:eastAsia="Times New Roman" w:cs="Times New Roman"/>
                <w:spacing w:val="14"/>
                <w:sz w:val="15"/>
                <w:szCs w:val="15"/>
              </w:rPr>
              <w:t xml:space="preserve">,  </w:t>
            </w:r>
            <w:r>
              <w:rPr>
                <w:rFonts w:ascii="黑体" w:hAnsi="黑体" w:eastAsia="黑体" w:cs="黑体"/>
                <w:spacing w:val="14"/>
                <w:sz w:val="15"/>
                <w:szCs w:val="15"/>
              </w:rPr>
              <w:t>博士</w:t>
            </w:r>
            <w:r>
              <w:rPr>
                <w:rFonts w:ascii="Times New Roman" w:hAnsi="Times New Roman" w:eastAsia="Times New Roman" w:cs="Times New Roman"/>
                <w:spacing w:val="14"/>
                <w:sz w:val="15"/>
                <w:szCs w:val="15"/>
              </w:rPr>
              <w:t xml:space="preserve">,  </w:t>
            </w:r>
            <w:r>
              <w:rPr>
                <w:rFonts w:ascii="黑体" w:hAnsi="黑体" w:eastAsia="黑体" w:cs="黑体"/>
                <w:spacing w:val="14"/>
                <w:sz w:val="15"/>
                <w:szCs w:val="15"/>
              </w:rPr>
              <w:t>教授</w:t>
            </w:r>
            <w:r>
              <w:rPr>
                <w:rFonts w:ascii="Times New Roman" w:hAnsi="Times New Roman" w:eastAsia="Times New Roman" w:cs="Times New Roman"/>
                <w:spacing w:val="14"/>
                <w:sz w:val="15"/>
                <w:szCs w:val="15"/>
              </w:rPr>
              <w:t xml:space="preserve">,  </w:t>
            </w:r>
            <w:r>
              <w:rPr>
                <w:rFonts w:ascii="黑体" w:hAnsi="黑体" w:eastAsia="黑体" w:cs="黑体"/>
                <w:spacing w:val="14"/>
                <w:sz w:val="15"/>
                <w:szCs w:val="15"/>
              </w:rPr>
              <w:t>主要研究方向为</w:t>
            </w:r>
            <w:r>
              <w:rPr>
                <w:rFonts w:ascii="黑体" w:hAnsi="黑体" w:eastAsia="黑体" w:cs="黑体"/>
                <w:sz w:val="15"/>
                <w:szCs w:val="15"/>
              </w:rPr>
              <w:t xml:space="preserve"> </w:t>
            </w:r>
            <w:r>
              <w:rPr>
                <w:rFonts w:ascii="黑体" w:hAnsi="黑体" w:eastAsia="黑体" w:cs="黑体"/>
                <w:spacing w:val="11"/>
                <w:sz w:val="15"/>
                <w:szCs w:val="15"/>
              </w:rPr>
              <w:t>食品安全与食品微生物</w:t>
            </w:r>
            <w:r>
              <w:rPr>
                <w:rFonts w:ascii="黑体" w:hAnsi="黑体" w:eastAsia="黑体" w:cs="黑体"/>
                <w:spacing w:val="9"/>
                <w:sz w:val="15"/>
                <w:szCs w:val="15"/>
              </w:rPr>
              <w:t>。</w:t>
            </w:r>
          </w:p>
          <w:p>
            <w:pPr>
              <w:spacing w:line="214" w:lineRule="exact"/>
              <w:ind w:left="46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E</w:t>
            </w:r>
            <w:r>
              <w:rPr>
                <w:rFonts w:ascii="Times New Roman" w:hAnsi="Times New Roman" w:eastAsia="Times New Roman" w:cs="Times New Roman"/>
                <w:spacing w:val="37"/>
                <w:position w:val="3"/>
                <w:sz w:val="15"/>
                <w:szCs w:val="15"/>
              </w:rPr>
              <w:t>-</w:t>
            </w: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mail</w:t>
            </w:r>
            <w:r>
              <w:rPr>
                <w:rFonts w:ascii="Times New Roman" w:hAnsi="Times New Roman" w:eastAsia="Times New Roman" w:cs="Times New Roman"/>
                <w:spacing w:val="37"/>
                <w:position w:val="3"/>
                <w:sz w:val="15"/>
                <w:szCs w:val="15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junneytang</w:t>
            </w:r>
            <w:r>
              <w:rPr>
                <w:rFonts w:ascii="Times New Roman" w:hAnsi="Times New Roman" w:eastAsia="Times New Roman" w:cs="Times New Roman"/>
                <w:spacing w:val="37"/>
                <w:position w:val="3"/>
                <w:sz w:val="15"/>
                <w:szCs w:val="15"/>
              </w:rPr>
              <w:t>@</w:t>
            </w: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aliyun</w:t>
            </w:r>
            <w:r>
              <w:rPr>
                <w:rFonts w:ascii="Times New Roman" w:hAnsi="Times New Roman" w:eastAsia="Times New Roman" w:cs="Times New Roman"/>
                <w:spacing w:val="36"/>
                <w:position w:val="3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position w:val="3"/>
                <w:sz w:val="15"/>
                <w:szCs w:val="15"/>
              </w:rPr>
              <w:t>com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type w:val="continuous"/>
          <w:pgSz w:w="11900" w:h="16160"/>
          <w:pgMar w:top="1209" w:right="1321" w:bottom="354" w:left="407" w:header="1036" w:footer="0" w:gutter="0"/>
          <w:cols w:equalWidth="0" w:num="2">
            <w:col w:w="5493" w:space="100"/>
            <w:col w:w="4579"/>
          </w:cols>
        </w:sect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194" w:lineRule="exact"/>
        <w:textAlignment w:val="center"/>
      </w:pPr>
      <w:r>
        <w:pict>
          <v:shape id="_x0000_s1080" o:spid="_x0000_s1080" style="height:9.7pt;width:475.5pt;" fillcolor="#999999" filled="t" stroked="f" coordsize="9510,193" path="m4382,82l4382,122c4382,132,4384,137,4386,140c4388,143,4392,145,4398,145l4402,145,4402,147,4342,147,4342,145,4348,145c4354,145,4358,143,4360,140c4362,135,4362,132,4362,122l4362,32c4362,22,4362,15,4360,13c4358,12,4354,10,4348,10l4342,10,4342,5,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90,3l194,52,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302,20l336,3,337,3,337,122c337,132,337,135,340,137c340,140,342,142,343,143c346,143,350,145,356,145l356,147,303,147,303,145c310,145,313,143,316,143c317,142,320,140,320,140c320,137,322,132,322,122l322,45c322,35,320,27,320,25c320,23,317,22,317,22c316,20,313,20,313,20c310,20,307,20,302,22l302,20x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93,95l693,110,673,110,673,147,658,147,658,110,600,110,600,97,663,3,673,3,673,95,693,95xm658,95l658,23,610,95,658,95xem710,90l763,90,763,107,710,107,710,90xem870,120l860,147,778,147,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9066,0l9066,93,9090,72c9096,67,9100,63,9100,62c9100,62,9100,62,9100,60c9100,57,9100,57,9100,55c9097,55,9096,53,9094,53l9094,52,9134,52,9134,53c9127,53,9124,55,9120,57c9116,60,9112,62,9107,65l9082,87,9107,120c9116,127,9120,133,9122,135c9124,140,9127,142,9130,142c9132,142,9134,142,9137,142l9137,147,9094,147,9094,145c9096,145,9097,143,9097,143c9100,143,9100,142,9100,140c9100,137,9097,135,9096,132l9066,93,9066,125c9066,133,9066,137,9066,140c9067,142,9067,143,9070,143c9072,143,9074,145,9080,145l9080,147,9034,147,9034,145c9037,145,9042,143,9044,143c9044,142,9046,142,9046,140c9047,137,9047,132,9047,125l9047,40c9047,27,9047,22,9047,20c9046,17,9046,15,9046,13c9044,13,9042,13,9042,13c9040,13,9037,13,9034,13l9034,12,9060,0,9066,0xem8256,0l8204,150,8196,150,8247,0,8256,0xem1190,120l1180,147,1098,147,1098,143c1121,122,1140,103,1150,90c1160,75,1165,62,1165,50c1165,42,1161,33,1155,27c1150,23,1143,20,1135,20c1128,20,1121,22,1115,25c1110,30,1105,35,1103,43l1100,43c1101,32,1105,22,1113,13c1121,7,1130,3,1141,3c1153,3,1161,7,1170,15c1178,22,1181,32,1181,42c1181,47,1180,55,1178,62c1171,73,1163,85,1151,97c1133,115,1123,127,1118,132l1155,132c1163,132,1168,132,1171,132c1173,130,1178,130,1180,127c1181,125,1183,123,1185,120l1190,120xem1381,3l1383,52,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1430,0l1430,67c1438,60,1443,55,1448,52c1451,50,1458,50,1461,50c1468,50,1471,50,1475,53c1480,57,1481,62,1483,67c1485,72,1485,80,1485,92l1485,125c1485,133,1488,137,1488,140c1488,142,1490,142,1491,143c1493,143,1495,145,1501,145l1501,147,1453,147,1453,145,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,1398,147,1398,145c1401,145,1403,143,1408,143c1408,142,1410,142,1410,140c1411,137,1411,132,1411,125l1411,40c1411,30,1411,22,1411,20c1410,17,1410,15,1408,13c1408,13,1405,13,1403,13c1403,13,1400,13,1398,13l1395,12,1423,0,1430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,1510,147,1510,145c1515,145,1518,143,1520,143c1521,142,1521,142,1523,140c1523,137,1525,132,1525,125l1525,90c1525,77,1523,72,1523,67c1523,65,1523,63,1521,63c1521,63,1520,62,1518,62c1515,62,1513,63,1510,63l1510,62,1538,50,1541,50xem1593,67c1605,55,1615,50,1625,50c1631,50,1635,50,1640,53c1643,55,1648,60,1650,65c1651,70,1651,77,1651,85l1651,125c1651,133,1651,137,1653,140c1653,142,1655,142,1658,143c1658,143,1661,145,1665,145l1665,147,1620,147,1620,145,1621,145c1625,145,1628,143,1630,143c1631,142,1633,140,1633,135c1633,135,1633,132,1633,125l1633,85c1633,77,1633,72,1631,67c1628,63,1625,62,1620,62c1611,62,1601,65,1593,75l1593,125c1593,133,1593,137,1595,140c1595,142,1598,142,1600,143c1601,143,1603,145,1610,145l1610,147,1561,147,1561,145,1563,145c1570,145,1573,143,1573,142c1575,137,1578,133,1578,125l1578,90c1578,77,1578,72,1575,67c1575,65,1575,63,1573,63c1573,63,1571,62,1570,62c1568,62,1565,63,1561,63l1561,62,1590,50,1593,50,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,6282,147,6282,145c6287,145,6290,143,6294,142c6294,142,6296,140,6296,137c6297,135,6297,132,6297,125l6297,90c6297,77,6297,72,6296,67c6296,65,6296,65,6294,63c6292,63,6292,62,6290,62c6287,62,6286,63,6282,63l6282,62,6310,50,6314,50xem1913,102l1858,102,1848,123c1845,127,1843,133,1843,135c1843,137,1845,140,1848,142c1850,143,1853,143,1860,145l1860,147,1815,147,1815,145c1821,143,1825,142,1828,140c1831,137,1835,130,1840,120l1891,3,1895,3,1941,122c1945,130,1950,137,1953,140c1955,143,1960,143,1965,145l1965,147,1910,147,1910,145c1915,145,1920,143,1921,142c1923,140,1923,137,1923,135c1923,132,1923,127,1920,120l1913,102xm1910,93l1888,37,1860,93,1910,93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,2248,0,2251,0,2251,110c2251,122,2251,127,2251,132c2254,133,2254,135,2254,135c2255,137,2258,137,2258,137c2259,137,2261,137,2265,135l2265,137,2239,150,2234,150,2234,135xm2234,127l2234,82c2234,75,2231,72,2229,67c2228,63,2225,62,2221,60c2219,57,2215,55,2214,55c2208,55,2201,57,2198,63c2191,72,2188,82,2188,95c2188,110,2189,120,2195,127c2201,133,2209,137,2215,137c2221,137,2228,135,2234,127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,2478,147,2478,145,2479,145c2481,145,2485,143,2488,142c2489,142,2489,140,2491,137c2491,135,2491,132,2491,125l2491,83c2491,77,2489,72,2489,67c2485,63,2481,62,2475,62c2471,62,2468,62,2465,63c2461,65,2458,70,2451,73l2451,75,2451,80,2451,125c2451,133,2451,137,2451,140c2454,142,2454,142,2455,143c2458,143,2461,145,2465,145l2465,147,2419,147,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,2361,147,2361,145c2368,145,2369,143,2371,143c2374,142,2375,142,2375,140c2375,137,2378,132,2378,125l2378,90c2378,77,2375,72,2375,67c2375,65,2375,63,2374,63c2374,63,2371,62,2369,62c2368,62,2365,63,2361,63l2361,62,2389,50,2394,50,2394,70x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,2534,147,2534,145c2538,145,2541,143,2541,143c2544,142,2545,142,2545,140c2548,137,2548,132,2548,125l2548,90c2548,77,2548,72,2548,67c2545,65,2545,63,2544,63c2544,63,2541,62,2539,62c2538,62,2535,63,2534,63l2531,62,2559,50,2566,5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12,52l3012,110c3012,122,3012,127,3012,132c3014,133,3014,135,3016,135c3016,137,3018,137,3020,137c3022,137,3024,137,3026,135l3028,137,3000,150,2994,150,2994,132c2986,140,2980,145,2976,147c2972,150,2966,150,2962,150c2956,150,2952,150,2948,145c2944,142,2942,137,2940,133c2938,130,2938,122,2938,113l2938,70c2938,65,2936,62,2936,60c2934,57,2934,57,2932,55c2930,55,2926,53,2922,53l2922,52,2954,52,2954,115c2954,125,2956,132,2960,133c2962,137,2966,137,2970,137c2974,137,2978,137,2980,135c2984,133,2990,130,2994,123l2994,70c2994,63,2994,60,2992,57c2990,55,2986,53,2980,53l2980,52,3012,52x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,3030,147,3030,145c3034,145,3038,143,3040,142c3042,142,3042,140,3044,137c3044,135,3044,132,3044,125l3044,90c3044,77,3044,72,3044,67c3042,65,3042,65,3040,63c3040,63,3038,62,3036,62c3034,62,3032,63,3030,63l3028,62,3056,50,3062,50xem3132,67c3144,55,3154,50,3164,50c3170,50,3174,50,3178,53c3182,55,3184,60,3186,65c3188,70,3190,77,3190,85l3190,125c3190,133,3190,137,3190,140c3192,142,3192,142,3194,143c3196,143,3200,145,3204,145l3204,147,3158,147,3158,145,3160,145c3164,145,3166,143,3168,143c3170,142,3170,140,3172,135c3172,135,3172,132,3172,125l3172,85c3172,77,3170,72,3168,67c3166,63,3162,62,3156,62c3148,62,3140,65,3132,75l3132,125c3132,133,3132,137,3134,140c3134,142,3136,142,3136,143c3138,143,3142,145,3146,145l3146,147,3100,147,3100,145,3102,145c3108,145,3110,143,3112,142c3114,137,3114,133,3114,125l3114,90c3114,77,3114,72,3114,67c3114,65,3112,63,3112,63c3110,63,3108,62,3108,62c3106,62,3102,63,3100,63l3098,62,3128,50,3132,50,3132,67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,3308,147,3308,145c3312,145,3316,143,3318,143c3318,142,3320,142,3322,140c3322,137,3322,132,3322,125l3322,40c3322,30,3322,22,3322,20c3322,17,3320,15,3320,13c3318,13,3318,13,3316,13c3314,13,3312,13,3310,13l3308,12,3336,0,3340,0xem4712,0l4712,125c4712,132,4712,137,4714,140c4714,142,4716,142,4716,143c4717,143,4722,145,4726,145l4726,147,4680,147,4680,145c4684,145,4688,143,4690,143c4690,142,4692,142,4694,140c4694,137,4694,132,4694,125l4694,40c4694,30,4694,22,4694,20c4694,17,4692,15,4692,13c4690,13,4690,13,4688,13c4686,13,4684,13,4682,13l4680,12,4708,0,4712,0xem3456,13l3456,70,3486,70c3494,70,3500,70,3504,67c3506,63,3508,57,3510,50l3512,50,3512,97,3510,97c3508,90,3508,85,3506,83c3504,82,3502,80,3500,80c3498,77,3492,77,3486,77l3456,77,3456,125c3456,132,3456,135,3456,135c3458,137,3458,140,3460,140c3462,140,3464,142,3468,142l3492,142c3500,142,3506,140,3510,140c3512,137,3516,135,3520,132c3524,127,3528,122,3534,112l3538,112,3524,147,3416,147,3416,145,3420,145c3424,145,3428,143,3430,142c3432,142,3434,140,3434,137c3436,133,3436,130,3436,122l3436,32c3436,22,3436,15,3434,13c3430,12,3426,10,3420,10l3416,10,3416,5,3526,5,3526,37,3522,37c3522,30,3520,23,3518,22c3516,17,3514,15,3510,15c3506,13,3502,13,3494,13l3456,13xem3582,0l3582,125c3582,132,3584,137,3584,140c3584,142,3586,142,3588,143c3590,143,3592,145,3598,145l3598,147,3550,147,3550,145c3556,145,3558,143,3560,143c3562,142,3562,142,3564,140c3564,137,3566,132,3566,125l3566,40c3566,30,3566,22,3564,20c3564,17,3564,15,3562,13c3562,13,3560,13,3558,13c3556,13,3554,13,3552,13l3550,12,3578,0,3582,0x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3824,20l3824,52,3846,52,3846,57,3824,57,3824,122c3824,127,3824,133,3826,135c3828,137,3830,137,3832,137c3836,137,3838,137,3840,135c3842,135,3842,133,3844,132l3850,132c3846,137,3844,142,3838,145c3834,150,3830,150,3826,150c3822,150,3818,150,3816,147c3812,145,3810,143,3808,140c3808,135,3806,132,3806,123l3806,57,3790,57,3790,55c3794,53,3798,52,3804,47c3808,43,3812,40,3814,33c3816,32,3818,27,3822,20l3824,2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4060,67c4072,55,4082,50,4092,50c4098,50,4102,50,4106,53c4110,55,4112,60,4114,65c4116,70,4118,77,4118,85l4118,125c4118,133,4118,137,4118,140c4120,142,4120,142,4122,143c4124,143,4128,145,4132,145l4132,147,4086,147,4086,145,4088,145c4092,145,4094,143,4096,143c4098,142,4098,140,4100,135c4100,135,4100,132,4100,125l4100,85c4100,77,4098,72,4096,67c4094,63,4090,62,4084,62c4076,62,4068,65,4060,75l4060,125c4060,133,4060,137,4062,140c4062,142,4064,142,4064,143c4066,143,4070,145,4074,145l4074,147,4028,147,4028,145,4030,145c4036,145,4038,143,4040,142c4042,137,4042,133,4042,125l4042,90c4042,77,4042,72,4042,67c4042,65,4040,63,4040,63c4038,63,4036,62,4036,62c4034,62,4030,63,4028,63l4026,62,4056,50,4060,50,4060,67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,4142,147,4142,145c4146,145,4150,143,4150,143c4152,142,4154,142,4154,140c4156,137,4156,132,4156,125l4156,90c4156,77,4156,72,4156,67c4154,65,4154,63,4152,63c4152,63,4150,62,4148,62c4146,62,4144,63,4142,63l4140,62,4168,50,4174,50xem57,190l57,193c46,187,37,182,32,173c22,163,14,153,7,140c2,125,0,112,0,97c0,75,6,55,16,40c26,22,40,10,57,2l57,5c47,10,42,15,36,23c30,32,26,43,24,55c22,67,20,82,20,93c20,110,22,122,24,133c26,143,27,152,30,157c32,163,36,167,40,173c44,180,50,183,57,190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,4594,0,4598,0,4598,67xm4598,75l4598,133c4602,135,4606,140,4610,142c4614,143,4618,143,4622,143c4628,143,4634,140,4640,133c4646,125,4648,115,4648,102c4648,90,4646,80,4640,73c4634,67,4628,63,4620,63c4616,63,4614,65,4610,65c4606,67,4602,72,4598,75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,4737,147,4737,145c4744,145,4746,143,4747,143c4750,142,4750,142,4752,140c4752,137,4754,132,4754,125l4754,90c4754,77,4752,72,4752,67c4752,65,4752,63,4750,63c4750,63,4747,62,4746,62c4744,62,4742,63,4737,63l4737,62,4766,50,4770,50xem4857,50l4857,82,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,4800,117,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4906,0l4906,67c4914,60,4920,55,4924,52c4927,50,4934,50,4937,50c4944,50,4947,50,4952,53c4956,57,4957,62,4960,67c4962,72,4962,80,4962,92l4962,125c4962,133,4964,137,4964,140c4964,142,4966,142,4967,143c4970,143,4972,145,4977,145l4977,147,4930,147,4930,145,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,4874,147,4874,145c4877,145,4880,143,4884,143c4884,142,4886,142,4886,140c4887,137,4887,132,4887,125l4887,40c4887,30,4887,22,4887,20c4886,17,4886,15,4884,13c4884,13,4882,13,4880,13c4880,13,4876,13,4874,13l4872,12,4900,0,4906,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,4986,147,4986,145c4992,145,4994,143,4996,143c4997,142,4997,142,5000,140c5000,137,5002,132,5002,125l5002,90c5002,77,5000,72,5000,67c5000,65,5000,63,4997,63c4997,63,4996,62,4994,62c4992,62,4990,63,4986,63l4986,62,5014,50,5017,50xem5070,67c5082,55,5092,50,5102,50c5107,50,5112,50,5116,53c5120,55,5124,60,5126,65c5127,70,5127,77,5127,85l5127,125c5127,133,5127,137,5130,140c5130,142,5132,142,5134,143c5134,143,5137,145,5142,145l5142,147,5096,147,5096,145,5097,145c5102,145,5104,143,5106,143c5107,142,5110,140,5110,135c5110,135,5110,132,5110,125l5110,85c5110,77,5110,72,5107,67c5104,63,5102,62,5096,62c5087,62,5077,65,5070,75l5070,125c5070,133,5070,137,5072,140c5072,142,5074,142,5076,143c5077,143,5080,145,5086,145l5086,147,5037,147,5037,145,5040,145c5046,145,5050,143,5050,142c5052,137,5054,133,5054,125l5054,90c5054,77,5054,72,5052,67c5052,65,5052,63,5050,63c5050,63,5047,62,5046,62c5044,62,5042,63,5037,63l5037,62,5066,50,5070,50,5070,67xem2752,10l2752,5,2812,5,2812,10,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5346,73l5414,73,5414,32c5414,23,5414,20,5414,15c5412,15,5412,13,5407,12c5406,10,5402,10,5400,10l5394,10,5394,5,5454,5,5454,10,5450,10c5446,10,5444,10,5440,12c5437,13,5436,15,5436,17c5434,20,5434,23,5434,32l5434,122c5434,130,5434,135,5436,137c5436,140,5437,142,5440,142c5444,143,5446,145,5450,145l5454,145,5454,147,5394,147,5394,145,5400,145c5406,145,5410,143,5412,140c5414,137,5414,132,5414,122l5414,80,5346,80,5346,122c5346,130,5347,135,5347,137c5347,140,5350,142,5352,142c5356,143,5357,145,5362,145l5366,145,5366,147,5306,147,5306,145,5312,145c5317,145,5322,143,5324,140c5326,137,5326,132,5326,122l5326,32c5326,23,5326,20,5326,15c5324,15,5324,13,5322,12c5317,10,5314,10,5312,10l5306,10,5306,5,5366,5,5366,10,5362,10c5357,10,5356,10,5352,12c5350,13,5347,15,5347,17c5347,20,5346,23,5346,32l5346,73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5656,52l5656,110c5656,122,5656,127,5656,132c5657,133,5657,135,5660,135c5660,137,5662,137,5664,137c5666,137,5667,137,5670,135l5672,137,5644,150,5637,150,5637,132c5630,140,5624,145,5620,147c5616,150,5610,150,5606,150c5600,150,5596,150,5592,145c5587,142,5586,137,5584,133c5582,130,5582,122,5582,113l5582,70c5582,65,5580,62,5580,60c5577,57,5577,57,5576,55c5574,55,5570,53,5566,53l5566,52,5597,52,5597,115c5597,125,5600,132,5604,133c5606,137,5610,137,5614,137c5617,137,5622,137,5624,135c5627,133,5634,130,5637,123l5637,70c5637,63,5637,60,5636,57c5634,55,5630,53,5624,53l5624,52,5656,52xem6054,102l5997,102,5987,123c5986,127,5984,133,5984,135c5984,137,5986,140,5987,142c5990,143,5994,143,6000,145l6000,147,5956,147,5956,145c5962,143,5966,142,5967,140c5972,137,5976,130,5980,120l6032,3,6036,3,6082,122c6086,130,6090,137,6094,140c6096,143,6100,143,6106,145l6106,147,6050,147,6050,145c6056,145,6060,143,6062,142c6064,140,6064,137,6064,135c6064,132,6064,127,6060,120l6054,102xm6050,93l6027,37,6000,93,6050,93xem6150,0l6150,125c6150,132,6152,137,6152,140c6152,142,6154,142,6156,143c6157,143,6160,145,6166,145l6166,147,6117,147,6117,145c6124,145,6126,143,6127,143c6130,142,6130,142,6132,140c6132,137,6134,132,6134,125l6134,40c6134,30,6134,22,6132,20c6132,17,6132,15,6130,13c6130,13,6127,13,6126,13c6124,13,6122,13,6120,13l6117,12,6146,0,6150,0xem6210,0l6210,125c6210,132,6210,137,6210,140c6212,142,6212,142,6214,143c6216,143,6220,145,6224,145l6224,147,6177,147,6177,145c6182,145,6184,143,6186,143c6187,142,6190,142,6190,140c6192,137,6192,132,6192,125l6192,40c6192,30,6192,22,6192,20c6190,17,6190,15,6190,13c6187,13,6186,13,6186,13c6184,13,6182,13,6177,13l6177,12,6204,0,6210,0xem4550,52l4550,110c4550,122,4550,127,4550,132c4550,133,4552,135,4552,135c4554,137,4554,137,4556,137c4558,137,4562,137,4564,135l4566,137,4536,150,4532,150,4532,132c4524,140,4518,145,4512,147c4508,150,4504,150,4500,150c4494,150,4490,150,4486,145c4482,142,4478,137,4476,133c4476,130,4474,122,4474,113l4474,70c4474,65,4474,62,4474,60c4472,57,4470,57,4468,55c4468,55,4464,53,4458,53l4458,52,4492,52,4492,115c4492,125,4494,132,4496,133c4500,137,4504,137,4508,137c4510,137,4514,137,4518,135c4522,133,4526,130,4532,123l4532,70c4532,63,4530,60,4530,57c4528,55,4524,53,4518,53l4518,52,4550,52x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,6360,147,6360,145c6364,145,6367,143,6370,143c6372,142,6372,142,6374,140c6374,137,6374,132,6374,125l6374,90c6374,77,6374,72,6374,67c6374,65,6372,63,6372,63c6370,63,6367,62,6367,62c6366,62,6362,63,6360,63l6357,62,6387,50,6392,50xem6550,0l6550,67c6557,60,6564,55,6570,52c6574,50,6577,50,6582,50c6587,50,6594,50,6597,53c6602,57,6604,62,6606,67c6607,72,6607,80,6607,92l6607,125c6607,133,6607,137,6610,140c6610,142,6612,142,6614,143c6614,143,6617,145,6622,145l6622,147,6576,147,6576,145,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,6517,147,6517,145c6522,145,6526,143,6527,143c6530,142,6532,142,6532,140c6532,137,6534,132,6534,125l6534,40c6534,30,6534,22,6532,20c6532,17,6532,15,6530,13c6530,13,6527,13,6526,13c6524,13,6522,13,6517,13l6517,12,6546,0,6550,0xem6657,20l6657,52,6680,52,6680,57,6657,57,6657,122c6657,127,6657,133,6660,135c6662,137,6664,137,6666,137c6667,137,6670,137,6672,135c6674,135,6676,133,6677,132l6682,132c6680,137,6676,142,6672,145c6667,150,6664,150,6657,150c6656,150,6652,150,6647,147c6646,145,6644,143,6642,140c6640,135,6640,132,6640,123l6640,57,6624,57,6624,55c6627,53,6632,52,6636,47c6640,43,6644,40,6647,33c6650,32,6652,27,6654,20l6657,20xem6750,50l6750,82,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,6694,117,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8624,52l8664,52,8664,53c8660,55,8657,55,8656,55c8656,57,8656,60,8656,62c8656,63,8656,65,8656,70l8677,123,8700,77,8696,65c8694,62,8692,57,8690,55c8687,55,8684,55,8680,53l8680,52,8722,52,8722,53c8720,55,8716,55,8716,57c8714,60,8714,62,8714,63c8714,65,8714,65,8714,67l8736,122,8754,70c8757,65,8757,62,8757,60c8757,60,8757,57,8756,55c8754,55,8752,53,8746,53l8746,52,8776,52,8776,53c8770,55,8766,60,8762,67l8734,150,8730,150,8704,85,8672,150,8670,150,8637,70c8636,63,8634,62,8632,60c8630,57,8627,55,8624,53l8624,52x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,7520,0,7526,0,7526,110c7526,122,7526,127,7526,132c7526,133,7527,135,7527,135c7530,137,7530,137,7532,137c7534,137,7536,137,7537,135l7540,137,7512,150,7507,150,7507,135xm7507,127l7507,82c7507,75,7506,72,7504,67c7502,63,7500,62,7496,60c7492,57,7490,55,7486,55c7480,55,7476,57,7470,63c7464,72,7462,82,7462,95c7462,110,7464,120,7470,127c7476,133,7482,137,7490,137c7496,137,7502,135,7507,127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7840,0l7840,67c7847,60,7854,55,7857,52c7864,50,7867,50,7872,50c7877,50,7882,50,7886,53c7890,57,7894,62,7896,67c7896,72,7897,80,7897,92l7897,125c7897,133,7897,137,7897,140c7900,142,7900,142,7902,143c7904,143,7907,145,7912,145l7912,147,7866,147,7866,145,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,7807,147,7807,145c7812,145,7816,143,7817,143c7820,142,7820,142,7822,140c7822,137,7822,132,7822,125l7822,40c7822,30,7822,22,7822,20c7822,17,7820,15,7820,13c7817,13,7816,13,7816,13c7814,13,7812,13,7807,13l7806,12,7836,0,7840,0xem7946,20l7946,52,7967,52,7967,57,7946,57,7946,122c7946,127,7947,133,7950,135c7950,137,7952,137,7956,137c7957,137,7960,137,7962,135c7964,135,7966,133,7966,132l7972,132c7970,137,7966,142,7962,145c7957,150,7952,150,7947,150c7944,150,7942,150,7937,147c7936,145,7932,143,7932,140c7930,135,7930,132,7930,123l7930,57,7914,57,7914,55c7917,53,7922,52,7926,47c7930,43,7934,40,7936,33c7937,32,7940,27,7944,20l7946,20xem8006,20l8006,52,8027,52,8027,57,8006,57,8006,122c8006,127,8006,133,8007,135c8010,137,8012,137,8014,137c8016,137,8017,137,8020,135c8022,135,8024,133,8026,132l8030,132c8027,137,8024,142,8020,145c8016,150,8012,150,8006,150c8004,150,8000,150,7996,147c7994,145,7992,143,7990,140c7987,135,7987,132,7987,123l7987,57,7972,57,7972,55c7976,53,7980,52,7984,47c7987,43,7992,40,7996,33c7997,32,8000,27,8002,20l8006,20xem8030,62l8060,50,8064,50,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,8030,193,8030,190,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1083,120l1073,147,990,147,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8314,0l8264,150,8254,150,8306,0,8314,0xem8314,52l8354,52,8354,53c8352,55,8347,55,8347,55c8346,57,8346,60,8346,62c8346,63,8346,65,8347,70l8370,123,8392,77,8386,65c8384,62,8382,57,8380,55c8377,55,8376,55,8372,53l8372,52,8414,52,8414,53c8410,55,8407,55,8406,57c8404,60,8404,62,8404,63c8404,65,8404,65,8406,67l8427,122,8446,70c8447,65,8450,62,8450,60c8450,60,8447,57,8446,55c8446,55,8442,53,8437,53l8437,52,8466,52,8466,53c8460,55,8456,60,8452,67l8424,150,8420,150,8394,85,8364,150,8362,150,8330,70c8327,63,8326,62,8324,60c8322,57,8317,55,8314,53l8314,52xem8467,52l8510,52,8510,53c8506,55,8504,55,8502,55c8502,57,8500,60,8500,62c8500,63,8502,65,8502,70l8524,123,8546,77,8542,65c8540,62,8537,57,8534,55c8534,55,8530,55,8526,53l8526,52,8567,52,8567,53c8564,55,8562,55,8560,57c8560,60,8557,62,8557,63c8557,65,8560,65,8560,67l8582,122,8600,70c8602,65,8604,62,8604,60c8604,60,8602,57,8602,55c8600,55,8596,53,8592,53l8592,52,8620,52,8620,53c8614,55,8610,60,8607,67l8580,150,8574,150,8550,85,8517,150,8516,150,8484,70c8482,63,8480,62,8477,60c8476,57,8474,55,8467,53l8467,52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,9146,147,9146,145c9152,145,9154,143,9156,143c9157,142,9157,142,9160,140c9160,137,9162,132,9162,125l9162,90c9162,77,9160,72,9160,67c9160,65,9160,63,9157,63c9157,63,9156,62,9154,62c9152,62,9150,63,9146,63l9146,62,9174,50,9177,50xem9224,125c9227,125,9230,127,9232,130c9234,132,9236,135,9236,137c9236,142,9234,143,9232,147c9230,150,9227,150,9224,150c9220,150,9217,150,9216,147c9214,143,9212,142,9212,137c9212,135,9214,132,9216,130c9217,127,9220,125,9224,125em9284,67c9296,55,9306,50,9316,50c9322,50,9326,50,9330,53c9334,55,9336,60,9337,65c9340,70,9342,77,9342,85l9342,125c9342,133,9342,137,9342,140c9344,142,9344,142,9346,143c9347,143,9352,145,9356,145l9356,147,9310,147,9310,145,9312,145c9316,145,9317,143,9320,143c9322,142,9322,140,9324,135c9324,135,9324,132,9324,125l9324,85c9324,77,9322,72,9320,67c9317,63,9314,62,9307,62c9300,62,9292,65,9284,75l9284,125c9284,133,9284,137,9286,140c9286,142,9287,142,9287,143c9290,143,9294,145,9297,145l9297,147,9252,147,9252,145,9254,145c9260,145,9262,143,9264,142c9266,137,9266,133,9266,125l9266,90c9266,77,9266,72,9266,67c9266,65,9264,63,9264,63c9262,63,9260,62,9260,62c9257,62,9254,63,9252,63l9250,62,9280,50,9284,50,9284,67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9486,20l9486,52,9507,52,9507,57,9486,57,9486,122c9486,127,9486,133,9487,135c9490,137,9492,137,9494,137c9496,137,9497,137,9500,135c9502,135,9504,133,9506,132l9510,132c9507,137,9504,142,9500,145c9496,150,9492,150,9486,150c9484,150,9480,150,9476,147c9474,145,9472,143,9470,140c9467,135,9467,132,9467,123l9467,57,9452,57,9452,55c9456,53,9460,52,9464,47c9467,43,9472,40,9476,33c9477,32,9480,27,9482,20l9486,20x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sectPr>
      <w:type w:val="continuous"/>
      <w:pgSz w:w="11900" w:h="16160"/>
      <w:pgMar w:top="1209" w:right="1321" w:bottom="354" w:left="407" w:header="1036" w:footer="0" w:gutter="0"/>
      <w:cols w:equalWidth="0" w:num="1">
        <w:col w:w="1017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3" w:lineRule="exact"/>
      <w:textAlignment w:val="center"/>
    </w:pPr>
    <w:r>
      <w:pict>
        <v:rect id="_x0000_s2049" o:spid="_x0000_s2049" o:spt="1" style="position:absolute;left:0pt;margin-left:134.1pt;margin-top:783.1pt;height:5pt;width:4.1pt;mso-position-horizontal-relative:page;mso-position-vertical-relative:page;z-index:251664384;mso-width-relative:page;mso-height-relative:page;" fillcolor="#999999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rect id="_x0000_s2050" o:spid="_x0000_s2050" o:spt="1" style="position:absolute;left:0pt;margin-left:398.1pt;margin-top:786.9pt;height:1.25pt;width:1.2pt;mso-position-horizontal-relative:page;mso-position-vertical-relative:page;z-index:251665408;mso-width-relative:page;mso-height-relative:page;" fillcolor="#999999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51" o:spid="_x0000_s2051" style="position:absolute;left:0pt;margin-left:119.3pt;margin-top:783.1pt;height:5pt;width:9.2pt;mso-position-horizontal-relative:page;mso-position-vertical-relative:page;z-index:251663360;mso-width-relative:page;mso-height-relative:page;" fillcolor="#999999" filled="t" stroked="f" coordsize="183,100" o:allowincell="f" path="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">
          <v:fill on="t" focussize="0,0"/>
          <v:stroke on="f"/>
          <v:imagedata o:title=""/>
          <o:lock v:ext="edit"/>
        </v:shape>
      </w:pict>
    </w:r>
    <w:r>
      <w:pict>
        <v:shape id="_x0000_s2052" o:spid="_x0000_s2052" style="position:absolute;left:0pt;margin-left:200.9pt;margin-top:783.1pt;height:5pt;width:20.5pt;mso-position-horizontal-relative:page;mso-position-vertical-relative:page;z-index:251660288;mso-width-relative:page;mso-height-relative:page;" fillcolor="#999999" filled="t" stroked="f" coordsize="410,100" o:allowincell="f" path="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m272,0l272,20c280,5,288,0,296,0c300,0,304,0,306,2c308,5,310,7,310,12c310,13,310,15,308,17c306,20,304,20,302,20c300,20,296,20,294,17c290,15,288,13,286,13c286,13,284,13,282,15c280,17,276,23,272,30l272,75c272,82,274,85,274,87c276,90,278,92,280,92c282,93,286,95,290,95l290,97,240,97,240,95c246,95,248,93,252,92c252,92,254,90,254,87c256,85,256,82,256,75l256,40c256,27,256,22,254,17c254,15,254,15,252,13c250,13,250,12,248,12c246,12,244,13,240,13l240,12,268,0,272,0x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">
          <v:fill on="t" focussize="0,0"/>
          <v:stroke on="f"/>
          <v:imagedata o:title=""/>
          <o:lock v:ext="edit"/>
        </v:shape>
      </w:pict>
    </w:r>
    <w:r>
      <w:pict>
        <v:shape id="_x0000_s2053" o:spid="_x0000_s2053" style="position:absolute;left:0pt;margin-left:304.5pt;margin-top:783.1pt;height:5pt;width:10.3pt;mso-position-horizontal-relative:page;mso-position-vertical-relative:page;z-index:251662336;mso-width-relative:page;mso-height-relative:page;" fillcolor="#999999" filled="t" stroked="f" coordsize="206,100" o:allowincell="f" path="m57,0l57,32,55,32c52,22,50,13,44,12c40,7,35,5,30,5c24,5,20,7,17,10c14,12,12,15,12,17c12,22,14,25,15,27c17,32,22,33,30,37l44,43c57,52,65,60,65,72c65,80,62,87,55,92c50,97,42,100,34,100c27,100,20,100,12,97c10,97,7,95,7,95c5,95,4,97,4,100l0,100,0,67,4,67c5,77,10,83,14,87c20,92,25,93,34,93c37,93,42,92,45,90c47,85,50,83,50,80c50,73,47,70,45,65c42,63,35,60,25,53c15,50,7,45,5,42c2,37,0,32,0,25c0,17,4,12,7,7c14,2,22,0,30,0c34,0,37,0,44,2c45,2,50,3,50,3c52,3,52,3,54,2c54,2,54,2,55,0l57,0x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m194,75c197,75,200,77,202,80c204,82,205,85,205,87c205,92,204,93,202,97c200,100,197,100,194,100c190,100,187,100,185,97c184,93,182,92,182,87c182,85,184,82,185,80c187,77,190,75,194,75e">
          <v:fill on="t" focussize="0,0"/>
          <v:stroke on="f"/>
          <v:imagedata o:title=""/>
          <o:lock v:ext="edit"/>
        </v:shape>
      </w:pict>
    </w:r>
    <w:r>
      <w:pict>
        <v:shape id="_x0000_s2054" o:spid="_x0000_s2054" style="position:absolute;left:0pt;margin-left:361.3pt;margin-top:783.1pt;height:5pt;width:30.5pt;mso-position-horizontal-relative:page;mso-position-vertical-relative:page;z-index:251659264;mso-width-relative:page;mso-height-relative:page;" fillcolor="#999999" filled="t" stroked="f" coordsize="610,100" o:allowincell="f" path="m34,0l34,20c42,5,50,0,58,0c62,0,66,0,68,2c70,5,72,7,72,12c72,13,70,15,68,17c68,20,66,20,62,20c60,20,58,20,54,17c52,15,50,13,48,13c46,13,46,13,44,15c40,17,38,23,34,30l34,75c34,82,34,85,36,87c36,90,38,92,40,92c44,93,46,95,52,95l52,97,2,97,2,95c6,95,10,93,12,92c14,92,16,90,16,87c16,85,16,82,16,75l16,40c16,27,16,22,16,17c16,15,14,15,14,13c12,13,10,12,8,12c6,12,4,13,2,13l0,12,30,0,34,0x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,232,32c228,22,226,13,220,12c216,7,212,5,206,5c200,5,196,7,194,10c190,12,188,15,188,17c188,22,190,25,192,27c194,32,198,33,206,37l220,43c234,52,242,60,242,72c242,80,238,87,232,92c226,97,218,100,210,100c204,100,196,100,188,97c186,97,184,95,184,95c182,95,180,97,180,100l176,100,176,67,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414,2l460,2,460,3,458,3c454,3,452,5,452,5c450,7,450,10,450,12c450,13,450,17,452,20l474,73,496,17c496,13,498,12,498,10c498,7,498,7,496,7c496,5,496,5,494,5c492,3,490,3,486,3l486,2,516,2,516,3c514,5,510,5,510,7c506,10,504,13,502,20l470,100,466,100,432,20c430,15,428,12,428,12c426,10,424,7,422,5c420,5,418,5,414,3l414,2xe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376,0l376,20c384,5,392,0,400,0c404,0,408,0,410,2c412,5,414,7,414,12c414,13,414,15,412,17c410,20,408,20,406,20c404,20,400,20,398,17c394,15,392,13,390,13c390,13,388,13,386,15c384,17,380,23,376,30l376,75c376,82,378,85,378,87c380,90,382,92,384,92c386,93,390,95,394,95l394,97,344,97,344,95c350,95,352,93,356,92c356,92,358,90,358,87c360,85,360,82,360,75l360,40c360,27,360,22,358,17c358,15,358,15,356,13c354,13,354,12,352,12c350,12,348,13,344,13l344,12,372,0,376,0xe">
          <v:fill on="t" focussize="0,0"/>
          <v:stroke on="f"/>
          <v:imagedata o:title=""/>
          <o:lock v:ext="edit"/>
        </v:shape>
      </w:pict>
    </w:r>
    <w:r>
      <w:pict>
        <v:shape id="_x0000_s2055" o:spid="_x0000_s2055" style="position:absolute;left:0pt;margin-left:460pt;margin-top:783.1pt;height:5pt;width:11.9pt;mso-position-horizontal-relative:page;mso-position-vertical-relative:page;z-index:251661312;mso-width-relative:page;mso-height-relative:page;" fillcolor="#999999" filled="t" stroked="f" coordsize="237,100" o:allowincell="f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,192,97,192,95,194,95c197,95,200,93,202,93c204,92,205,90,205,85c205,85,205,82,205,75l205,35c205,27,205,22,204,17c200,13,197,12,192,12c184,12,174,15,165,25l165,75c165,83,165,87,167,90c167,92,170,92,172,93c174,93,175,95,182,95l182,97,134,97,134,95,135,95c142,95,145,93,145,92c147,87,150,83,150,75l150,40c150,27,150,22,147,17c147,15,147,13,145,13c145,13,144,12,142,12c140,12,137,13,134,13l134,12,162,0,165,0,165,17xe">
          <v:fill on="t" focussize="0,0"/>
          <v:stroke on="f"/>
          <v:imagedata o:title=""/>
          <o:lock v:ext="edit"/>
        </v:shape>
      </w:pict>
    </w:r>
    <w:r>
      <w:pict>
        <v:shape id="_x0000_s2056" o:spid="_x0000_s2056" style="height:9.7pt;width:475.5pt;" fillcolor="#999999" filled="t" stroked="f" coordsize="9510,193" path="m4382,82l4382,122c4382,132,4384,137,4386,140c4388,143,4392,145,4398,145l4402,145,4402,147,4342,147,4342,145,4348,145c4354,145,4358,143,4360,140c4362,135,4362,132,4362,122l4362,32c4362,22,4362,15,4360,13c4358,12,4354,10,4348,10l4342,10,4342,5,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90,3l194,52,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302,20l336,3,337,3,337,122c337,132,337,135,340,137c340,140,342,142,343,143c346,143,350,145,356,145l356,147,303,147,303,145c310,145,313,143,316,143c317,142,320,140,320,140c320,137,322,132,322,122l322,45c322,35,320,27,320,25c320,23,317,22,317,22c316,20,313,20,313,20c310,20,307,20,302,22l302,20x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93,95l693,110,673,110,673,147,658,147,658,110,600,110,600,97,663,3,673,3,673,95,693,95xm658,95l658,23,610,95,658,95xem710,90l763,90,763,107,710,107,710,90xem870,120l860,147,778,147,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9066,0l9066,93,9090,72c9096,67,9100,63,9100,62c9100,62,9100,62,9100,60c9100,57,9100,57,9100,55c9097,55,9096,53,9094,53l9094,52,9134,52,9134,53c9127,53,9124,55,9120,57c9116,60,9112,62,9107,65l9082,87,9107,120c9116,127,9120,133,9122,135c9124,140,9127,142,9130,142c9132,142,9134,142,9137,142l9137,147,9094,147,9094,145c9096,145,9097,143,9097,143c9100,143,9100,142,9100,140c9100,137,9097,135,9096,132l9066,93,9066,125c9066,133,9066,137,9066,140c9067,142,9067,143,9070,143c9072,143,9074,145,9080,145l9080,147,9034,147,9034,145c9037,145,9042,143,9044,143c9044,142,9046,142,9046,140c9047,137,9047,132,9047,125l9047,40c9047,27,9047,22,9047,20c9046,17,9046,15,9046,13c9044,13,9042,13,9042,13c9040,13,9037,13,9034,13l9034,12,9060,0,9066,0xem8256,0l8204,150,8196,150,8247,0,8256,0xem1190,120l1180,147,1098,147,1098,143c1121,122,1140,103,1150,90c1160,75,1165,62,1165,50c1165,42,1161,33,1155,27c1150,23,1143,20,1135,20c1128,20,1121,22,1115,25c1110,30,1105,35,1103,43l1100,43c1101,32,1105,22,1113,13c1121,7,1130,3,1141,3c1153,3,1161,7,1170,15c1178,22,1181,32,1181,42c1181,47,1180,55,1178,62c1171,73,1163,85,1151,97c1133,115,1123,127,1118,132l1155,132c1163,132,1168,132,1171,132c1173,130,1178,130,1180,127c1181,125,1183,123,1185,120l1190,120xem1381,3l1383,52,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1430,0l1430,67c1438,60,1443,55,1448,52c1451,50,1458,50,1461,50c1468,50,1471,50,1475,53c1480,57,1481,62,1483,67c1485,72,1485,80,1485,92l1485,125c1485,133,1488,137,1488,140c1488,142,1490,142,1491,143c1493,143,1495,145,1501,145l1501,147,1453,147,1453,145,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,1398,147,1398,145c1401,145,1403,143,1408,143c1408,142,1410,142,1410,140c1411,137,1411,132,1411,125l1411,40c1411,30,1411,22,1411,20c1410,17,1410,15,1408,13c1408,13,1405,13,1403,13c1403,13,1400,13,1398,13l1395,12,1423,0,1430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,1510,147,1510,145c1515,145,1518,143,1520,143c1521,142,1521,142,1523,140c1523,137,1525,132,1525,125l1525,90c1525,77,1523,72,1523,67c1523,65,1523,63,1521,63c1521,63,1520,62,1518,62c1515,62,1513,63,1510,63l1510,62,1538,50,1541,50xem1593,67c1605,55,1615,50,1625,50c1631,50,1635,50,1640,53c1643,55,1648,60,1650,65c1651,70,1651,77,1651,85l1651,125c1651,133,1651,137,1653,140c1653,142,1655,142,1658,143c1658,143,1661,145,1665,145l1665,147,1620,147,1620,145,1621,145c1625,145,1628,143,1630,143c1631,142,1633,140,1633,135c1633,135,1633,132,1633,125l1633,85c1633,77,1633,72,1631,67c1628,63,1625,62,1620,62c1611,62,1601,65,1593,75l1593,125c1593,133,1593,137,1595,140c1595,142,1598,142,1600,143c1601,143,1603,145,1610,145l1610,147,1561,147,1561,145,1563,145c1570,145,1573,143,1573,142c1575,137,1578,133,1578,125l1578,90c1578,77,1578,72,1575,67c1575,65,1575,63,1573,63c1573,63,1571,62,1570,62c1568,62,1565,63,1561,63l1561,62,1590,50,1593,50,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,6282,147,6282,145c6287,145,6290,143,6294,142c6294,142,6296,140,6296,137c6297,135,6297,132,6297,125l6297,90c6297,77,6297,72,6296,67c6296,65,6296,65,6294,63c6292,63,6292,62,6290,62c6287,62,6286,63,6282,63l6282,62,6310,50,6314,50xem1913,102l1858,102,1848,123c1845,127,1843,133,1843,135c1843,137,1845,140,1848,142c1850,143,1853,143,1860,145l1860,147,1815,147,1815,145c1821,143,1825,142,1828,140c1831,137,1835,130,1840,120l1891,3,1895,3,1941,122c1945,130,1950,137,1953,140c1955,143,1960,143,1965,145l1965,147,1910,147,1910,145c1915,145,1920,143,1921,142c1923,140,1923,137,1923,135c1923,132,1923,127,1920,120l1913,102xm1910,93l1888,37,1860,93,1910,93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,2248,0,2251,0,2251,110c2251,122,2251,127,2251,132c2254,133,2254,135,2254,135c2255,137,2258,137,2258,137c2259,137,2261,137,2265,135l2265,137,2239,150,2234,150,2234,135xm2234,127l2234,82c2234,75,2231,72,2229,67c2228,63,2225,62,2221,60c2219,57,2215,55,2214,55c2208,55,2201,57,2198,63c2191,72,2188,82,2188,95c2188,110,2189,120,2195,127c2201,133,2209,137,2215,137c2221,137,2228,135,2234,127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,2478,147,2478,145,2479,145c2481,145,2485,143,2488,142c2489,142,2489,140,2491,137c2491,135,2491,132,2491,125l2491,83c2491,77,2489,72,2489,67c2485,63,2481,62,2475,62c2471,62,2468,62,2465,63c2461,65,2458,70,2451,73l2451,75,2451,80,2451,125c2451,133,2451,137,2451,140c2454,142,2454,142,2455,143c2458,143,2461,145,2465,145l2465,147,2419,147,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,2361,147,2361,145c2368,145,2369,143,2371,143c2374,142,2375,142,2375,140c2375,137,2378,132,2378,125l2378,90c2378,77,2375,72,2375,67c2375,65,2375,63,2374,63c2374,63,2371,62,2369,62c2368,62,2365,63,2361,63l2361,62,2389,50,2394,50,2394,70x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,2534,147,2534,145c2538,145,2541,143,2541,143c2544,142,2545,142,2545,140c2548,137,2548,132,2548,125l2548,90c2548,77,2548,72,2548,67c2545,65,2545,63,2544,63c2544,63,2541,62,2539,62c2538,62,2535,63,2534,63l2531,62,2559,50,2566,5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12,52l3012,110c3012,122,3012,127,3012,132c3014,133,3014,135,3016,135c3016,137,3018,137,3020,137c3022,137,3024,137,3026,135l3028,137,3000,150,2994,150,2994,132c2986,140,2980,145,2976,147c2972,150,2966,150,2962,150c2956,150,2952,150,2948,145c2944,142,2942,137,2940,133c2938,130,2938,122,2938,113l2938,70c2938,65,2936,62,2936,60c2934,57,2934,57,2932,55c2930,55,2926,53,2922,53l2922,52,2954,52,2954,115c2954,125,2956,132,2960,133c2962,137,2966,137,2970,137c2974,137,2978,137,2980,135c2984,133,2990,130,2994,123l2994,70c2994,63,2994,60,2992,57c2990,55,2986,53,2980,53l2980,52,3012,52x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,3030,147,3030,145c3034,145,3038,143,3040,142c3042,142,3042,140,3044,137c3044,135,3044,132,3044,125l3044,90c3044,77,3044,72,3044,67c3042,65,3042,65,3040,63c3040,63,3038,62,3036,62c3034,62,3032,63,3030,63l3028,62,3056,50,3062,50xem3132,67c3144,55,3154,50,3164,50c3170,50,3174,50,3178,53c3182,55,3184,60,3186,65c3188,70,3190,77,3190,85l3190,125c3190,133,3190,137,3190,140c3192,142,3192,142,3194,143c3196,143,3200,145,3204,145l3204,147,3158,147,3158,145,3160,145c3164,145,3166,143,3168,143c3170,142,3170,140,3172,135c3172,135,3172,132,3172,125l3172,85c3172,77,3170,72,3168,67c3166,63,3162,62,3156,62c3148,62,3140,65,3132,75l3132,125c3132,133,3132,137,3134,140c3134,142,3136,142,3136,143c3138,143,3142,145,3146,145l3146,147,3100,147,3100,145,3102,145c3108,145,3110,143,3112,142c3114,137,3114,133,3114,125l3114,90c3114,77,3114,72,3114,67c3114,65,3112,63,3112,63c3110,63,3108,62,3108,62c3106,62,3102,63,3100,63l3098,62,3128,50,3132,50,3132,67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,3308,147,3308,145c3312,145,3316,143,3318,143c3318,142,3320,142,3322,140c3322,137,3322,132,3322,125l3322,40c3322,30,3322,22,3322,20c3322,17,3320,15,3320,13c3318,13,3318,13,3316,13c3314,13,3312,13,3310,13l3308,12,3336,0,3340,0xem4712,0l4712,125c4712,132,4712,137,4714,140c4714,142,4716,142,4716,143c4717,143,4722,145,4726,145l4726,147,4680,147,4680,145c4684,145,4688,143,4690,143c4690,142,4692,142,4694,140c4694,137,4694,132,4694,125l4694,40c4694,30,4694,22,4694,20c4694,17,4692,15,4692,13c4690,13,4690,13,4688,13c4686,13,4684,13,4682,13l4680,12,4708,0,4712,0xem3456,13l3456,70,3486,70c3494,70,3500,70,3504,67c3506,63,3508,57,3510,50l3512,50,3512,97,3510,97c3508,90,3508,85,3506,83c3504,82,3502,80,3500,80c3498,77,3492,77,3486,77l3456,77,3456,125c3456,132,3456,135,3456,135c3458,137,3458,140,3460,140c3462,140,3464,142,3468,142l3492,142c3500,142,3506,140,3510,140c3512,137,3516,135,3520,132c3524,127,3528,122,3534,112l3538,112,3524,147,3416,147,3416,145,3420,145c3424,145,3428,143,3430,142c3432,142,3434,140,3434,137c3436,133,3436,130,3436,122l3436,32c3436,22,3436,15,3434,13c3430,12,3426,10,3420,10l3416,10,3416,5,3526,5,3526,37,3522,37c3522,30,3520,23,3518,22c3516,17,3514,15,3510,15c3506,13,3502,13,3494,13l3456,13xem3582,0l3582,125c3582,132,3584,137,3584,140c3584,142,3586,142,3588,143c3590,143,3592,145,3598,145l3598,147,3550,147,3550,145c3556,145,3558,143,3560,143c3562,142,3562,142,3564,140c3564,137,3566,132,3566,125l3566,40c3566,30,3566,22,3564,20c3564,17,3564,15,3562,13c3562,13,3560,13,3558,13c3556,13,3554,13,3552,13l3550,12,3578,0,3582,0x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3824,20l3824,52,3846,52,3846,57,3824,57,3824,122c3824,127,3824,133,3826,135c3828,137,3830,137,3832,137c3836,137,3838,137,3840,135c3842,135,3842,133,3844,132l3850,132c3846,137,3844,142,3838,145c3834,150,3830,150,3826,150c3822,150,3818,150,3816,147c3812,145,3810,143,3808,140c3808,135,3806,132,3806,123l3806,57,3790,57,3790,55c3794,53,3798,52,3804,47c3808,43,3812,40,3814,33c3816,32,3818,27,3822,20l3824,2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4060,67c4072,55,4082,50,4092,50c4098,50,4102,50,4106,53c4110,55,4112,60,4114,65c4116,70,4118,77,4118,85l4118,125c4118,133,4118,137,4118,140c4120,142,4120,142,4122,143c4124,143,4128,145,4132,145l4132,147,4086,147,4086,145,4088,145c4092,145,4094,143,4096,143c4098,142,4098,140,4100,135c4100,135,4100,132,4100,125l4100,85c4100,77,4098,72,4096,67c4094,63,4090,62,4084,62c4076,62,4068,65,4060,75l4060,125c4060,133,4060,137,4062,140c4062,142,4064,142,4064,143c4066,143,4070,145,4074,145l4074,147,4028,147,4028,145,4030,145c4036,145,4038,143,4040,142c4042,137,4042,133,4042,125l4042,90c4042,77,4042,72,4042,67c4042,65,4040,63,4040,63c4038,63,4036,62,4036,62c4034,62,4030,63,4028,63l4026,62,4056,50,4060,50,4060,67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,4142,147,4142,145c4146,145,4150,143,4150,143c4152,142,4154,142,4154,140c4156,137,4156,132,4156,125l4156,90c4156,77,4156,72,4156,67c4154,65,4154,63,4152,63c4152,63,4150,62,4148,62c4146,62,4144,63,4142,63l4140,62,4168,50,4174,50xem57,190l57,193c46,187,37,182,32,173c22,163,14,153,7,140c2,125,0,112,0,97c0,75,6,55,16,40c26,22,40,10,57,2l57,5c47,10,42,15,36,23c30,32,26,43,24,55c22,67,20,82,20,93c20,110,22,122,24,133c26,143,27,152,30,157c32,163,36,167,40,173c44,180,50,183,57,190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,4594,0,4598,0,4598,67xm4598,75l4598,133c4602,135,4606,140,4610,142c4614,143,4618,143,4622,143c4628,143,4634,140,4640,133c4646,125,4648,115,4648,102c4648,90,4646,80,4640,73c4634,67,4628,63,4620,63c4616,63,4614,65,4610,65c4606,67,4602,72,4598,75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,4737,147,4737,145c4744,145,4746,143,4747,143c4750,142,4750,142,4752,140c4752,137,4754,132,4754,125l4754,90c4754,77,4752,72,4752,67c4752,65,4752,63,4750,63c4750,63,4747,62,4746,62c4744,62,4742,63,4737,63l4737,62,4766,50,4770,50xem4857,50l4857,82,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,4800,117,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4906,0l4906,67c4914,60,4920,55,4924,52c4927,50,4934,50,4937,50c4944,50,4947,50,4952,53c4956,57,4957,62,4960,67c4962,72,4962,80,4962,92l4962,125c4962,133,4964,137,4964,140c4964,142,4966,142,4967,143c4970,143,4972,145,4977,145l4977,147,4930,147,4930,145,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,4874,147,4874,145c4877,145,4880,143,4884,143c4884,142,4886,142,4886,140c4887,137,4887,132,4887,125l4887,40c4887,30,4887,22,4887,20c4886,17,4886,15,4884,13c4884,13,4882,13,4880,13c4880,13,4876,13,4874,13l4872,12,4900,0,4906,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,4986,147,4986,145c4992,145,4994,143,4996,143c4997,142,4997,142,5000,140c5000,137,5002,132,5002,125l5002,90c5002,77,5000,72,5000,67c5000,65,5000,63,4997,63c4997,63,4996,62,4994,62c4992,62,4990,63,4986,63l4986,62,5014,50,5017,50xem5070,67c5082,55,5092,50,5102,50c5107,50,5112,50,5116,53c5120,55,5124,60,5126,65c5127,70,5127,77,5127,85l5127,125c5127,133,5127,137,5130,140c5130,142,5132,142,5134,143c5134,143,5137,145,5142,145l5142,147,5096,147,5096,145,5097,145c5102,145,5104,143,5106,143c5107,142,5110,140,5110,135c5110,135,5110,132,5110,125l5110,85c5110,77,5110,72,5107,67c5104,63,5102,62,5096,62c5087,62,5077,65,5070,75l5070,125c5070,133,5070,137,5072,140c5072,142,5074,142,5076,143c5077,143,5080,145,5086,145l5086,147,5037,147,5037,145,5040,145c5046,145,5050,143,5050,142c5052,137,5054,133,5054,125l5054,90c5054,77,5054,72,5052,67c5052,65,5052,63,5050,63c5050,63,5047,62,5046,62c5044,62,5042,63,5037,63l5037,62,5066,50,5070,50,5070,67xem2752,10l2752,5,2812,5,2812,10,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5346,73l5414,73,5414,32c5414,23,5414,20,5414,15c5412,15,5412,13,5407,12c5406,10,5402,10,5400,10l5394,10,5394,5,5454,5,5454,10,5450,10c5446,10,5444,10,5440,12c5437,13,5436,15,5436,17c5434,20,5434,23,5434,32l5434,122c5434,130,5434,135,5436,137c5436,140,5437,142,5440,142c5444,143,5446,145,5450,145l5454,145,5454,147,5394,147,5394,145,5400,145c5406,145,5410,143,5412,140c5414,137,5414,132,5414,122l5414,80,5346,80,5346,122c5346,130,5347,135,5347,137c5347,140,5350,142,5352,142c5356,143,5357,145,5362,145l5366,145,5366,147,5306,147,5306,145,5312,145c5317,145,5322,143,5324,140c5326,137,5326,132,5326,122l5326,32c5326,23,5326,20,5326,15c5324,15,5324,13,5322,12c5317,10,5314,10,5312,10l5306,10,5306,5,5366,5,5366,10,5362,10c5357,10,5356,10,5352,12c5350,13,5347,15,5347,17c5347,20,5346,23,5346,32l5346,73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5656,52l5656,110c5656,122,5656,127,5656,132c5657,133,5657,135,5660,135c5660,137,5662,137,5664,137c5666,137,5667,137,5670,135l5672,137,5644,150,5637,150,5637,132c5630,140,5624,145,5620,147c5616,150,5610,150,5606,150c5600,150,5596,150,5592,145c5587,142,5586,137,5584,133c5582,130,5582,122,5582,113l5582,70c5582,65,5580,62,5580,60c5577,57,5577,57,5576,55c5574,55,5570,53,5566,53l5566,52,5597,52,5597,115c5597,125,5600,132,5604,133c5606,137,5610,137,5614,137c5617,137,5622,137,5624,135c5627,133,5634,130,5637,123l5637,70c5637,63,5637,60,5636,57c5634,55,5630,53,5624,53l5624,52,5656,52xem6054,102l5997,102,5987,123c5986,127,5984,133,5984,135c5984,137,5986,140,5987,142c5990,143,5994,143,6000,145l6000,147,5956,147,5956,145c5962,143,5966,142,5967,140c5972,137,5976,130,5980,120l6032,3,6036,3,6082,122c6086,130,6090,137,6094,140c6096,143,6100,143,6106,145l6106,147,6050,147,6050,145c6056,145,6060,143,6062,142c6064,140,6064,137,6064,135c6064,132,6064,127,6060,120l6054,102xm6050,93l6027,37,6000,93,6050,93xem6150,0l6150,125c6150,132,6152,137,6152,140c6152,142,6154,142,6156,143c6157,143,6160,145,6166,145l6166,147,6117,147,6117,145c6124,145,6126,143,6127,143c6130,142,6130,142,6132,140c6132,137,6134,132,6134,125l6134,40c6134,30,6134,22,6132,20c6132,17,6132,15,6130,13c6130,13,6127,13,6126,13c6124,13,6122,13,6120,13l6117,12,6146,0,6150,0xem6210,0l6210,125c6210,132,6210,137,6210,140c6212,142,6212,142,6214,143c6216,143,6220,145,6224,145l6224,147,6177,147,6177,145c6182,145,6184,143,6186,143c6187,142,6190,142,6190,140c6192,137,6192,132,6192,125l6192,40c6192,30,6192,22,6192,20c6190,17,6190,15,6190,13c6187,13,6186,13,6186,13c6184,13,6182,13,6177,13l6177,12,6204,0,6210,0xem4550,52l4550,110c4550,122,4550,127,4550,132c4550,133,4552,135,4552,135c4554,137,4554,137,4556,137c4558,137,4562,137,4564,135l4566,137,4536,150,4532,150,4532,132c4524,140,4518,145,4512,147c4508,150,4504,150,4500,150c4494,150,4490,150,4486,145c4482,142,4478,137,4476,133c4476,130,4474,122,4474,113l4474,70c4474,65,4474,62,4474,60c4472,57,4470,57,4468,55c4468,55,4464,53,4458,53l4458,52,4492,52,4492,115c4492,125,4494,132,4496,133c4500,137,4504,137,4508,137c4510,137,4514,137,4518,135c4522,133,4526,130,4532,123l4532,70c4532,63,4530,60,4530,57c4528,55,4524,53,4518,53l4518,52,4550,52x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,6360,147,6360,145c6364,145,6367,143,6370,143c6372,142,6372,142,6374,140c6374,137,6374,132,6374,125l6374,90c6374,77,6374,72,6374,67c6374,65,6372,63,6372,63c6370,63,6367,62,6367,62c6366,62,6362,63,6360,63l6357,62,6387,50,6392,50xem6550,0l6550,67c6557,60,6564,55,6570,52c6574,50,6577,50,6582,50c6587,50,6594,50,6597,53c6602,57,6604,62,6606,67c6607,72,6607,80,6607,92l6607,125c6607,133,6607,137,6610,140c6610,142,6612,142,6614,143c6614,143,6617,145,6622,145l6622,147,6576,147,6576,145,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,6517,147,6517,145c6522,145,6526,143,6527,143c6530,142,6532,142,6532,140c6532,137,6534,132,6534,125l6534,40c6534,30,6534,22,6532,20c6532,17,6532,15,6530,13c6530,13,6527,13,6526,13c6524,13,6522,13,6517,13l6517,12,6546,0,6550,0xem6657,20l6657,52,6680,52,6680,57,6657,57,6657,122c6657,127,6657,133,6660,135c6662,137,6664,137,6666,137c6667,137,6670,137,6672,135c6674,135,6676,133,6677,132l6682,132c6680,137,6676,142,6672,145c6667,150,6664,150,6657,150c6656,150,6652,150,6647,147c6646,145,6644,143,6642,140c6640,135,6640,132,6640,123l6640,57,6624,57,6624,55c6627,53,6632,52,6636,47c6640,43,6644,40,6647,33c6650,32,6652,27,6654,20l6657,20xem6750,50l6750,82,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,6694,117,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8624,52l8664,52,8664,53c8660,55,8657,55,8656,55c8656,57,8656,60,8656,62c8656,63,8656,65,8656,70l8677,123,8700,77,8696,65c8694,62,8692,57,8690,55c8687,55,8684,55,8680,53l8680,52,8722,52,8722,53c8720,55,8716,55,8716,57c8714,60,8714,62,8714,63c8714,65,8714,65,8714,67l8736,122,8754,70c8757,65,8757,62,8757,60c8757,60,8757,57,8756,55c8754,55,8752,53,8746,53l8746,52,8776,52,8776,53c8770,55,8766,60,8762,67l8734,150,8730,150,8704,85,8672,150,8670,150,8637,70c8636,63,8634,62,8632,60c8630,57,8627,55,8624,53l8624,52x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,7520,0,7526,0,7526,110c7526,122,7526,127,7526,132c7526,133,7527,135,7527,135c7530,137,7530,137,7532,137c7534,137,7536,137,7537,135l7540,137,7512,150,7507,150,7507,135xm7507,127l7507,82c7507,75,7506,72,7504,67c7502,63,7500,62,7496,60c7492,57,7490,55,7486,55c7480,55,7476,57,7470,63c7464,72,7462,82,7462,95c7462,110,7464,120,7470,127c7476,133,7482,137,7490,137c7496,137,7502,135,7507,127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7840,0l7840,67c7847,60,7854,55,7857,52c7864,50,7867,50,7872,50c7877,50,7882,50,7886,53c7890,57,7894,62,7896,67c7896,72,7897,80,7897,92l7897,125c7897,133,7897,137,7897,140c7900,142,7900,142,7902,143c7904,143,7907,145,7912,145l7912,147,7866,147,7866,145,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,7807,147,7807,145c7812,145,7816,143,7817,143c7820,142,7820,142,7822,140c7822,137,7822,132,7822,125l7822,40c7822,30,7822,22,7822,20c7822,17,7820,15,7820,13c7817,13,7816,13,7816,13c7814,13,7812,13,7807,13l7806,12,7836,0,7840,0xem7946,20l7946,52,7967,52,7967,57,7946,57,7946,122c7946,127,7947,133,7950,135c7950,137,7952,137,7956,137c7957,137,7960,137,7962,135c7964,135,7966,133,7966,132l7972,132c7970,137,7966,142,7962,145c7957,150,7952,150,7947,150c7944,150,7942,150,7937,147c7936,145,7932,143,7932,140c7930,135,7930,132,7930,123l7930,57,7914,57,7914,55c7917,53,7922,52,7926,47c7930,43,7934,40,7936,33c7937,32,7940,27,7944,20l7946,20xem8006,20l8006,52,8027,52,8027,57,8006,57,8006,122c8006,127,8006,133,8007,135c8010,137,8012,137,8014,137c8016,137,8017,137,8020,135c8022,135,8024,133,8026,132l8030,132c8027,137,8024,142,8020,145c8016,150,8012,150,8006,150c8004,150,8000,150,7996,147c7994,145,7992,143,7990,140c7987,135,7987,132,7987,123l7987,57,7972,57,7972,55c7976,53,7980,52,7984,47c7987,43,7992,40,7996,33c7997,32,8000,27,8002,20l8006,20xem8030,62l8060,50,8064,50,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,8030,193,8030,190,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1083,120l1073,147,990,147,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8314,0l8264,150,8254,150,8306,0,8314,0xem8314,52l8354,52,8354,53c8352,55,8347,55,8347,55c8346,57,8346,60,8346,62c8346,63,8346,65,8347,70l8370,123,8392,77,8386,65c8384,62,8382,57,8380,55c8377,55,8376,55,8372,53l8372,52,8414,52,8414,53c8410,55,8407,55,8406,57c8404,60,8404,62,8404,63c8404,65,8404,65,8406,67l8427,122,8446,70c8447,65,8450,62,8450,60c8450,60,8447,57,8446,55c8446,55,8442,53,8437,53l8437,52,8466,52,8466,53c8460,55,8456,60,8452,67l8424,150,8420,150,8394,85,8364,150,8362,150,8330,70c8327,63,8326,62,8324,60c8322,57,8317,55,8314,53l8314,52xem8467,52l8510,52,8510,53c8506,55,8504,55,8502,55c8502,57,8500,60,8500,62c8500,63,8502,65,8502,70l8524,123,8546,77,8542,65c8540,62,8537,57,8534,55c8534,55,8530,55,8526,53l8526,52,8567,52,8567,53c8564,55,8562,55,8560,57c8560,60,8557,62,8557,63c8557,65,8560,65,8560,67l8582,122,8600,70c8602,65,8604,62,8604,60c8604,60,8602,57,8602,55c8600,55,8596,53,8592,53l8592,52,8620,52,8620,53c8614,55,8610,60,8607,67l8580,150,8574,150,8550,85,8517,150,8516,150,8484,70c8482,63,8480,62,8477,60c8476,57,8474,55,8467,53l8467,52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,9146,147,9146,145c9152,145,9154,143,9156,143c9157,142,9157,142,9160,140c9160,137,9162,132,9162,125l9162,90c9162,77,9160,72,9160,67c9160,65,9160,63,9157,63c9157,63,9156,62,9154,62c9152,62,9150,63,9146,63l9146,62,9174,50,9177,50xem9224,125c9227,125,9230,127,9232,130c9234,132,9236,135,9236,137c9236,142,9234,143,9232,147c9230,150,9227,150,9224,150c9220,150,9217,150,9216,147c9214,143,9212,142,9212,137c9212,135,9214,132,9216,130c9217,127,9220,125,9224,125em9284,67c9296,55,9306,50,9316,50c9322,50,9326,50,9330,53c9334,55,9336,60,9337,65c9340,70,9342,77,9342,85l9342,125c9342,133,9342,137,9342,140c9344,142,9344,142,9346,143c9347,143,9352,145,9356,145l9356,147,9310,147,9310,145,9312,145c9316,145,9317,143,9320,143c9322,142,9322,140,9324,135c9324,135,9324,132,9324,125l9324,85c9324,77,9322,72,9320,67c9317,63,9314,62,9307,62c9300,62,9292,65,9284,75l9284,125c9284,133,9284,137,9286,140c9286,142,9287,142,9287,143c9290,143,9294,145,9297,145l9297,147,9252,147,9252,145,9254,145c9260,145,9262,143,9264,142c9266,137,9266,133,9266,125l9266,90c9266,77,9266,72,9266,67c9266,65,9264,63,9264,63c9262,63,9260,62,9260,62c9257,62,9254,63,9252,63l9250,62,9280,50,9284,50,9284,67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9486,20l9486,52,9507,52,9507,57,9486,57,9486,122c9486,127,9486,133,9487,135c9490,137,9492,137,9494,137c9496,137,9497,137,9500,135c9502,135,9504,133,9506,132l9510,132c9507,137,9504,142,9500,145c9496,150,9492,150,9486,150c9484,150,9480,150,9476,147c9474,145,9472,143,9470,140c9467,135,9467,132,9467,123l9467,57,9452,57,9452,55c9456,53,9460,52,9464,47c9467,43,9472,40,9476,33c9477,32,9480,27,9482,20l9486,20xe">
          <v:fill on="t" focussize="0,0"/>
          <v:stroke on="f"/>
          <v:imagedata o:title=""/>
          <o:lock v:ext="edit"/>
          <w10:wrap type="none"/>
          <w10:anchorlock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3" w:lineRule="exact"/>
      <w:textAlignment w:val="center"/>
    </w:pPr>
    <w:r>
      <w:pict>
        <v:rect id="_x0000_s2057" o:spid="_x0000_s2057" o:spt="1" style="position:absolute;left:0pt;margin-left:134.1pt;margin-top:783.1pt;height:5pt;width:4.1pt;mso-position-horizontal-relative:page;mso-position-vertical-relative:page;z-index:251691008;mso-width-relative:page;mso-height-relative:page;" fillcolor="#999999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rect id="_x0000_s2058" o:spid="_x0000_s2058" o:spt="1" style="position:absolute;left:0pt;margin-left:398.1pt;margin-top:786.9pt;height:1.25pt;width:1.2pt;mso-position-horizontal-relative:page;mso-position-vertical-relative:page;z-index:251692032;mso-width-relative:page;mso-height-relative:page;" fillcolor="#999999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59" o:spid="_x0000_s2059" style="position:absolute;left:0pt;margin-left:119.3pt;margin-top:783.1pt;height:5pt;width:9.2pt;mso-position-horizontal-relative:page;mso-position-vertical-relative:page;z-index:251689984;mso-width-relative:page;mso-height-relative:page;" fillcolor="#999999" filled="t" stroked="f" coordsize="183,100" o:allowincell="f" path="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">
          <v:fill on="t" focussize="0,0"/>
          <v:stroke on="f"/>
          <v:imagedata o:title=""/>
          <o:lock v:ext="edit"/>
        </v:shape>
      </w:pict>
    </w:r>
    <w:r>
      <w:pict>
        <v:shape id="_x0000_s2060" o:spid="_x0000_s2060" style="position:absolute;left:0pt;margin-left:200.9pt;margin-top:783.1pt;height:5pt;width:20.5pt;mso-position-horizontal-relative:page;mso-position-vertical-relative:page;z-index:251686912;mso-width-relative:page;mso-height-relative:page;" fillcolor="#999999" filled="t" stroked="f" coordsize="410,100" o:allowincell="f" path="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m272,0l272,20c280,5,288,0,296,0c300,0,304,0,306,2c308,5,310,7,310,12c310,13,310,15,308,17c306,20,304,20,302,20c300,20,296,20,294,17c290,15,288,13,286,13c286,13,284,13,282,15c280,17,276,23,272,30l272,75c272,82,274,85,274,87c276,90,278,92,280,92c282,93,286,95,290,95l290,97,240,97,240,95c246,95,248,93,252,92c252,92,254,90,254,87c256,85,256,82,256,75l256,40c256,27,256,22,254,17c254,15,254,15,252,13c250,13,250,12,248,12c246,12,244,13,240,13l240,12,268,0,272,0x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">
          <v:fill on="t" focussize="0,0"/>
          <v:stroke on="f"/>
          <v:imagedata o:title=""/>
          <o:lock v:ext="edit"/>
        </v:shape>
      </w:pict>
    </w:r>
    <w:r>
      <w:pict>
        <v:shape id="_x0000_s2061" o:spid="_x0000_s2061" style="position:absolute;left:0pt;margin-left:304.5pt;margin-top:783.1pt;height:5pt;width:10.3pt;mso-position-horizontal-relative:page;mso-position-vertical-relative:page;z-index:251688960;mso-width-relative:page;mso-height-relative:page;" fillcolor="#999999" filled="t" stroked="f" coordsize="206,100" o:allowincell="f" path="m57,0l57,32,55,32c52,22,50,13,44,12c40,7,35,5,30,5c24,5,20,7,17,10c14,12,12,15,12,17c12,22,14,25,15,27c17,32,22,33,30,37l44,43c57,52,65,60,65,72c65,80,62,87,55,92c50,97,42,100,34,100c27,100,20,100,12,97c10,97,7,95,7,95c5,95,4,97,4,100l0,100,0,67,4,67c5,77,10,83,14,87c20,92,25,93,34,93c37,93,42,92,45,90c47,85,50,83,50,80c50,73,47,70,45,65c42,63,35,60,25,53c15,50,7,45,5,42c2,37,0,32,0,25c0,17,4,12,7,7c14,2,22,0,30,0c34,0,37,0,44,2c45,2,50,3,50,3c52,3,52,3,54,2c54,2,54,2,55,0l57,0x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m194,75c197,75,200,77,202,80c204,82,205,85,205,87c205,92,204,93,202,97c200,100,197,100,194,100c190,100,187,100,185,97c184,93,182,92,182,87c182,85,184,82,185,80c187,77,190,75,194,75e">
          <v:fill on="t" focussize="0,0"/>
          <v:stroke on="f"/>
          <v:imagedata o:title=""/>
          <o:lock v:ext="edit"/>
        </v:shape>
      </w:pict>
    </w:r>
    <w:r>
      <w:pict>
        <v:shape id="_x0000_s2062" o:spid="_x0000_s2062" style="position:absolute;left:0pt;margin-left:361.3pt;margin-top:783.1pt;height:5pt;width:30.5pt;mso-position-horizontal-relative:page;mso-position-vertical-relative:page;z-index:251685888;mso-width-relative:page;mso-height-relative:page;" fillcolor="#999999" filled="t" stroked="f" coordsize="610,100" o:allowincell="f" path="m34,0l34,20c42,5,50,0,58,0c62,0,66,0,68,2c70,5,72,7,72,12c72,13,70,15,68,17c68,20,66,20,62,20c60,20,58,20,54,17c52,15,50,13,48,13c46,13,46,13,44,15c40,17,38,23,34,30l34,75c34,82,34,85,36,87c36,90,38,92,40,92c44,93,46,95,52,95l52,97,2,97,2,95c6,95,10,93,12,92c14,92,16,90,16,87c16,85,16,82,16,75l16,40c16,27,16,22,16,17c16,15,14,15,14,13c12,13,10,12,8,12c6,12,4,13,2,13l0,12,30,0,34,0x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,232,32c228,22,226,13,220,12c216,7,212,5,206,5c200,5,196,7,194,10c190,12,188,15,188,17c188,22,190,25,192,27c194,32,198,33,206,37l220,43c234,52,242,60,242,72c242,80,238,87,232,92c226,97,218,100,210,100c204,100,196,100,188,97c186,97,184,95,184,95c182,95,180,97,180,100l176,100,176,67,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414,2l460,2,460,3,458,3c454,3,452,5,452,5c450,7,450,10,450,12c450,13,450,17,452,20l474,73,496,17c496,13,498,12,498,10c498,7,498,7,496,7c496,5,496,5,494,5c492,3,490,3,486,3l486,2,516,2,516,3c514,5,510,5,510,7c506,10,504,13,502,20l470,100,466,100,432,20c430,15,428,12,428,12c426,10,424,7,422,5c420,5,418,5,414,3l414,2xe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376,0l376,20c384,5,392,0,400,0c404,0,408,0,410,2c412,5,414,7,414,12c414,13,414,15,412,17c410,20,408,20,406,20c404,20,400,20,398,17c394,15,392,13,390,13c390,13,388,13,386,15c384,17,380,23,376,30l376,75c376,82,378,85,378,87c380,90,382,92,384,92c386,93,390,95,394,95l394,97,344,97,344,95c350,95,352,93,356,92c356,92,358,90,358,87c360,85,360,82,360,75l360,40c360,27,360,22,358,17c358,15,358,15,356,13c354,13,354,12,352,12c350,12,348,13,344,13l344,12,372,0,376,0xe">
          <v:fill on="t" focussize="0,0"/>
          <v:stroke on="f"/>
          <v:imagedata o:title=""/>
          <o:lock v:ext="edit"/>
        </v:shape>
      </w:pict>
    </w:r>
    <w:r>
      <w:pict>
        <v:shape id="_x0000_s2063" o:spid="_x0000_s2063" style="position:absolute;left:0pt;margin-left:460pt;margin-top:783.1pt;height:5pt;width:11.9pt;mso-position-horizontal-relative:page;mso-position-vertical-relative:page;z-index:251687936;mso-width-relative:page;mso-height-relative:page;" fillcolor="#999999" filled="t" stroked="f" coordsize="237,100" o:allowincell="f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,192,97,192,95,194,95c197,95,200,93,202,93c204,92,205,90,205,85c205,85,205,82,205,75l205,35c205,27,205,22,204,17c200,13,197,12,192,12c184,12,174,15,165,25l165,75c165,83,165,87,167,90c167,92,170,92,172,93c174,93,175,95,182,95l182,97,134,97,134,95,135,95c142,95,145,93,145,92c147,87,150,83,150,75l150,40c150,27,150,22,147,17c147,15,147,13,145,13c145,13,144,12,142,12c140,12,137,13,134,13l134,12,162,0,165,0,165,17xe">
          <v:fill on="t" focussize="0,0"/>
          <v:stroke on="f"/>
          <v:imagedata o:title=""/>
          <o:lock v:ext="edit"/>
        </v:shape>
      </w:pict>
    </w:r>
    <w:r>
      <w:pict>
        <v:shape id="_x0000_s2064" o:spid="_x0000_s2064" style="height:9.7pt;width:475.5pt;" fillcolor="#999999" filled="t" stroked="f" coordsize="9510,193" path="m4382,82l4382,122c4382,132,4384,137,4386,140c4388,143,4392,145,4398,145l4402,145,4402,147,4342,147,4342,145,4348,145c4354,145,4358,143,4360,140c4362,135,4362,132,4362,122l4362,32c4362,22,4362,15,4360,13c4358,12,4354,10,4348,10l4342,10,4342,5,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90,3l194,52,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302,20l336,3,337,3,337,122c337,132,337,135,340,137c340,140,342,142,343,143c346,143,350,145,356,145l356,147,303,147,303,145c310,145,313,143,316,143c317,142,320,140,320,140c320,137,322,132,322,122l322,45c322,35,320,27,320,25c320,23,317,22,317,22c316,20,313,20,313,20c310,20,307,20,302,22l302,20x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93,95l693,110,673,110,673,147,658,147,658,110,600,110,600,97,663,3,673,3,673,95,693,95xm658,95l658,23,610,95,658,95xem710,90l763,90,763,107,710,107,710,90xem870,120l860,147,778,147,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9066,0l9066,93,9090,72c9096,67,9100,63,9100,62c9100,62,9100,62,9100,60c9100,57,9100,57,9100,55c9097,55,9096,53,9094,53l9094,52,9134,52,9134,53c9127,53,9124,55,9120,57c9116,60,9112,62,9107,65l9082,87,9107,120c9116,127,9120,133,9122,135c9124,140,9127,142,9130,142c9132,142,9134,142,9137,142l9137,147,9094,147,9094,145c9096,145,9097,143,9097,143c9100,143,9100,142,9100,140c9100,137,9097,135,9096,132l9066,93,9066,125c9066,133,9066,137,9066,140c9067,142,9067,143,9070,143c9072,143,9074,145,9080,145l9080,147,9034,147,9034,145c9037,145,9042,143,9044,143c9044,142,9046,142,9046,140c9047,137,9047,132,9047,125l9047,40c9047,27,9047,22,9047,20c9046,17,9046,15,9046,13c9044,13,9042,13,9042,13c9040,13,9037,13,9034,13l9034,12,9060,0,9066,0xem8256,0l8204,150,8196,150,8247,0,8256,0xem1190,120l1180,147,1098,147,1098,143c1121,122,1140,103,1150,90c1160,75,1165,62,1165,50c1165,42,1161,33,1155,27c1150,23,1143,20,1135,20c1128,20,1121,22,1115,25c1110,30,1105,35,1103,43l1100,43c1101,32,1105,22,1113,13c1121,7,1130,3,1141,3c1153,3,1161,7,1170,15c1178,22,1181,32,1181,42c1181,47,1180,55,1178,62c1171,73,1163,85,1151,97c1133,115,1123,127,1118,132l1155,132c1163,132,1168,132,1171,132c1173,130,1178,130,1180,127c1181,125,1183,123,1185,120l1190,120xem1381,3l1383,52,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1430,0l1430,67c1438,60,1443,55,1448,52c1451,50,1458,50,1461,50c1468,50,1471,50,1475,53c1480,57,1481,62,1483,67c1485,72,1485,80,1485,92l1485,125c1485,133,1488,137,1488,140c1488,142,1490,142,1491,143c1493,143,1495,145,1501,145l1501,147,1453,147,1453,145,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,1398,147,1398,145c1401,145,1403,143,1408,143c1408,142,1410,142,1410,140c1411,137,1411,132,1411,125l1411,40c1411,30,1411,22,1411,20c1410,17,1410,15,1408,13c1408,13,1405,13,1403,13c1403,13,1400,13,1398,13l1395,12,1423,0,1430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,1510,147,1510,145c1515,145,1518,143,1520,143c1521,142,1521,142,1523,140c1523,137,1525,132,1525,125l1525,90c1525,77,1523,72,1523,67c1523,65,1523,63,1521,63c1521,63,1520,62,1518,62c1515,62,1513,63,1510,63l1510,62,1538,50,1541,50xem1593,67c1605,55,1615,50,1625,50c1631,50,1635,50,1640,53c1643,55,1648,60,1650,65c1651,70,1651,77,1651,85l1651,125c1651,133,1651,137,1653,140c1653,142,1655,142,1658,143c1658,143,1661,145,1665,145l1665,147,1620,147,1620,145,1621,145c1625,145,1628,143,1630,143c1631,142,1633,140,1633,135c1633,135,1633,132,1633,125l1633,85c1633,77,1633,72,1631,67c1628,63,1625,62,1620,62c1611,62,1601,65,1593,75l1593,125c1593,133,1593,137,1595,140c1595,142,1598,142,1600,143c1601,143,1603,145,1610,145l1610,147,1561,147,1561,145,1563,145c1570,145,1573,143,1573,142c1575,137,1578,133,1578,125l1578,90c1578,77,1578,72,1575,67c1575,65,1575,63,1573,63c1573,63,1571,62,1570,62c1568,62,1565,63,1561,63l1561,62,1590,50,1593,50,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,6282,147,6282,145c6287,145,6290,143,6294,142c6294,142,6296,140,6296,137c6297,135,6297,132,6297,125l6297,90c6297,77,6297,72,6296,67c6296,65,6296,65,6294,63c6292,63,6292,62,6290,62c6287,62,6286,63,6282,63l6282,62,6310,50,6314,50xem1913,102l1858,102,1848,123c1845,127,1843,133,1843,135c1843,137,1845,140,1848,142c1850,143,1853,143,1860,145l1860,147,1815,147,1815,145c1821,143,1825,142,1828,140c1831,137,1835,130,1840,120l1891,3,1895,3,1941,122c1945,130,1950,137,1953,140c1955,143,1960,143,1965,145l1965,147,1910,147,1910,145c1915,145,1920,143,1921,142c1923,140,1923,137,1923,135c1923,132,1923,127,1920,120l1913,102xm1910,93l1888,37,1860,93,1910,93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,2248,0,2251,0,2251,110c2251,122,2251,127,2251,132c2254,133,2254,135,2254,135c2255,137,2258,137,2258,137c2259,137,2261,137,2265,135l2265,137,2239,150,2234,150,2234,135xm2234,127l2234,82c2234,75,2231,72,2229,67c2228,63,2225,62,2221,60c2219,57,2215,55,2214,55c2208,55,2201,57,2198,63c2191,72,2188,82,2188,95c2188,110,2189,120,2195,127c2201,133,2209,137,2215,137c2221,137,2228,135,2234,127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,2478,147,2478,145,2479,145c2481,145,2485,143,2488,142c2489,142,2489,140,2491,137c2491,135,2491,132,2491,125l2491,83c2491,77,2489,72,2489,67c2485,63,2481,62,2475,62c2471,62,2468,62,2465,63c2461,65,2458,70,2451,73l2451,75,2451,80,2451,125c2451,133,2451,137,2451,140c2454,142,2454,142,2455,143c2458,143,2461,145,2465,145l2465,147,2419,147,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,2361,147,2361,145c2368,145,2369,143,2371,143c2374,142,2375,142,2375,140c2375,137,2378,132,2378,125l2378,90c2378,77,2375,72,2375,67c2375,65,2375,63,2374,63c2374,63,2371,62,2369,62c2368,62,2365,63,2361,63l2361,62,2389,50,2394,50,2394,70x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,2534,147,2534,145c2538,145,2541,143,2541,143c2544,142,2545,142,2545,140c2548,137,2548,132,2548,125l2548,90c2548,77,2548,72,2548,67c2545,65,2545,63,2544,63c2544,63,2541,62,2539,62c2538,62,2535,63,2534,63l2531,62,2559,50,2566,5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12,52l3012,110c3012,122,3012,127,3012,132c3014,133,3014,135,3016,135c3016,137,3018,137,3020,137c3022,137,3024,137,3026,135l3028,137,3000,150,2994,150,2994,132c2986,140,2980,145,2976,147c2972,150,2966,150,2962,150c2956,150,2952,150,2948,145c2944,142,2942,137,2940,133c2938,130,2938,122,2938,113l2938,70c2938,65,2936,62,2936,60c2934,57,2934,57,2932,55c2930,55,2926,53,2922,53l2922,52,2954,52,2954,115c2954,125,2956,132,2960,133c2962,137,2966,137,2970,137c2974,137,2978,137,2980,135c2984,133,2990,130,2994,123l2994,70c2994,63,2994,60,2992,57c2990,55,2986,53,2980,53l2980,52,3012,52x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,3030,147,3030,145c3034,145,3038,143,3040,142c3042,142,3042,140,3044,137c3044,135,3044,132,3044,125l3044,90c3044,77,3044,72,3044,67c3042,65,3042,65,3040,63c3040,63,3038,62,3036,62c3034,62,3032,63,3030,63l3028,62,3056,50,3062,50xem3132,67c3144,55,3154,50,3164,50c3170,50,3174,50,3178,53c3182,55,3184,60,3186,65c3188,70,3190,77,3190,85l3190,125c3190,133,3190,137,3190,140c3192,142,3192,142,3194,143c3196,143,3200,145,3204,145l3204,147,3158,147,3158,145,3160,145c3164,145,3166,143,3168,143c3170,142,3170,140,3172,135c3172,135,3172,132,3172,125l3172,85c3172,77,3170,72,3168,67c3166,63,3162,62,3156,62c3148,62,3140,65,3132,75l3132,125c3132,133,3132,137,3134,140c3134,142,3136,142,3136,143c3138,143,3142,145,3146,145l3146,147,3100,147,3100,145,3102,145c3108,145,3110,143,3112,142c3114,137,3114,133,3114,125l3114,90c3114,77,3114,72,3114,67c3114,65,3112,63,3112,63c3110,63,3108,62,3108,62c3106,62,3102,63,3100,63l3098,62,3128,50,3132,50,3132,67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,3308,147,3308,145c3312,145,3316,143,3318,143c3318,142,3320,142,3322,140c3322,137,3322,132,3322,125l3322,40c3322,30,3322,22,3322,20c3322,17,3320,15,3320,13c3318,13,3318,13,3316,13c3314,13,3312,13,3310,13l3308,12,3336,0,3340,0xem4712,0l4712,125c4712,132,4712,137,4714,140c4714,142,4716,142,4716,143c4717,143,4722,145,4726,145l4726,147,4680,147,4680,145c4684,145,4688,143,4690,143c4690,142,4692,142,4694,140c4694,137,4694,132,4694,125l4694,40c4694,30,4694,22,4694,20c4694,17,4692,15,4692,13c4690,13,4690,13,4688,13c4686,13,4684,13,4682,13l4680,12,4708,0,4712,0xem3456,13l3456,70,3486,70c3494,70,3500,70,3504,67c3506,63,3508,57,3510,50l3512,50,3512,97,3510,97c3508,90,3508,85,3506,83c3504,82,3502,80,3500,80c3498,77,3492,77,3486,77l3456,77,3456,125c3456,132,3456,135,3456,135c3458,137,3458,140,3460,140c3462,140,3464,142,3468,142l3492,142c3500,142,3506,140,3510,140c3512,137,3516,135,3520,132c3524,127,3528,122,3534,112l3538,112,3524,147,3416,147,3416,145,3420,145c3424,145,3428,143,3430,142c3432,142,3434,140,3434,137c3436,133,3436,130,3436,122l3436,32c3436,22,3436,15,3434,13c3430,12,3426,10,3420,10l3416,10,3416,5,3526,5,3526,37,3522,37c3522,30,3520,23,3518,22c3516,17,3514,15,3510,15c3506,13,3502,13,3494,13l3456,13xem3582,0l3582,125c3582,132,3584,137,3584,140c3584,142,3586,142,3588,143c3590,143,3592,145,3598,145l3598,147,3550,147,3550,145c3556,145,3558,143,3560,143c3562,142,3562,142,3564,140c3564,137,3566,132,3566,125l3566,40c3566,30,3566,22,3564,20c3564,17,3564,15,3562,13c3562,13,3560,13,3558,13c3556,13,3554,13,3552,13l3550,12,3578,0,3582,0x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3824,20l3824,52,3846,52,3846,57,3824,57,3824,122c3824,127,3824,133,3826,135c3828,137,3830,137,3832,137c3836,137,3838,137,3840,135c3842,135,3842,133,3844,132l3850,132c3846,137,3844,142,3838,145c3834,150,3830,150,3826,150c3822,150,3818,150,3816,147c3812,145,3810,143,3808,140c3808,135,3806,132,3806,123l3806,57,3790,57,3790,55c3794,53,3798,52,3804,47c3808,43,3812,40,3814,33c3816,32,3818,27,3822,20l3824,2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4060,67c4072,55,4082,50,4092,50c4098,50,4102,50,4106,53c4110,55,4112,60,4114,65c4116,70,4118,77,4118,85l4118,125c4118,133,4118,137,4118,140c4120,142,4120,142,4122,143c4124,143,4128,145,4132,145l4132,147,4086,147,4086,145,4088,145c4092,145,4094,143,4096,143c4098,142,4098,140,4100,135c4100,135,4100,132,4100,125l4100,85c4100,77,4098,72,4096,67c4094,63,4090,62,4084,62c4076,62,4068,65,4060,75l4060,125c4060,133,4060,137,4062,140c4062,142,4064,142,4064,143c4066,143,4070,145,4074,145l4074,147,4028,147,4028,145,4030,145c4036,145,4038,143,4040,142c4042,137,4042,133,4042,125l4042,90c4042,77,4042,72,4042,67c4042,65,4040,63,4040,63c4038,63,4036,62,4036,62c4034,62,4030,63,4028,63l4026,62,4056,50,4060,50,4060,67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,4142,147,4142,145c4146,145,4150,143,4150,143c4152,142,4154,142,4154,140c4156,137,4156,132,4156,125l4156,90c4156,77,4156,72,4156,67c4154,65,4154,63,4152,63c4152,63,4150,62,4148,62c4146,62,4144,63,4142,63l4140,62,4168,50,4174,50xem57,190l57,193c46,187,37,182,32,173c22,163,14,153,7,140c2,125,0,112,0,97c0,75,6,55,16,40c26,22,40,10,57,2l57,5c47,10,42,15,36,23c30,32,26,43,24,55c22,67,20,82,20,93c20,110,22,122,24,133c26,143,27,152,30,157c32,163,36,167,40,173c44,180,50,183,57,190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,4594,0,4598,0,4598,67xm4598,75l4598,133c4602,135,4606,140,4610,142c4614,143,4618,143,4622,143c4628,143,4634,140,4640,133c4646,125,4648,115,4648,102c4648,90,4646,80,4640,73c4634,67,4628,63,4620,63c4616,63,4614,65,4610,65c4606,67,4602,72,4598,75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,4737,147,4737,145c4744,145,4746,143,4747,143c4750,142,4750,142,4752,140c4752,137,4754,132,4754,125l4754,90c4754,77,4752,72,4752,67c4752,65,4752,63,4750,63c4750,63,4747,62,4746,62c4744,62,4742,63,4737,63l4737,62,4766,50,4770,50xem4857,50l4857,82,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,4800,117,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4906,0l4906,67c4914,60,4920,55,4924,52c4927,50,4934,50,4937,50c4944,50,4947,50,4952,53c4956,57,4957,62,4960,67c4962,72,4962,80,4962,92l4962,125c4962,133,4964,137,4964,140c4964,142,4966,142,4967,143c4970,143,4972,145,4977,145l4977,147,4930,147,4930,145,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,4874,147,4874,145c4877,145,4880,143,4884,143c4884,142,4886,142,4886,140c4887,137,4887,132,4887,125l4887,40c4887,30,4887,22,4887,20c4886,17,4886,15,4884,13c4884,13,4882,13,4880,13c4880,13,4876,13,4874,13l4872,12,4900,0,4906,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,4986,147,4986,145c4992,145,4994,143,4996,143c4997,142,4997,142,5000,140c5000,137,5002,132,5002,125l5002,90c5002,77,5000,72,5000,67c5000,65,5000,63,4997,63c4997,63,4996,62,4994,62c4992,62,4990,63,4986,63l4986,62,5014,50,5017,50xem5070,67c5082,55,5092,50,5102,50c5107,50,5112,50,5116,53c5120,55,5124,60,5126,65c5127,70,5127,77,5127,85l5127,125c5127,133,5127,137,5130,140c5130,142,5132,142,5134,143c5134,143,5137,145,5142,145l5142,147,5096,147,5096,145,5097,145c5102,145,5104,143,5106,143c5107,142,5110,140,5110,135c5110,135,5110,132,5110,125l5110,85c5110,77,5110,72,5107,67c5104,63,5102,62,5096,62c5087,62,5077,65,5070,75l5070,125c5070,133,5070,137,5072,140c5072,142,5074,142,5076,143c5077,143,5080,145,5086,145l5086,147,5037,147,5037,145,5040,145c5046,145,5050,143,5050,142c5052,137,5054,133,5054,125l5054,90c5054,77,5054,72,5052,67c5052,65,5052,63,5050,63c5050,63,5047,62,5046,62c5044,62,5042,63,5037,63l5037,62,5066,50,5070,50,5070,67xem2752,10l2752,5,2812,5,2812,10,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5346,73l5414,73,5414,32c5414,23,5414,20,5414,15c5412,15,5412,13,5407,12c5406,10,5402,10,5400,10l5394,10,5394,5,5454,5,5454,10,5450,10c5446,10,5444,10,5440,12c5437,13,5436,15,5436,17c5434,20,5434,23,5434,32l5434,122c5434,130,5434,135,5436,137c5436,140,5437,142,5440,142c5444,143,5446,145,5450,145l5454,145,5454,147,5394,147,5394,145,5400,145c5406,145,5410,143,5412,140c5414,137,5414,132,5414,122l5414,80,5346,80,5346,122c5346,130,5347,135,5347,137c5347,140,5350,142,5352,142c5356,143,5357,145,5362,145l5366,145,5366,147,5306,147,5306,145,5312,145c5317,145,5322,143,5324,140c5326,137,5326,132,5326,122l5326,32c5326,23,5326,20,5326,15c5324,15,5324,13,5322,12c5317,10,5314,10,5312,10l5306,10,5306,5,5366,5,5366,10,5362,10c5357,10,5356,10,5352,12c5350,13,5347,15,5347,17c5347,20,5346,23,5346,32l5346,73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5656,52l5656,110c5656,122,5656,127,5656,132c5657,133,5657,135,5660,135c5660,137,5662,137,5664,137c5666,137,5667,137,5670,135l5672,137,5644,150,5637,150,5637,132c5630,140,5624,145,5620,147c5616,150,5610,150,5606,150c5600,150,5596,150,5592,145c5587,142,5586,137,5584,133c5582,130,5582,122,5582,113l5582,70c5582,65,5580,62,5580,60c5577,57,5577,57,5576,55c5574,55,5570,53,5566,53l5566,52,5597,52,5597,115c5597,125,5600,132,5604,133c5606,137,5610,137,5614,137c5617,137,5622,137,5624,135c5627,133,5634,130,5637,123l5637,70c5637,63,5637,60,5636,57c5634,55,5630,53,5624,53l5624,52,5656,52xem6054,102l5997,102,5987,123c5986,127,5984,133,5984,135c5984,137,5986,140,5987,142c5990,143,5994,143,6000,145l6000,147,5956,147,5956,145c5962,143,5966,142,5967,140c5972,137,5976,130,5980,120l6032,3,6036,3,6082,122c6086,130,6090,137,6094,140c6096,143,6100,143,6106,145l6106,147,6050,147,6050,145c6056,145,6060,143,6062,142c6064,140,6064,137,6064,135c6064,132,6064,127,6060,120l6054,102xm6050,93l6027,37,6000,93,6050,93xem6150,0l6150,125c6150,132,6152,137,6152,140c6152,142,6154,142,6156,143c6157,143,6160,145,6166,145l6166,147,6117,147,6117,145c6124,145,6126,143,6127,143c6130,142,6130,142,6132,140c6132,137,6134,132,6134,125l6134,40c6134,30,6134,22,6132,20c6132,17,6132,15,6130,13c6130,13,6127,13,6126,13c6124,13,6122,13,6120,13l6117,12,6146,0,6150,0xem6210,0l6210,125c6210,132,6210,137,6210,140c6212,142,6212,142,6214,143c6216,143,6220,145,6224,145l6224,147,6177,147,6177,145c6182,145,6184,143,6186,143c6187,142,6190,142,6190,140c6192,137,6192,132,6192,125l6192,40c6192,30,6192,22,6192,20c6190,17,6190,15,6190,13c6187,13,6186,13,6186,13c6184,13,6182,13,6177,13l6177,12,6204,0,6210,0xem4550,52l4550,110c4550,122,4550,127,4550,132c4550,133,4552,135,4552,135c4554,137,4554,137,4556,137c4558,137,4562,137,4564,135l4566,137,4536,150,4532,150,4532,132c4524,140,4518,145,4512,147c4508,150,4504,150,4500,150c4494,150,4490,150,4486,145c4482,142,4478,137,4476,133c4476,130,4474,122,4474,113l4474,70c4474,65,4474,62,4474,60c4472,57,4470,57,4468,55c4468,55,4464,53,4458,53l4458,52,4492,52,4492,115c4492,125,4494,132,4496,133c4500,137,4504,137,4508,137c4510,137,4514,137,4518,135c4522,133,4526,130,4532,123l4532,70c4532,63,4530,60,4530,57c4528,55,4524,53,4518,53l4518,52,4550,52x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,6360,147,6360,145c6364,145,6367,143,6370,143c6372,142,6372,142,6374,140c6374,137,6374,132,6374,125l6374,90c6374,77,6374,72,6374,67c6374,65,6372,63,6372,63c6370,63,6367,62,6367,62c6366,62,6362,63,6360,63l6357,62,6387,50,6392,50xem6550,0l6550,67c6557,60,6564,55,6570,52c6574,50,6577,50,6582,50c6587,50,6594,50,6597,53c6602,57,6604,62,6606,67c6607,72,6607,80,6607,92l6607,125c6607,133,6607,137,6610,140c6610,142,6612,142,6614,143c6614,143,6617,145,6622,145l6622,147,6576,147,6576,145,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,6517,147,6517,145c6522,145,6526,143,6527,143c6530,142,6532,142,6532,140c6532,137,6534,132,6534,125l6534,40c6534,30,6534,22,6532,20c6532,17,6532,15,6530,13c6530,13,6527,13,6526,13c6524,13,6522,13,6517,13l6517,12,6546,0,6550,0xem6657,20l6657,52,6680,52,6680,57,6657,57,6657,122c6657,127,6657,133,6660,135c6662,137,6664,137,6666,137c6667,137,6670,137,6672,135c6674,135,6676,133,6677,132l6682,132c6680,137,6676,142,6672,145c6667,150,6664,150,6657,150c6656,150,6652,150,6647,147c6646,145,6644,143,6642,140c6640,135,6640,132,6640,123l6640,57,6624,57,6624,55c6627,53,6632,52,6636,47c6640,43,6644,40,6647,33c6650,32,6652,27,6654,20l6657,20xem6750,50l6750,82,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,6694,117,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8624,52l8664,52,8664,53c8660,55,8657,55,8656,55c8656,57,8656,60,8656,62c8656,63,8656,65,8656,70l8677,123,8700,77,8696,65c8694,62,8692,57,8690,55c8687,55,8684,55,8680,53l8680,52,8722,52,8722,53c8720,55,8716,55,8716,57c8714,60,8714,62,8714,63c8714,65,8714,65,8714,67l8736,122,8754,70c8757,65,8757,62,8757,60c8757,60,8757,57,8756,55c8754,55,8752,53,8746,53l8746,52,8776,52,8776,53c8770,55,8766,60,8762,67l8734,150,8730,150,8704,85,8672,150,8670,150,8637,70c8636,63,8634,62,8632,60c8630,57,8627,55,8624,53l8624,52x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,7520,0,7526,0,7526,110c7526,122,7526,127,7526,132c7526,133,7527,135,7527,135c7530,137,7530,137,7532,137c7534,137,7536,137,7537,135l7540,137,7512,150,7507,150,7507,135xm7507,127l7507,82c7507,75,7506,72,7504,67c7502,63,7500,62,7496,60c7492,57,7490,55,7486,55c7480,55,7476,57,7470,63c7464,72,7462,82,7462,95c7462,110,7464,120,7470,127c7476,133,7482,137,7490,137c7496,137,7502,135,7507,127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7840,0l7840,67c7847,60,7854,55,7857,52c7864,50,7867,50,7872,50c7877,50,7882,50,7886,53c7890,57,7894,62,7896,67c7896,72,7897,80,7897,92l7897,125c7897,133,7897,137,7897,140c7900,142,7900,142,7902,143c7904,143,7907,145,7912,145l7912,147,7866,147,7866,145,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,7807,147,7807,145c7812,145,7816,143,7817,143c7820,142,7820,142,7822,140c7822,137,7822,132,7822,125l7822,40c7822,30,7822,22,7822,20c7822,17,7820,15,7820,13c7817,13,7816,13,7816,13c7814,13,7812,13,7807,13l7806,12,7836,0,7840,0xem7946,20l7946,52,7967,52,7967,57,7946,57,7946,122c7946,127,7947,133,7950,135c7950,137,7952,137,7956,137c7957,137,7960,137,7962,135c7964,135,7966,133,7966,132l7972,132c7970,137,7966,142,7962,145c7957,150,7952,150,7947,150c7944,150,7942,150,7937,147c7936,145,7932,143,7932,140c7930,135,7930,132,7930,123l7930,57,7914,57,7914,55c7917,53,7922,52,7926,47c7930,43,7934,40,7936,33c7937,32,7940,27,7944,20l7946,20xem8006,20l8006,52,8027,52,8027,57,8006,57,8006,122c8006,127,8006,133,8007,135c8010,137,8012,137,8014,137c8016,137,8017,137,8020,135c8022,135,8024,133,8026,132l8030,132c8027,137,8024,142,8020,145c8016,150,8012,150,8006,150c8004,150,8000,150,7996,147c7994,145,7992,143,7990,140c7987,135,7987,132,7987,123l7987,57,7972,57,7972,55c7976,53,7980,52,7984,47c7987,43,7992,40,7996,33c7997,32,8000,27,8002,20l8006,20xem8030,62l8060,50,8064,50,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,8030,193,8030,190,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1083,120l1073,147,990,147,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8314,0l8264,150,8254,150,8306,0,8314,0xem8314,52l8354,52,8354,53c8352,55,8347,55,8347,55c8346,57,8346,60,8346,62c8346,63,8346,65,8347,70l8370,123,8392,77,8386,65c8384,62,8382,57,8380,55c8377,55,8376,55,8372,53l8372,52,8414,52,8414,53c8410,55,8407,55,8406,57c8404,60,8404,62,8404,63c8404,65,8404,65,8406,67l8427,122,8446,70c8447,65,8450,62,8450,60c8450,60,8447,57,8446,55c8446,55,8442,53,8437,53l8437,52,8466,52,8466,53c8460,55,8456,60,8452,67l8424,150,8420,150,8394,85,8364,150,8362,150,8330,70c8327,63,8326,62,8324,60c8322,57,8317,55,8314,53l8314,52xem8467,52l8510,52,8510,53c8506,55,8504,55,8502,55c8502,57,8500,60,8500,62c8500,63,8502,65,8502,70l8524,123,8546,77,8542,65c8540,62,8537,57,8534,55c8534,55,8530,55,8526,53l8526,52,8567,52,8567,53c8564,55,8562,55,8560,57c8560,60,8557,62,8557,63c8557,65,8560,65,8560,67l8582,122,8600,70c8602,65,8604,62,8604,60c8604,60,8602,57,8602,55c8600,55,8596,53,8592,53l8592,52,8620,52,8620,53c8614,55,8610,60,8607,67l8580,150,8574,150,8550,85,8517,150,8516,150,8484,70c8482,63,8480,62,8477,60c8476,57,8474,55,8467,53l8467,52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,9146,147,9146,145c9152,145,9154,143,9156,143c9157,142,9157,142,9160,140c9160,137,9162,132,9162,125l9162,90c9162,77,9160,72,9160,67c9160,65,9160,63,9157,63c9157,63,9156,62,9154,62c9152,62,9150,63,9146,63l9146,62,9174,50,9177,50xem9224,125c9227,125,9230,127,9232,130c9234,132,9236,135,9236,137c9236,142,9234,143,9232,147c9230,150,9227,150,9224,150c9220,150,9217,150,9216,147c9214,143,9212,142,9212,137c9212,135,9214,132,9216,130c9217,127,9220,125,9224,125em9284,67c9296,55,9306,50,9316,50c9322,50,9326,50,9330,53c9334,55,9336,60,9337,65c9340,70,9342,77,9342,85l9342,125c9342,133,9342,137,9342,140c9344,142,9344,142,9346,143c9347,143,9352,145,9356,145l9356,147,9310,147,9310,145,9312,145c9316,145,9317,143,9320,143c9322,142,9322,140,9324,135c9324,135,9324,132,9324,125l9324,85c9324,77,9322,72,9320,67c9317,63,9314,62,9307,62c9300,62,9292,65,9284,75l9284,125c9284,133,9284,137,9286,140c9286,142,9287,142,9287,143c9290,143,9294,145,9297,145l9297,147,9252,147,9252,145,9254,145c9260,145,9262,143,9264,142c9266,137,9266,133,9266,125l9266,90c9266,77,9266,72,9266,67c9266,65,9264,63,9264,63c9262,63,9260,62,9260,62c9257,62,9254,63,9252,63l9250,62,9280,50,9284,50,9284,67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9486,20l9486,52,9507,52,9507,57,9486,57,9486,122c9486,127,9486,133,9487,135c9490,137,9492,137,9494,137c9496,137,9497,137,9500,135c9502,135,9504,133,9506,132l9510,132c9507,137,9504,142,9500,145c9496,150,9492,150,9486,150c9484,150,9480,150,9476,147c9474,145,9472,143,9470,140c9467,135,9467,132,9467,123l9467,57,9452,57,9452,55c9456,53,9460,52,9464,47c9467,43,9472,40,9476,33c9477,32,9480,27,9482,20l9486,20xe">
          <v:fill on="t" focussize="0,0"/>
          <v:stroke on="f"/>
          <v:imagedata o:title=""/>
          <o:lock v:ext="edit"/>
          <w10:wrap type="none"/>
          <w10:anchorlock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8" w:lineRule="auto"/>
      <w:ind w:left="510"/>
      <w:rPr>
        <w:rFonts w:ascii="宋体" w:hAnsi="宋体" w:eastAsia="宋体" w:cs="宋体"/>
        <w:sz w:val="18"/>
        <w:szCs w:val="18"/>
      </w:rPr>
    </w:pPr>
    <w:r>
      <w:rPr>
        <w:rFonts w:ascii="Times New Roman" w:hAnsi="Times New Roman" w:eastAsia="Times New Roman" w:cs="Times New Roman"/>
        <w:spacing w:val="2"/>
        <w:sz w:val="18"/>
        <w:szCs w:val="18"/>
        <w:u w:val="single" w:color="auto"/>
      </w:rPr>
      <w:t xml:space="preserve">8266                                                     </w:t>
    </w:r>
    <w:r>
      <w:rPr>
        <w:rFonts w:ascii="Times New Roman" w:hAnsi="Times New Roman" w:eastAsia="Times New Roman" w:cs="Times New Roman"/>
        <w:spacing w:val="1"/>
        <w:sz w:val="18"/>
        <w:szCs w:val="18"/>
        <w:u w:val="single" w:color="auto"/>
      </w:rPr>
      <w:t xml:space="preserve">                        </w:t>
    </w:r>
    <w:r>
      <w:rPr>
        <w:rFonts w:ascii="宋体" w:hAnsi="宋体" w:eastAsia="宋体" w:cs="宋体"/>
        <w:spacing w:val="1"/>
        <w:sz w:val="18"/>
        <w:szCs w:val="18"/>
        <w:u w:val="single" w:color="auto"/>
      </w:rPr>
      <w:t xml:space="preserve">食品安全质量检测学报                                   第 </w:t>
    </w:r>
    <w:r>
      <w:rPr>
        <w:rFonts w:ascii="Times New Roman" w:hAnsi="Times New Roman" w:eastAsia="Times New Roman" w:cs="Times New Roman"/>
        <w:spacing w:val="1"/>
        <w:sz w:val="18"/>
        <w:szCs w:val="18"/>
        <w:u w:val="single" w:color="auto"/>
      </w:rPr>
      <w:t xml:space="preserve">12 </w:t>
    </w:r>
    <w:r>
      <w:rPr>
        <w:rFonts w:ascii="宋体" w:hAnsi="宋体" w:eastAsia="宋体" w:cs="宋体"/>
        <w:spacing w:val="1"/>
        <w:sz w:val="18"/>
        <w:szCs w:val="18"/>
        <w:u w:val="single" w:color="auto"/>
      </w:rPr>
      <w:t>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6" w:lineRule="auto"/>
      <w:ind w:left="954"/>
      <w:rPr>
        <w:rFonts w:ascii="Times New Roman" w:hAnsi="Times New Roman" w:eastAsia="Times New Roman" w:cs="Times New Roman"/>
        <w:sz w:val="18"/>
        <w:szCs w:val="18"/>
      </w:rPr>
    </w:pPr>
    <w:r>
      <w:rPr>
        <w:rFonts w:ascii="宋体" w:hAnsi="宋体" w:eastAsia="宋体" w:cs="宋体"/>
        <w:spacing w:val="2"/>
        <w:sz w:val="18"/>
        <w:szCs w:val="18"/>
        <w:u w:val="single" w:color="auto"/>
      </w:rPr>
      <w:t xml:space="preserve">第 </w:t>
    </w:r>
    <w:r>
      <w:rPr>
        <w:rFonts w:ascii="Times New Roman" w:hAnsi="Times New Roman" w:eastAsia="Times New Roman" w:cs="Times New Roman"/>
        <w:spacing w:val="2"/>
        <w:sz w:val="18"/>
        <w:szCs w:val="18"/>
        <w:u w:val="single" w:color="auto"/>
      </w:rPr>
      <w:t xml:space="preserve">20 </w:t>
    </w:r>
    <w:r>
      <w:rPr>
        <w:rFonts w:ascii="宋体" w:hAnsi="宋体" w:eastAsia="宋体" w:cs="宋体"/>
        <w:spacing w:val="2"/>
        <w:sz w:val="18"/>
        <w:szCs w:val="18"/>
        <w:u w:val="single" w:color="auto"/>
      </w:rPr>
      <w:t>期              崔梦含</w:t>
    </w:r>
    <w:r>
      <w:rPr>
        <w:rFonts w:ascii="Times New Roman" w:hAnsi="Times New Roman" w:eastAsia="Times New Roman" w:cs="Times New Roman"/>
        <w:spacing w:val="2"/>
        <w:sz w:val="18"/>
        <w:szCs w:val="18"/>
        <w:u w:val="single" w:color="auto"/>
      </w:rPr>
      <w:t xml:space="preserve">,  </w:t>
    </w:r>
    <w:r>
      <w:rPr>
        <w:rFonts w:ascii="宋体" w:hAnsi="宋体" w:eastAsia="宋体" w:cs="宋体"/>
        <w:spacing w:val="2"/>
        <w:sz w:val="18"/>
        <w:szCs w:val="18"/>
        <w:u w:val="single" w:color="auto"/>
      </w:rPr>
      <w:t>等</w:t>
    </w:r>
    <w:r>
      <w:rPr>
        <w:rFonts w:ascii="Times New Roman" w:hAnsi="Times New Roman" w:eastAsia="Times New Roman" w:cs="Times New Roman"/>
        <w:spacing w:val="2"/>
        <w:sz w:val="18"/>
        <w:szCs w:val="18"/>
        <w:u w:val="single" w:color="auto"/>
      </w:rPr>
      <w:t xml:space="preserve">:  </w:t>
    </w:r>
    <w:r>
      <w:rPr>
        <w:rFonts w:ascii="宋体" w:hAnsi="宋体" w:eastAsia="宋体" w:cs="宋体"/>
        <w:spacing w:val="2"/>
        <w:sz w:val="18"/>
        <w:szCs w:val="18"/>
        <w:u w:val="single" w:color="auto"/>
      </w:rPr>
      <w:t>竞争抑制酶联免疫吸附法快速检测金黄</w:t>
    </w:r>
    <w:r>
      <w:rPr>
        <w:rFonts w:ascii="宋体" w:hAnsi="宋体" w:eastAsia="宋体" w:cs="宋体"/>
        <w:spacing w:val="1"/>
        <w:sz w:val="18"/>
        <w:szCs w:val="18"/>
        <w:u w:val="single" w:color="auto"/>
      </w:rPr>
      <w:t xml:space="preserve">色葡萄球菌肠毒素 </w:t>
    </w:r>
    <w:r>
      <w:rPr>
        <w:rFonts w:ascii="Times New Roman" w:hAnsi="Times New Roman" w:eastAsia="Times New Roman" w:cs="Times New Roman"/>
        <w:sz w:val="18"/>
        <w:szCs w:val="18"/>
        <w:u w:val="single" w:color="auto"/>
      </w:rPr>
      <w:t>P</w:t>
    </w:r>
    <w:r>
      <w:rPr>
        <w:rFonts w:ascii="Times New Roman" w:hAnsi="Times New Roman" w:eastAsia="Times New Roman" w:cs="Times New Roman"/>
        <w:spacing w:val="1"/>
        <w:sz w:val="18"/>
        <w:szCs w:val="18"/>
        <w:u w:val="single" w:color="auto"/>
      </w:rPr>
      <w:t xml:space="preserve">                                  8267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8" w:lineRule="auto"/>
      <w:ind w:left="510"/>
      <w:rPr>
        <w:rFonts w:ascii="宋体" w:hAnsi="宋体" w:eastAsia="宋体" w:cs="宋体"/>
        <w:sz w:val="18"/>
        <w:szCs w:val="18"/>
      </w:rPr>
    </w:pPr>
    <w:r>
      <w:rPr>
        <w:rFonts w:ascii="Times New Roman" w:hAnsi="Times New Roman" w:eastAsia="Times New Roman" w:cs="Times New Roman"/>
        <w:spacing w:val="2"/>
        <w:sz w:val="18"/>
        <w:szCs w:val="18"/>
        <w:u w:val="single" w:color="auto"/>
      </w:rPr>
      <w:t xml:space="preserve">8268                                                     </w:t>
    </w:r>
    <w:r>
      <w:rPr>
        <w:rFonts w:ascii="Times New Roman" w:hAnsi="Times New Roman" w:eastAsia="Times New Roman" w:cs="Times New Roman"/>
        <w:spacing w:val="1"/>
        <w:sz w:val="18"/>
        <w:szCs w:val="18"/>
        <w:u w:val="single" w:color="auto"/>
      </w:rPr>
      <w:t xml:space="preserve">                        </w:t>
    </w:r>
    <w:r>
      <w:rPr>
        <w:rFonts w:ascii="宋体" w:hAnsi="宋体" w:eastAsia="宋体" w:cs="宋体"/>
        <w:spacing w:val="1"/>
        <w:sz w:val="18"/>
        <w:szCs w:val="18"/>
        <w:u w:val="single" w:color="auto"/>
      </w:rPr>
      <w:t xml:space="preserve">食品安全质量检测学报                                   第 </w:t>
    </w:r>
    <w:r>
      <w:rPr>
        <w:rFonts w:ascii="Times New Roman" w:hAnsi="Times New Roman" w:eastAsia="Times New Roman" w:cs="Times New Roman"/>
        <w:spacing w:val="1"/>
        <w:sz w:val="18"/>
        <w:szCs w:val="18"/>
        <w:u w:val="single" w:color="auto"/>
      </w:rPr>
      <w:t xml:space="preserve">12 </w:t>
    </w:r>
    <w:r>
      <w:rPr>
        <w:rFonts w:ascii="宋体" w:hAnsi="宋体" w:eastAsia="宋体" w:cs="宋体"/>
        <w:spacing w:val="1"/>
        <w:sz w:val="18"/>
        <w:szCs w:val="18"/>
        <w:u w:val="single" w:color="auto"/>
      </w:rPr>
      <w:t>卷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6" w:lineRule="auto"/>
      <w:ind w:left="954"/>
      <w:rPr>
        <w:rFonts w:ascii="Times New Roman" w:hAnsi="Times New Roman" w:eastAsia="Times New Roman" w:cs="Times New Roman"/>
        <w:sz w:val="18"/>
        <w:szCs w:val="18"/>
      </w:rPr>
    </w:pPr>
    <w:r>
      <w:rPr>
        <w:rFonts w:ascii="宋体" w:hAnsi="宋体" w:eastAsia="宋体" w:cs="宋体"/>
        <w:spacing w:val="2"/>
        <w:sz w:val="18"/>
        <w:szCs w:val="18"/>
        <w:u w:val="single" w:color="auto"/>
      </w:rPr>
      <w:t xml:space="preserve">第 </w:t>
    </w:r>
    <w:r>
      <w:rPr>
        <w:rFonts w:ascii="Times New Roman" w:hAnsi="Times New Roman" w:eastAsia="Times New Roman" w:cs="Times New Roman"/>
        <w:spacing w:val="2"/>
        <w:sz w:val="18"/>
        <w:szCs w:val="18"/>
        <w:u w:val="single" w:color="auto"/>
      </w:rPr>
      <w:t xml:space="preserve">20 </w:t>
    </w:r>
    <w:r>
      <w:rPr>
        <w:rFonts w:ascii="宋体" w:hAnsi="宋体" w:eastAsia="宋体" w:cs="宋体"/>
        <w:spacing w:val="2"/>
        <w:sz w:val="18"/>
        <w:szCs w:val="18"/>
        <w:u w:val="single" w:color="auto"/>
      </w:rPr>
      <w:t>期              崔梦含</w:t>
    </w:r>
    <w:r>
      <w:rPr>
        <w:rFonts w:ascii="Times New Roman" w:hAnsi="Times New Roman" w:eastAsia="Times New Roman" w:cs="Times New Roman"/>
        <w:spacing w:val="2"/>
        <w:sz w:val="18"/>
        <w:szCs w:val="18"/>
        <w:u w:val="single" w:color="auto"/>
      </w:rPr>
      <w:t xml:space="preserve">,  </w:t>
    </w:r>
    <w:r>
      <w:rPr>
        <w:rFonts w:ascii="宋体" w:hAnsi="宋体" w:eastAsia="宋体" w:cs="宋体"/>
        <w:spacing w:val="2"/>
        <w:sz w:val="18"/>
        <w:szCs w:val="18"/>
        <w:u w:val="single" w:color="auto"/>
      </w:rPr>
      <w:t>等</w:t>
    </w:r>
    <w:r>
      <w:rPr>
        <w:rFonts w:ascii="Times New Roman" w:hAnsi="Times New Roman" w:eastAsia="Times New Roman" w:cs="Times New Roman"/>
        <w:spacing w:val="2"/>
        <w:sz w:val="18"/>
        <w:szCs w:val="18"/>
        <w:u w:val="single" w:color="auto"/>
      </w:rPr>
      <w:t xml:space="preserve">:  </w:t>
    </w:r>
    <w:r>
      <w:rPr>
        <w:rFonts w:ascii="宋体" w:hAnsi="宋体" w:eastAsia="宋体" w:cs="宋体"/>
        <w:spacing w:val="2"/>
        <w:sz w:val="18"/>
        <w:szCs w:val="18"/>
        <w:u w:val="single" w:color="auto"/>
      </w:rPr>
      <w:t>竞争抑制酶联免疫吸附法快速检测金</w:t>
    </w:r>
    <w:r>
      <w:rPr>
        <w:rFonts w:ascii="宋体" w:hAnsi="宋体" w:eastAsia="宋体" w:cs="宋体"/>
        <w:spacing w:val="1"/>
        <w:sz w:val="18"/>
        <w:szCs w:val="18"/>
        <w:u w:val="single" w:color="auto"/>
      </w:rPr>
      <w:t xml:space="preserve">黄色葡萄球菌肠毒素 </w:t>
    </w:r>
    <w:r>
      <w:rPr>
        <w:rFonts w:ascii="Times New Roman" w:hAnsi="Times New Roman" w:eastAsia="Times New Roman" w:cs="Times New Roman"/>
        <w:sz w:val="18"/>
        <w:szCs w:val="18"/>
        <w:u w:val="single" w:color="auto"/>
      </w:rPr>
      <w:t>P</w:t>
    </w:r>
    <w:r>
      <w:rPr>
        <w:rFonts w:ascii="Times New Roman" w:hAnsi="Times New Roman" w:eastAsia="Times New Roman" w:cs="Times New Roman"/>
        <w:spacing w:val="1"/>
        <w:sz w:val="18"/>
        <w:szCs w:val="18"/>
        <w:u w:val="single" w:color="auto"/>
      </w:rPr>
      <w:t xml:space="preserve">                                  8269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8" w:lineRule="auto"/>
      <w:ind w:left="510"/>
      <w:rPr>
        <w:rFonts w:ascii="宋体" w:hAnsi="宋体" w:eastAsia="宋体" w:cs="宋体"/>
        <w:sz w:val="18"/>
        <w:szCs w:val="18"/>
      </w:rPr>
    </w:pPr>
    <w:r>
      <w:rPr>
        <w:rFonts w:ascii="Times New Roman" w:hAnsi="Times New Roman" w:eastAsia="Times New Roman" w:cs="Times New Roman"/>
        <w:spacing w:val="2"/>
        <w:sz w:val="18"/>
        <w:szCs w:val="18"/>
        <w:u w:val="single" w:color="auto"/>
      </w:rPr>
      <w:t xml:space="preserve">8270                                                     </w:t>
    </w:r>
    <w:r>
      <w:rPr>
        <w:rFonts w:ascii="Times New Roman" w:hAnsi="Times New Roman" w:eastAsia="Times New Roman" w:cs="Times New Roman"/>
        <w:spacing w:val="1"/>
        <w:sz w:val="18"/>
        <w:szCs w:val="18"/>
        <w:u w:val="single" w:color="auto"/>
      </w:rPr>
      <w:t xml:space="preserve">                        </w:t>
    </w:r>
    <w:r>
      <w:rPr>
        <w:rFonts w:ascii="宋体" w:hAnsi="宋体" w:eastAsia="宋体" w:cs="宋体"/>
        <w:spacing w:val="1"/>
        <w:sz w:val="18"/>
        <w:szCs w:val="18"/>
        <w:u w:val="single" w:color="auto"/>
      </w:rPr>
      <w:t xml:space="preserve">食品安全质量检测学报                                   第 </w:t>
    </w:r>
    <w:r>
      <w:rPr>
        <w:rFonts w:ascii="Times New Roman" w:hAnsi="Times New Roman" w:eastAsia="Times New Roman" w:cs="Times New Roman"/>
        <w:spacing w:val="1"/>
        <w:sz w:val="18"/>
        <w:szCs w:val="18"/>
        <w:u w:val="single" w:color="auto"/>
      </w:rPr>
      <w:t xml:space="preserve">12 </w:t>
    </w:r>
    <w:r>
      <w:rPr>
        <w:rFonts w:ascii="宋体" w:hAnsi="宋体" w:eastAsia="宋体" w:cs="宋体"/>
        <w:spacing w:val="1"/>
        <w:sz w:val="18"/>
        <w:szCs w:val="18"/>
        <w:u w:val="single" w:color="auto"/>
      </w:rPr>
      <w:t>卷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6" w:lineRule="auto"/>
      <w:ind w:left="954"/>
      <w:rPr>
        <w:rFonts w:ascii="Times New Roman" w:hAnsi="Times New Roman" w:eastAsia="Times New Roman" w:cs="Times New Roman"/>
        <w:sz w:val="18"/>
        <w:szCs w:val="18"/>
      </w:rPr>
    </w:pPr>
    <w:r>
      <w:rPr>
        <w:rFonts w:ascii="宋体" w:hAnsi="宋体" w:eastAsia="宋体" w:cs="宋体"/>
        <w:spacing w:val="2"/>
        <w:sz w:val="18"/>
        <w:szCs w:val="18"/>
        <w:u w:val="single" w:color="auto"/>
      </w:rPr>
      <w:t xml:space="preserve">第 </w:t>
    </w:r>
    <w:r>
      <w:rPr>
        <w:rFonts w:ascii="Times New Roman" w:hAnsi="Times New Roman" w:eastAsia="Times New Roman" w:cs="Times New Roman"/>
        <w:spacing w:val="2"/>
        <w:sz w:val="18"/>
        <w:szCs w:val="18"/>
        <w:u w:val="single" w:color="auto"/>
      </w:rPr>
      <w:t xml:space="preserve">20 </w:t>
    </w:r>
    <w:r>
      <w:rPr>
        <w:rFonts w:ascii="宋体" w:hAnsi="宋体" w:eastAsia="宋体" w:cs="宋体"/>
        <w:spacing w:val="2"/>
        <w:sz w:val="18"/>
        <w:szCs w:val="18"/>
        <w:u w:val="single" w:color="auto"/>
      </w:rPr>
      <w:t>期              崔梦含</w:t>
    </w:r>
    <w:r>
      <w:rPr>
        <w:rFonts w:ascii="Times New Roman" w:hAnsi="Times New Roman" w:eastAsia="Times New Roman" w:cs="Times New Roman"/>
        <w:spacing w:val="2"/>
        <w:sz w:val="18"/>
        <w:szCs w:val="18"/>
        <w:u w:val="single" w:color="auto"/>
      </w:rPr>
      <w:t xml:space="preserve">,  </w:t>
    </w:r>
    <w:r>
      <w:rPr>
        <w:rFonts w:ascii="宋体" w:hAnsi="宋体" w:eastAsia="宋体" w:cs="宋体"/>
        <w:spacing w:val="2"/>
        <w:sz w:val="18"/>
        <w:szCs w:val="18"/>
        <w:u w:val="single" w:color="auto"/>
      </w:rPr>
      <w:t>等</w:t>
    </w:r>
    <w:r>
      <w:rPr>
        <w:rFonts w:ascii="Times New Roman" w:hAnsi="Times New Roman" w:eastAsia="Times New Roman" w:cs="Times New Roman"/>
        <w:spacing w:val="2"/>
        <w:sz w:val="18"/>
        <w:szCs w:val="18"/>
        <w:u w:val="single" w:color="auto"/>
      </w:rPr>
      <w:t xml:space="preserve">:  </w:t>
    </w:r>
    <w:r>
      <w:rPr>
        <w:rFonts w:ascii="宋体" w:hAnsi="宋体" w:eastAsia="宋体" w:cs="宋体"/>
        <w:spacing w:val="2"/>
        <w:sz w:val="18"/>
        <w:szCs w:val="18"/>
        <w:u w:val="single" w:color="auto"/>
      </w:rPr>
      <w:t>竞争抑制酶联免疫吸附法快速检测金</w:t>
    </w:r>
    <w:r>
      <w:rPr>
        <w:rFonts w:ascii="宋体" w:hAnsi="宋体" w:eastAsia="宋体" w:cs="宋体"/>
        <w:spacing w:val="1"/>
        <w:sz w:val="18"/>
        <w:szCs w:val="18"/>
        <w:u w:val="single" w:color="auto"/>
      </w:rPr>
      <w:t xml:space="preserve">黄色葡萄球菌肠毒素 </w:t>
    </w:r>
    <w:r>
      <w:rPr>
        <w:rFonts w:ascii="Times New Roman" w:hAnsi="Times New Roman" w:eastAsia="Times New Roman" w:cs="Times New Roman"/>
        <w:sz w:val="18"/>
        <w:szCs w:val="18"/>
        <w:u w:val="single" w:color="auto"/>
      </w:rPr>
      <w:t>P</w:t>
    </w:r>
    <w:r>
      <w:rPr>
        <w:rFonts w:ascii="Times New Roman" w:hAnsi="Times New Roman" w:eastAsia="Times New Roman" w:cs="Times New Roman"/>
        <w:spacing w:val="1"/>
        <w:sz w:val="18"/>
        <w:szCs w:val="18"/>
        <w:u w:val="single" w:color="auto"/>
      </w:rPr>
      <w:t xml:space="preserve">                                  8271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8" w:lineRule="auto"/>
      <w:ind w:left="510"/>
      <w:rPr>
        <w:rFonts w:ascii="宋体" w:hAnsi="宋体" w:eastAsia="宋体" w:cs="宋体"/>
        <w:sz w:val="18"/>
        <w:szCs w:val="18"/>
      </w:rPr>
    </w:pPr>
    <w:r>
      <w:rPr>
        <w:rFonts w:ascii="Times New Roman" w:hAnsi="Times New Roman" w:eastAsia="Times New Roman" w:cs="Times New Roman"/>
        <w:spacing w:val="2"/>
        <w:sz w:val="18"/>
        <w:szCs w:val="18"/>
        <w:u w:val="single" w:color="auto"/>
      </w:rPr>
      <w:t xml:space="preserve">8272                                                         </w:t>
    </w:r>
    <w:r>
      <w:rPr>
        <w:rFonts w:ascii="Times New Roman" w:hAnsi="Times New Roman" w:eastAsia="Times New Roman" w:cs="Times New Roman"/>
        <w:spacing w:val="1"/>
        <w:sz w:val="18"/>
        <w:szCs w:val="18"/>
        <w:u w:val="single" w:color="auto"/>
      </w:rPr>
      <w:t xml:space="preserve">                    </w:t>
    </w:r>
    <w:r>
      <w:rPr>
        <w:rFonts w:ascii="宋体" w:hAnsi="宋体" w:eastAsia="宋体" w:cs="宋体"/>
        <w:spacing w:val="1"/>
        <w:sz w:val="18"/>
        <w:szCs w:val="18"/>
        <w:u w:val="single" w:color="auto"/>
      </w:rPr>
      <w:t xml:space="preserve">食品安全质量检测学报                                   第 </w:t>
    </w:r>
    <w:r>
      <w:rPr>
        <w:rFonts w:ascii="Times New Roman" w:hAnsi="Times New Roman" w:eastAsia="Times New Roman" w:cs="Times New Roman"/>
        <w:spacing w:val="1"/>
        <w:sz w:val="18"/>
        <w:szCs w:val="18"/>
        <w:u w:val="single" w:color="auto"/>
      </w:rPr>
      <w:t xml:space="preserve">12 </w:t>
    </w:r>
    <w:r>
      <w:rPr>
        <w:rFonts w:ascii="宋体" w:hAnsi="宋体" w:eastAsia="宋体" w:cs="宋体"/>
        <w:spacing w:val="1"/>
        <w:sz w:val="18"/>
        <w:szCs w:val="18"/>
        <w:u w:val="single" w:color="auto"/>
      </w:rPr>
      <w:t>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99E40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5.jpeg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9" Type="http://schemas.openxmlformats.org/officeDocument/2006/relationships/image" Target="media/image3.jpeg"/><Relationship Id="rId18" Type="http://schemas.openxmlformats.org/officeDocument/2006/relationships/image" Target="media/image2.png"/><Relationship Id="rId17" Type="http://schemas.openxmlformats.org/officeDocument/2006/relationships/image" Target="media/image1.jpeg"/><Relationship Id="rId16" Type="http://schemas.openxmlformats.org/officeDocument/2006/relationships/theme" Target="theme/theme1.xml"/><Relationship Id="rId15" Type="http://schemas.openxmlformats.org/officeDocument/2006/relationships/footer" Target="footer4.xml"/><Relationship Id="rId14" Type="http://schemas.openxmlformats.org/officeDocument/2006/relationships/header" Target="header7.xml"/><Relationship Id="rId13" Type="http://schemas.openxmlformats.org/officeDocument/2006/relationships/footer" Target="footer3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9119</Words>
  <Characters>19019</Characters>
  <TotalTime>0</TotalTime>
  <ScaleCrop>false</ScaleCrop>
  <LinksUpToDate>false</LinksUpToDate>
  <CharactersWithSpaces>22849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2022-10-16T12:08:00Z</dcterms:created>
  <dc:creator>CNKI</dc:creator>
  <cp:lastModifiedBy>文档存本地丢失不负责</cp:lastModifiedBy>
  <dcterms:modified xsi:type="dcterms:W3CDTF">2023-05-31T09:22:55Z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2023-05-31T17:22:00Z</vt:filetime>
  </property>
  <property fmtid="{D5CDD505-2E9C-101B-9397-08002B2CF9AE}" pid="4" name="KSOProductBuildVer">
    <vt:lpwstr>2052-11.1.0.14309</vt:lpwstr>
  </property>
  <property fmtid="{D5CDD505-2E9C-101B-9397-08002B2CF9AE}" pid="5" name="ICV">
    <vt:lpwstr>C2DD4F6DA24A479186391058EB9DA7B0_13</vt:lpwstr>
  </property>
</Properties>
</file>