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ECAA" w14:textId="548995A6" w:rsidR="00B514C0" w:rsidRPr="00B514C0" w:rsidRDefault="00B514C0" w:rsidP="00B514C0">
      <w:pPr>
        <w:jc w:val="center"/>
        <w:rPr>
          <w:sz w:val="28"/>
          <w:szCs w:val="28"/>
        </w:rPr>
      </w:pPr>
      <w:r w:rsidRPr="00B514C0">
        <w:rPr>
          <w:sz w:val="28"/>
          <w:szCs w:val="28"/>
        </w:rPr>
        <w:t>Universidade de Bras</w:t>
      </w:r>
      <w:r w:rsidR="001334DD">
        <w:rPr>
          <w:sz w:val="28"/>
          <w:szCs w:val="28"/>
        </w:rPr>
        <w:t>í</w:t>
      </w:r>
      <w:r w:rsidRPr="00B514C0">
        <w:rPr>
          <w:sz w:val="28"/>
          <w:szCs w:val="28"/>
        </w:rPr>
        <w:t>lia</w:t>
      </w:r>
    </w:p>
    <w:p w14:paraId="59EF5092" w14:textId="77777777" w:rsidR="00B514C0" w:rsidRDefault="00B514C0" w:rsidP="00B514C0">
      <w:pPr>
        <w:jc w:val="both"/>
      </w:pPr>
    </w:p>
    <w:p w14:paraId="1A27225C" w14:textId="77777777" w:rsidR="00B514C0" w:rsidRDefault="00B514C0" w:rsidP="00B514C0">
      <w:pPr>
        <w:jc w:val="both"/>
      </w:pPr>
    </w:p>
    <w:p w14:paraId="2FBBE831" w14:textId="77777777" w:rsidR="00B514C0" w:rsidRDefault="00B514C0" w:rsidP="00B514C0">
      <w:pPr>
        <w:jc w:val="both"/>
      </w:pPr>
    </w:p>
    <w:p w14:paraId="39034EC2" w14:textId="77777777" w:rsidR="00B514C0" w:rsidRDefault="00B514C0" w:rsidP="00B514C0">
      <w:pPr>
        <w:jc w:val="both"/>
      </w:pPr>
    </w:p>
    <w:p w14:paraId="49B773CE" w14:textId="518FE22B" w:rsidR="00B514C0" w:rsidRPr="00B514C0" w:rsidRDefault="00B514C0" w:rsidP="00B514C0">
      <w:pPr>
        <w:jc w:val="both"/>
        <w:rPr>
          <w:sz w:val="44"/>
          <w:szCs w:val="44"/>
        </w:rPr>
      </w:pPr>
      <w:r w:rsidRPr="00B514C0">
        <w:rPr>
          <w:sz w:val="44"/>
          <w:szCs w:val="44"/>
        </w:rPr>
        <w:t>Análise da coerência entre atuação legislativa e orientação partidária dos deputados federais brasileiros por meio de inteligência artificial e dados abertos.</w:t>
      </w:r>
    </w:p>
    <w:p w14:paraId="17A1A67E" w14:textId="77777777" w:rsidR="00B514C0" w:rsidRPr="00B514C0" w:rsidRDefault="00B514C0" w:rsidP="00B514C0">
      <w:pPr>
        <w:jc w:val="center"/>
        <w:rPr>
          <w:sz w:val="44"/>
          <w:szCs w:val="44"/>
        </w:rPr>
      </w:pPr>
    </w:p>
    <w:p w14:paraId="683D5C5B" w14:textId="77777777" w:rsidR="00B514C0" w:rsidRDefault="00B514C0"/>
    <w:p w14:paraId="2DE1D39D" w14:textId="4F4FC24F" w:rsidR="00B514C0" w:rsidRPr="00B514C0" w:rsidRDefault="00B514C0">
      <w:pPr>
        <w:rPr>
          <w:sz w:val="28"/>
          <w:szCs w:val="28"/>
        </w:rPr>
      </w:pPr>
      <w:r w:rsidRPr="00B514C0">
        <w:rPr>
          <w:sz w:val="28"/>
          <w:szCs w:val="28"/>
        </w:rPr>
        <w:t>Autor: Onivaldo Gervasio Vieira Neto</w:t>
      </w:r>
    </w:p>
    <w:p w14:paraId="01BF9112" w14:textId="3474B5DB" w:rsidR="00B514C0" w:rsidRPr="00B514C0" w:rsidRDefault="00B514C0">
      <w:pPr>
        <w:rPr>
          <w:sz w:val="28"/>
          <w:szCs w:val="28"/>
        </w:rPr>
      </w:pPr>
      <w:r w:rsidRPr="00B514C0">
        <w:rPr>
          <w:sz w:val="28"/>
          <w:szCs w:val="28"/>
        </w:rPr>
        <w:t>Orientador:</w:t>
      </w:r>
    </w:p>
    <w:p w14:paraId="26A5F33D" w14:textId="77777777" w:rsidR="00B514C0" w:rsidRDefault="00B514C0"/>
    <w:p w14:paraId="5A355EF0" w14:textId="77777777" w:rsidR="00B514C0" w:rsidRPr="00B514C0" w:rsidRDefault="00B514C0">
      <w:pPr>
        <w:rPr>
          <w:sz w:val="28"/>
          <w:szCs w:val="28"/>
        </w:rPr>
      </w:pPr>
    </w:p>
    <w:p w14:paraId="1761961D" w14:textId="33EC7A02" w:rsidR="00B514C0" w:rsidRPr="00B514C0" w:rsidRDefault="00B514C0" w:rsidP="00B514C0">
      <w:pPr>
        <w:ind w:left="2832"/>
        <w:jc w:val="right"/>
        <w:rPr>
          <w:sz w:val="28"/>
          <w:szCs w:val="28"/>
        </w:rPr>
      </w:pPr>
      <w:r w:rsidRPr="00B514C0">
        <w:rPr>
          <w:sz w:val="28"/>
          <w:szCs w:val="28"/>
        </w:rPr>
        <w:t xml:space="preserve">Este projeto é avaliação da disciplina </w:t>
      </w:r>
      <w:r>
        <w:rPr>
          <w:sz w:val="28"/>
          <w:szCs w:val="28"/>
        </w:rPr>
        <w:t>“Ciência de Dados aplicada à Pesquisa Empírica em Direito”</w:t>
      </w:r>
    </w:p>
    <w:p w14:paraId="2D7AB4C9" w14:textId="77777777" w:rsidR="00B514C0" w:rsidRPr="00B514C0" w:rsidRDefault="00B514C0">
      <w:pPr>
        <w:rPr>
          <w:sz w:val="28"/>
          <w:szCs w:val="28"/>
        </w:rPr>
      </w:pPr>
    </w:p>
    <w:p w14:paraId="71654625" w14:textId="77777777" w:rsidR="00B514C0" w:rsidRDefault="00B514C0">
      <w:pPr>
        <w:rPr>
          <w:sz w:val="28"/>
          <w:szCs w:val="28"/>
        </w:rPr>
      </w:pPr>
    </w:p>
    <w:p w14:paraId="3F06D57E" w14:textId="77777777" w:rsidR="00B514C0" w:rsidRDefault="00B514C0">
      <w:pPr>
        <w:rPr>
          <w:sz w:val="28"/>
          <w:szCs w:val="28"/>
        </w:rPr>
      </w:pPr>
    </w:p>
    <w:p w14:paraId="1CF1D162" w14:textId="77777777" w:rsidR="00B514C0" w:rsidRDefault="00B514C0">
      <w:pPr>
        <w:rPr>
          <w:sz w:val="28"/>
          <w:szCs w:val="28"/>
        </w:rPr>
      </w:pPr>
    </w:p>
    <w:p w14:paraId="37D5BECC" w14:textId="77777777" w:rsidR="00B514C0" w:rsidRDefault="00B514C0">
      <w:pPr>
        <w:rPr>
          <w:sz w:val="28"/>
          <w:szCs w:val="28"/>
        </w:rPr>
      </w:pPr>
    </w:p>
    <w:p w14:paraId="4FCF2185" w14:textId="77777777" w:rsidR="00B514C0" w:rsidRDefault="00B514C0">
      <w:pPr>
        <w:rPr>
          <w:sz w:val="28"/>
          <w:szCs w:val="28"/>
        </w:rPr>
      </w:pPr>
    </w:p>
    <w:p w14:paraId="09F3C6D3" w14:textId="77777777" w:rsidR="00B514C0" w:rsidRDefault="00B514C0">
      <w:pPr>
        <w:rPr>
          <w:sz w:val="28"/>
          <w:szCs w:val="28"/>
        </w:rPr>
      </w:pPr>
    </w:p>
    <w:p w14:paraId="2D6A2BF4" w14:textId="77777777" w:rsidR="00B514C0" w:rsidRPr="00B514C0" w:rsidRDefault="00B514C0">
      <w:pPr>
        <w:rPr>
          <w:sz w:val="28"/>
          <w:szCs w:val="28"/>
        </w:rPr>
      </w:pPr>
    </w:p>
    <w:p w14:paraId="3734D205" w14:textId="14A978F5" w:rsidR="00B514C0" w:rsidRPr="00B514C0" w:rsidRDefault="00B514C0" w:rsidP="00B514C0">
      <w:pPr>
        <w:jc w:val="center"/>
        <w:rPr>
          <w:sz w:val="28"/>
          <w:szCs w:val="28"/>
        </w:rPr>
      </w:pPr>
      <w:r w:rsidRPr="00B514C0">
        <w:rPr>
          <w:sz w:val="28"/>
          <w:szCs w:val="28"/>
        </w:rPr>
        <w:t>Brasília 2026</w:t>
      </w:r>
    </w:p>
    <w:p w14:paraId="5E1E43FE" w14:textId="77777777" w:rsidR="00B514C0" w:rsidRDefault="00B514C0"/>
    <w:p w14:paraId="54A418E5" w14:textId="533C06A9" w:rsidR="00B514C0" w:rsidRDefault="00B514C0" w:rsidP="00B30A78">
      <w:pPr>
        <w:jc w:val="both"/>
      </w:pPr>
      <w:r>
        <w:lastRenderedPageBreak/>
        <w:t>1. Tema</w:t>
      </w:r>
    </w:p>
    <w:p w14:paraId="365BF3AA" w14:textId="227334E7" w:rsidR="00B514C0" w:rsidRDefault="00B514C0" w:rsidP="00B30A78">
      <w:pPr>
        <w:jc w:val="both"/>
      </w:pPr>
      <w:r>
        <w:t xml:space="preserve">Análise da coerência entre atuação legislativa e orientação </w:t>
      </w:r>
      <w:r>
        <w:t xml:space="preserve">ideológica dos partidos de </w:t>
      </w:r>
      <w:r>
        <w:t>deputados federais brasileiros por meio de inteligência artificial e dados abertos.</w:t>
      </w:r>
    </w:p>
    <w:p w14:paraId="6BFE7DFF" w14:textId="77777777" w:rsidR="00B514C0" w:rsidRDefault="00B514C0" w:rsidP="00B30A78">
      <w:pPr>
        <w:jc w:val="both"/>
      </w:pPr>
    </w:p>
    <w:p w14:paraId="40524B9A" w14:textId="21453787" w:rsidR="00B514C0" w:rsidRDefault="00B514C0" w:rsidP="00B30A78">
      <w:pPr>
        <w:jc w:val="both"/>
      </w:pPr>
      <w:r>
        <w:t>2. Introdução</w:t>
      </w:r>
    </w:p>
    <w:p w14:paraId="009F9EDF" w14:textId="77777777" w:rsidR="00B514C0" w:rsidRDefault="00B514C0" w:rsidP="00B30A78">
      <w:pPr>
        <w:jc w:val="both"/>
      </w:pPr>
    </w:p>
    <w:p w14:paraId="4CFE16CD" w14:textId="68244A1C" w:rsidR="00B514C0" w:rsidRDefault="00B514C0" w:rsidP="00B30A78">
      <w:pPr>
        <w:jc w:val="both"/>
      </w:pPr>
      <w:r>
        <w:t xml:space="preserve">3. </w:t>
      </w:r>
      <w:r>
        <w:t>Problema de pesquisa</w:t>
      </w:r>
    </w:p>
    <w:p w14:paraId="4ABD9BED" w14:textId="723B64B5" w:rsidR="00B514C0" w:rsidRDefault="00B514C0" w:rsidP="00B30A78">
      <w:pPr>
        <w:jc w:val="both"/>
      </w:pPr>
      <w:r>
        <w:t xml:space="preserve">Em que medida a atuação legislativa dos deputados federais brasileiros é coerente com </w:t>
      </w:r>
      <w:r>
        <w:t xml:space="preserve">a orientação ideológica de </w:t>
      </w:r>
      <w:r>
        <w:t>seus respectivos partidos políticos</w:t>
      </w:r>
      <w:r>
        <w:t xml:space="preserve"> no ano de 2026</w:t>
      </w:r>
      <w:r>
        <w:t>?</w:t>
      </w:r>
    </w:p>
    <w:p w14:paraId="6713AAB0" w14:textId="77777777" w:rsidR="00B514C0" w:rsidRDefault="00B514C0" w:rsidP="00B30A78">
      <w:pPr>
        <w:jc w:val="both"/>
      </w:pPr>
    </w:p>
    <w:p w14:paraId="788808BC" w14:textId="4F23FC8D" w:rsidR="00B514C0" w:rsidRDefault="00B514C0" w:rsidP="00B30A78">
      <w:pPr>
        <w:jc w:val="both"/>
      </w:pPr>
      <w:r>
        <w:t>4. Revisão de Literatura</w:t>
      </w:r>
    </w:p>
    <w:p w14:paraId="22EF6399" w14:textId="77777777" w:rsidR="001334DD" w:rsidRDefault="001334DD" w:rsidP="00B30A78">
      <w:pPr>
        <w:jc w:val="both"/>
      </w:pPr>
    </w:p>
    <w:p w14:paraId="4BB53DCC" w14:textId="037BEA58" w:rsidR="001334DD" w:rsidRDefault="001334DD" w:rsidP="00B30A78">
      <w:pPr>
        <w:jc w:val="both"/>
      </w:pPr>
      <w:r>
        <w:t>5. Justificativa</w:t>
      </w:r>
    </w:p>
    <w:p w14:paraId="1F89B648" w14:textId="777009CF" w:rsidR="00B514C0" w:rsidRDefault="00B514C0" w:rsidP="00B30A78">
      <w:pPr>
        <w:jc w:val="both"/>
      </w:pPr>
      <w:r>
        <w:t>Relevância social</w:t>
      </w:r>
    </w:p>
    <w:p w14:paraId="0122B171" w14:textId="77777777" w:rsidR="00B514C0" w:rsidRDefault="00B514C0" w:rsidP="00B30A78">
      <w:pPr>
        <w:jc w:val="both"/>
      </w:pPr>
      <w:r>
        <w:t>Os partidos políticos possuem função constitucional de representação e agregação de preferências políticas. Entretanto, há uma percepção recorrente de que parlamentares frequentemente adotam posições divergentes das orientações partidárias.</w:t>
      </w:r>
    </w:p>
    <w:p w14:paraId="2AFDE1E4" w14:textId="77777777" w:rsidR="00B514C0" w:rsidRDefault="00B514C0" w:rsidP="00B30A78">
      <w:pPr>
        <w:jc w:val="both"/>
      </w:pPr>
    </w:p>
    <w:p w14:paraId="03B60C46" w14:textId="20354D40" w:rsidR="00B514C0" w:rsidRDefault="00B514C0" w:rsidP="00B30A78">
      <w:pPr>
        <w:jc w:val="both"/>
      </w:pPr>
      <w:r>
        <w:t>Relevância acadêmica</w:t>
      </w:r>
    </w:p>
    <w:p w14:paraId="7A019884" w14:textId="77777777" w:rsidR="00B514C0" w:rsidRDefault="00B514C0" w:rsidP="00B30A78">
      <w:pPr>
        <w:jc w:val="both"/>
      </w:pPr>
      <w:r>
        <w:t>A literatura jurídica normalmente aborda partidos políticos sob perspectivas normativas e institucionais, enquanto estudos empíricos sobre coerência legislativa ainda são limitados, especialmente utilizando técnicas contemporâneas de inteligência artificial e processamento de linguagem natural.</w:t>
      </w:r>
    </w:p>
    <w:p w14:paraId="2A44FDE9" w14:textId="77777777" w:rsidR="00B514C0" w:rsidRDefault="00B514C0" w:rsidP="00B30A78">
      <w:pPr>
        <w:jc w:val="both"/>
      </w:pPr>
    </w:p>
    <w:p w14:paraId="70B9AB6E" w14:textId="37E15E40" w:rsidR="00B514C0" w:rsidRDefault="00B514C0" w:rsidP="00B30A78">
      <w:pPr>
        <w:jc w:val="both"/>
      </w:pPr>
      <w:r>
        <w:t>Inovação</w:t>
      </w:r>
    </w:p>
    <w:p w14:paraId="1DF28031" w14:textId="05E303C7" w:rsidR="00B514C0" w:rsidRDefault="00B514C0" w:rsidP="00B30A78">
      <w:pPr>
        <w:jc w:val="both"/>
      </w:pPr>
      <w:r>
        <w:t xml:space="preserve">O trabalho propõe construir um indicador quantitativo de coerência parlamentar a partir de dados públicos e técnicas de </w:t>
      </w:r>
      <w:r w:rsidR="001334DD">
        <w:t>programação para extração, processamento e apresentação dos dados</w:t>
      </w:r>
      <w:r>
        <w:t>.</w:t>
      </w:r>
    </w:p>
    <w:p w14:paraId="7B2C9A8F" w14:textId="77777777" w:rsidR="00B514C0" w:rsidRDefault="00B514C0" w:rsidP="00B30A78">
      <w:pPr>
        <w:jc w:val="both"/>
      </w:pPr>
    </w:p>
    <w:p w14:paraId="737F64F1" w14:textId="2821BED5" w:rsidR="00B514C0" w:rsidRDefault="00B514C0" w:rsidP="00B30A78">
      <w:pPr>
        <w:jc w:val="both"/>
      </w:pPr>
      <w:r>
        <w:t>5. Objetivos</w:t>
      </w:r>
      <w:r w:rsidR="001334DD">
        <w:t xml:space="preserve"> da pesquisa</w:t>
      </w:r>
    </w:p>
    <w:p w14:paraId="795070B3" w14:textId="77777777" w:rsidR="00B514C0" w:rsidRDefault="00B514C0" w:rsidP="00B30A78">
      <w:pPr>
        <w:jc w:val="both"/>
      </w:pPr>
      <w:r>
        <w:t>Identificar e coletar proposições legislativas e votações nominais dos deputados federais.</w:t>
      </w:r>
    </w:p>
    <w:p w14:paraId="1E008CAC" w14:textId="5BC96CFB" w:rsidR="00B514C0" w:rsidRDefault="00B514C0" w:rsidP="00B30A78">
      <w:pPr>
        <w:jc w:val="both"/>
      </w:pPr>
      <w:r>
        <w:t>Classificar tematicamente as proposições</w:t>
      </w:r>
      <w:r w:rsidR="001334DD">
        <w:t>.</w:t>
      </w:r>
    </w:p>
    <w:p w14:paraId="1BCE234B" w14:textId="77777777" w:rsidR="00B514C0" w:rsidRDefault="00B514C0" w:rsidP="00B30A78">
      <w:pPr>
        <w:jc w:val="both"/>
      </w:pPr>
      <w:r>
        <w:t>Construir perfis individuais dos deputados.</w:t>
      </w:r>
    </w:p>
    <w:p w14:paraId="4E2CC731" w14:textId="77777777" w:rsidR="00B514C0" w:rsidRDefault="00B514C0" w:rsidP="00B30A78">
      <w:pPr>
        <w:jc w:val="both"/>
      </w:pPr>
      <w:r>
        <w:t>Calcular indicadores de similaridade entre deputados e partidos.</w:t>
      </w:r>
    </w:p>
    <w:p w14:paraId="5A448C34" w14:textId="77777777" w:rsidR="00B514C0" w:rsidRDefault="00B514C0" w:rsidP="00B30A78">
      <w:pPr>
        <w:jc w:val="both"/>
      </w:pPr>
      <w:r>
        <w:lastRenderedPageBreak/>
        <w:t>Avaliar a correspondência entre os agrupamentos encontrados e a organização partidária formal.</w:t>
      </w:r>
    </w:p>
    <w:p w14:paraId="53A6E215" w14:textId="77777777" w:rsidR="001334DD" w:rsidRDefault="001334DD" w:rsidP="00B30A78">
      <w:pPr>
        <w:jc w:val="both"/>
      </w:pPr>
    </w:p>
    <w:p w14:paraId="50EB2EA4" w14:textId="3D3ED85F" w:rsidR="00B514C0" w:rsidRDefault="00B514C0" w:rsidP="00B30A78">
      <w:pPr>
        <w:jc w:val="both"/>
      </w:pPr>
      <w:r>
        <w:t>6. Hipótese (opcional)</w:t>
      </w:r>
    </w:p>
    <w:p w14:paraId="69692A15" w14:textId="77777777" w:rsidR="00B514C0" w:rsidRDefault="00B514C0" w:rsidP="00B30A78">
      <w:pPr>
        <w:jc w:val="both"/>
      </w:pPr>
      <w:r>
        <w:t>Os deputados federais apresentam níveis variados de coerência em relação aos seus partidos, sendo possível identificar agrupamentos ideológicos que transcendem as fronteiras partidárias formais.</w:t>
      </w:r>
    </w:p>
    <w:p w14:paraId="02806609" w14:textId="77777777" w:rsidR="00B514C0" w:rsidRDefault="00B514C0" w:rsidP="00B30A78">
      <w:pPr>
        <w:jc w:val="both"/>
      </w:pPr>
    </w:p>
    <w:p w14:paraId="166E0E09" w14:textId="3C7FC04D" w:rsidR="00B514C0" w:rsidRDefault="00B514C0" w:rsidP="00B30A78">
      <w:pPr>
        <w:jc w:val="both"/>
      </w:pPr>
      <w:r>
        <w:t>7. Metodologia</w:t>
      </w:r>
    </w:p>
    <w:p w14:paraId="171D3807" w14:textId="77777777" w:rsidR="00B514C0" w:rsidRDefault="00B514C0" w:rsidP="00B30A78">
      <w:pPr>
        <w:jc w:val="both"/>
      </w:pPr>
      <w:r>
        <w:t>Natureza da pesquisa</w:t>
      </w:r>
    </w:p>
    <w:p w14:paraId="7BFA50C9" w14:textId="77777777" w:rsidR="00B514C0" w:rsidRDefault="00B514C0" w:rsidP="00B30A78">
      <w:pPr>
        <w:jc w:val="both"/>
      </w:pPr>
      <w:r>
        <w:t>Pesquisa empírica, quantitativa e exploratória, baseada em análise documental e mineração de dados legislativos.</w:t>
      </w:r>
    </w:p>
    <w:p w14:paraId="4CFA1AEA" w14:textId="77777777" w:rsidR="00B514C0" w:rsidRDefault="00B514C0" w:rsidP="00B30A78">
      <w:pPr>
        <w:jc w:val="both"/>
      </w:pPr>
    </w:p>
    <w:p w14:paraId="171D9D43" w14:textId="0C012E88" w:rsidR="00B514C0" w:rsidRDefault="00B514C0" w:rsidP="00B30A78">
      <w:pPr>
        <w:jc w:val="both"/>
      </w:pPr>
      <w:r>
        <w:t>Etapa 1 — Construção da base de dados</w:t>
      </w:r>
    </w:p>
    <w:p w14:paraId="4924B521" w14:textId="69391C0F" w:rsidR="00B514C0" w:rsidRDefault="00B514C0" w:rsidP="00B30A78">
      <w:pPr>
        <w:jc w:val="both"/>
      </w:pPr>
      <w:r>
        <w:t>Serão coletados dados públicos da</w:t>
      </w:r>
      <w:r w:rsidR="001334DD">
        <w:t xml:space="preserve"> </w:t>
      </w:r>
      <w:r>
        <w:t>Câmara dos Deputados - Dados Abertos</w:t>
      </w:r>
      <w:r w:rsidR="001334DD">
        <w:t>.</w:t>
      </w:r>
    </w:p>
    <w:p w14:paraId="37CEBBCE" w14:textId="3B83A2F0" w:rsidR="00B514C0" w:rsidRDefault="00B514C0" w:rsidP="00B30A78">
      <w:pPr>
        <w:jc w:val="both"/>
      </w:pPr>
      <w:r>
        <w:t>Serão extraídos:</w:t>
      </w:r>
      <w:r w:rsidR="001334DD">
        <w:t xml:space="preserve"> </w:t>
      </w:r>
      <w:r>
        <w:t>deputados</w:t>
      </w:r>
      <w:r w:rsidR="001334DD">
        <w:t xml:space="preserve">, </w:t>
      </w:r>
      <w:r w:rsidR="002509C4">
        <w:t>p</w:t>
      </w:r>
      <w:r>
        <w:t>artidos</w:t>
      </w:r>
      <w:r w:rsidR="001334DD">
        <w:t xml:space="preserve">, </w:t>
      </w:r>
      <w:r>
        <w:t>proposições</w:t>
      </w:r>
      <w:r w:rsidR="001334DD">
        <w:t xml:space="preserve">, </w:t>
      </w:r>
      <w:r>
        <w:t>autores</w:t>
      </w:r>
      <w:r w:rsidR="001334DD">
        <w:t xml:space="preserve">, </w:t>
      </w:r>
      <w:r>
        <w:t>votações nominais</w:t>
      </w:r>
      <w:r w:rsidR="001334DD">
        <w:t>,</w:t>
      </w:r>
      <w:r w:rsidR="002509C4">
        <w:t xml:space="preserve"> </w:t>
      </w:r>
      <w:r>
        <w:t>frentes parlamentares (quando disponíveis).</w:t>
      </w:r>
    </w:p>
    <w:p w14:paraId="1107A91A" w14:textId="77777777" w:rsidR="00B514C0" w:rsidRDefault="00B514C0" w:rsidP="00B30A78">
      <w:pPr>
        <w:jc w:val="both"/>
      </w:pPr>
      <w:r>
        <w:t>A base será consolidada em banco de dados relacional.</w:t>
      </w:r>
    </w:p>
    <w:p w14:paraId="6DEF070F" w14:textId="77777777" w:rsidR="00B514C0" w:rsidRDefault="00B514C0" w:rsidP="00B30A78">
      <w:pPr>
        <w:jc w:val="both"/>
      </w:pPr>
    </w:p>
    <w:p w14:paraId="05EEC8A2" w14:textId="77777777" w:rsidR="00B514C0" w:rsidRDefault="00B514C0" w:rsidP="00B30A78">
      <w:pPr>
        <w:jc w:val="both"/>
      </w:pPr>
      <w:r>
        <w:t>Etapa 2 — Processamento textual</w:t>
      </w:r>
    </w:p>
    <w:p w14:paraId="2EE9192F" w14:textId="2CBD91F2" w:rsidR="00B514C0" w:rsidRDefault="00B514C0" w:rsidP="00B30A78">
      <w:pPr>
        <w:jc w:val="both"/>
      </w:pPr>
      <w:r>
        <w:t>Serão coletados:</w:t>
      </w:r>
      <w:r w:rsidR="001334DD">
        <w:t xml:space="preserve"> </w:t>
      </w:r>
      <w:r w:rsidR="00265B09">
        <w:t>temas, id, sigla, deputado autor das</w:t>
      </w:r>
      <w:r>
        <w:t xml:space="preserve"> proposições.</w:t>
      </w:r>
    </w:p>
    <w:p w14:paraId="49A6302E" w14:textId="4E6E7791" w:rsidR="00B514C0" w:rsidRDefault="00B514C0" w:rsidP="00B30A78">
      <w:pPr>
        <w:jc w:val="both"/>
      </w:pPr>
      <w:r>
        <w:t>As categorias temáticas incluirão, por exemplo:</w:t>
      </w:r>
      <w:r w:rsidR="001334DD">
        <w:t xml:space="preserve"> </w:t>
      </w:r>
      <w:r>
        <w:t>economia</w:t>
      </w:r>
      <w:r w:rsidR="001334DD">
        <w:t xml:space="preserve">, </w:t>
      </w:r>
      <w:r>
        <w:t>segurança pública</w:t>
      </w:r>
      <w:r w:rsidR="001334DD">
        <w:t xml:space="preserve">, </w:t>
      </w:r>
      <w:r>
        <w:t>direitos sociais</w:t>
      </w:r>
      <w:r w:rsidR="001334DD">
        <w:t xml:space="preserve">, </w:t>
      </w:r>
      <w:r>
        <w:t>meio ambiente</w:t>
      </w:r>
      <w:r w:rsidR="001334DD">
        <w:t xml:space="preserve">, </w:t>
      </w:r>
      <w:r>
        <w:t>educação</w:t>
      </w:r>
      <w:r w:rsidR="001334DD">
        <w:t xml:space="preserve">, </w:t>
      </w:r>
      <w:r>
        <w:t>saúde.</w:t>
      </w:r>
    </w:p>
    <w:p w14:paraId="1757CBAD" w14:textId="084AC500" w:rsidR="002509C4" w:rsidRDefault="002509C4" w:rsidP="00B30A78">
      <w:pPr>
        <w:jc w:val="both"/>
      </w:pPr>
      <w: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30A78" w14:paraId="3D819A7B" w14:textId="77777777" w:rsidTr="00B30A78">
        <w:tc>
          <w:tcPr>
            <w:tcW w:w="4247" w:type="dxa"/>
          </w:tcPr>
          <w:p w14:paraId="1B054846" w14:textId="5063ADA9" w:rsidR="00B30A78" w:rsidRDefault="00B30A78" w:rsidP="00B30A78">
            <w:pPr>
              <w:jc w:val="both"/>
            </w:pPr>
            <w:r>
              <w:t>Projeto</w:t>
            </w:r>
          </w:p>
        </w:tc>
        <w:tc>
          <w:tcPr>
            <w:tcW w:w="4247" w:type="dxa"/>
          </w:tcPr>
          <w:p w14:paraId="34B276BA" w14:textId="17E0C20E" w:rsidR="00B30A78" w:rsidRDefault="00B30A78" w:rsidP="00B30A78">
            <w:pPr>
              <w:jc w:val="both"/>
            </w:pPr>
            <w:r>
              <w:t>Tema</w:t>
            </w:r>
          </w:p>
        </w:tc>
      </w:tr>
      <w:tr w:rsidR="00B30A78" w14:paraId="06C310F8" w14:textId="77777777" w:rsidTr="00B30A78">
        <w:tc>
          <w:tcPr>
            <w:tcW w:w="4247" w:type="dxa"/>
          </w:tcPr>
          <w:p w14:paraId="30104384" w14:textId="6156620E" w:rsidR="00B30A78" w:rsidRDefault="00B30A78" w:rsidP="00B30A78">
            <w:pPr>
              <w:jc w:val="both"/>
            </w:pPr>
            <w:r>
              <w:t>PL123</w:t>
            </w:r>
          </w:p>
        </w:tc>
        <w:tc>
          <w:tcPr>
            <w:tcW w:w="4247" w:type="dxa"/>
          </w:tcPr>
          <w:p w14:paraId="7AFAE8D4" w14:textId="4526B2A9" w:rsidR="00B30A78" w:rsidRDefault="00B30A78" w:rsidP="00B30A78">
            <w:pPr>
              <w:jc w:val="both"/>
            </w:pPr>
            <w:r>
              <w:t>Segurança Pública</w:t>
            </w:r>
          </w:p>
        </w:tc>
      </w:tr>
      <w:tr w:rsidR="00B30A78" w14:paraId="3BDCB6DA" w14:textId="77777777" w:rsidTr="00B30A78">
        <w:tc>
          <w:tcPr>
            <w:tcW w:w="4247" w:type="dxa"/>
          </w:tcPr>
          <w:p w14:paraId="558E1D76" w14:textId="4D7512BC" w:rsidR="00B30A78" w:rsidRDefault="00B30A78" w:rsidP="00B30A78">
            <w:pPr>
              <w:jc w:val="both"/>
            </w:pPr>
            <w:r>
              <w:t>PL987</w:t>
            </w:r>
          </w:p>
        </w:tc>
        <w:tc>
          <w:tcPr>
            <w:tcW w:w="4247" w:type="dxa"/>
          </w:tcPr>
          <w:p w14:paraId="480D28A2" w14:textId="30E3ED9D" w:rsidR="00B30A78" w:rsidRDefault="00B30A78" w:rsidP="00B30A78">
            <w:pPr>
              <w:jc w:val="both"/>
            </w:pPr>
            <w:r>
              <w:t>Saúde</w:t>
            </w:r>
          </w:p>
        </w:tc>
      </w:tr>
    </w:tbl>
    <w:p w14:paraId="2BD77936" w14:textId="77777777" w:rsidR="00B30A78" w:rsidRDefault="00B30A78" w:rsidP="00B30A78">
      <w:pPr>
        <w:jc w:val="both"/>
      </w:pPr>
    </w:p>
    <w:p w14:paraId="35BB19E5" w14:textId="25AF047B" w:rsidR="00B514C0" w:rsidRDefault="00B514C0" w:rsidP="00B30A78">
      <w:pPr>
        <w:jc w:val="both"/>
      </w:pPr>
      <w:r>
        <w:t>Etapa 3 — Construção dos perfis partidários</w:t>
      </w:r>
    </w:p>
    <w:p w14:paraId="7136A3DF" w14:textId="464BB88E" w:rsidR="00B514C0" w:rsidRDefault="00B514C0" w:rsidP="00B30A78">
      <w:pPr>
        <w:jc w:val="both"/>
      </w:pPr>
      <w:r>
        <w:t>Para cada partido será calculada a distribuição de temas defendidos por seus parlamentares.</w:t>
      </w:r>
    </w:p>
    <w:p w14:paraId="5839A19D" w14:textId="77777777" w:rsidR="00B514C0" w:rsidRDefault="00B514C0" w:rsidP="00B30A78">
      <w:pPr>
        <w:jc w:val="both"/>
      </w:pPr>
      <w:r>
        <w:t>O resultado será um vetor de características representando o padrão médio de atuação partidária.</w:t>
      </w:r>
    </w:p>
    <w:p w14:paraId="33F024FD" w14:textId="5174D8D8" w:rsidR="002509C4" w:rsidRDefault="002509C4" w:rsidP="00B30A78">
      <w:pPr>
        <w:jc w:val="both"/>
      </w:pPr>
      <w: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509C4" w14:paraId="4238C995" w14:textId="77777777" w:rsidTr="002509C4">
        <w:tc>
          <w:tcPr>
            <w:tcW w:w="2123" w:type="dxa"/>
          </w:tcPr>
          <w:p w14:paraId="63DE9A19" w14:textId="7206B9B0" w:rsidR="002509C4" w:rsidRDefault="002509C4" w:rsidP="00B30A78">
            <w:pPr>
              <w:jc w:val="both"/>
            </w:pPr>
            <w:r>
              <w:t>Partido</w:t>
            </w:r>
          </w:p>
        </w:tc>
        <w:tc>
          <w:tcPr>
            <w:tcW w:w="2123" w:type="dxa"/>
          </w:tcPr>
          <w:p w14:paraId="6DCA8DB1" w14:textId="7ED4A336" w:rsidR="002509C4" w:rsidRDefault="002509C4" w:rsidP="00B30A78">
            <w:pPr>
              <w:jc w:val="both"/>
            </w:pPr>
            <w:r>
              <w:t>Economia</w:t>
            </w:r>
          </w:p>
        </w:tc>
        <w:tc>
          <w:tcPr>
            <w:tcW w:w="2124" w:type="dxa"/>
          </w:tcPr>
          <w:p w14:paraId="0EAAACA0" w14:textId="0F085DC8" w:rsidR="002509C4" w:rsidRDefault="002509C4" w:rsidP="00B30A78">
            <w:pPr>
              <w:jc w:val="both"/>
            </w:pPr>
            <w:r>
              <w:t>Segurança</w:t>
            </w:r>
            <w:r w:rsidR="00B30A78">
              <w:t xml:space="preserve"> Pública</w:t>
            </w:r>
          </w:p>
        </w:tc>
        <w:tc>
          <w:tcPr>
            <w:tcW w:w="2124" w:type="dxa"/>
          </w:tcPr>
          <w:p w14:paraId="44AD2A33" w14:textId="47706BD3" w:rsidR="002509C4" w:rsidRDefault="002509C4" w:rsidP="00B30A78">
            <w:pPr>
              <w:jc w:val="both"/>
            </w:pPr>
            <w:r>
              <w:t>Meio Ambiente</w:t>
            </w:r>
          </w:p>
        </w:tc>
      </w:tr>
      <w:tr w:rsidR="002509C4" w14:paraId="40313986" w14:textId="77777777" w:rsidTr="002509C4">
        <w:tc>
          <w:tcPr>
            <w:tcW w:w="2123" w:type="dxa"/>
          </w:tcPr>
          <w:p w14:paraId="179A37EA" w14:textId="3EE54B0E" w:rsidR="002509C4" w:rsidRDefault="002509C4" w:rsidP="00B30A78">
            <w:pPr>
              <w:jc w:val="both"/>
            </w:pPr>
            <w:r>
              <w:t>A</w:t>
            </w:r>
          </w:p>
        </w:tc>
        <w:tc>
          <w:tcPr>
            <w:tcW w:w="2123" w:type="dxa"/>
          </w:tcPr>
          <w:p w14:paraId="125FDD3C" w14:textId="379CAA30" w:rsidR="002509C4" w:rsidRDefault="002509C4" w:rsidP="00B30A78">
            <w:pPr>
              <w:jc w:val="both"/>
            </w:pPr>
            <w:r>
              <w:t>0,8</w:t>
            </w:r>
          </w:p>
        </w:tc>
        <w:tc>
          <w:tcPr>
            <w:tcW w:w="2124" w:type="dxa"/>
          </w:tcPr>
          <w:p w14:paraId="02B6F661" w14:textId="50707AD0" w:rsidR="002509C4" w:rsidRDefault="002509C4" w:rsidP="00B30A78">
            <w:pPr>
              <w:jc w:val="both"/>
            </w:pPr>
            <w:r>
              <w:t>0,9</w:t>
            </w:r>
          </w:p>
        </w:tc>
        <w:tc>
          <w:tcPr>
            <w:tcW w:w="2124" w:type="dxa"/>
          </w:tcPr>
          <w:p w14:paraId="4016A7D4" w14:textId="62A75517" w:rsidR="002509C4" w:rsidRDefault="002509C4" w:rsidP="00B30A78">
            <w:pPr>
              <w:jc w:val="both"/>
            </w:pPr>
            <w:r>
              <w:t>0,2</w:t>
            </w:r>
          </w:p>
        </w:tc>
      </w:tr>
      <w:tr w:rsidR="002509C4" w14:paraId="16E1756E" w14:textId="77777777" w:rsidTr="002509C4">
        <w:tc>
          <w:tcPr>
            <w:tcW w:w="2123" w:type="dxa"/>
          </w:tcPr>
          <w:p w14:paraId="3B789B6D" w14:textId="1E605F7B" w:rsidR="002509C4" w:rsidRDefault="002509C4" w:rsidP="00B30A78">
            <w:pPr>
              <w:jc w:val="both"/>
            </w:pPr>
            <w:r>
              <w:t>B</w:t>
            </w:r>
          </w:p>
        </w:tc>
        <w:tc>
          <w:tcPr>
            <w:tcW w:w="2123" w:type="dxa"/>
          </w:tcPr>
          <w:p w14:paraId="1CEF84F5" w14:textId="2B17C088" w:rsidR="002509C4" w:rsidRDefault="002509C4" w:rsidP="00B30A78">
            <w:pPr>
              <w:jc w:val="both"/>
            </w:pPr>
            <w:r>
              <w:t>0,3</w:t>
            </w:r>
          </w:p>
        </w:tc>
        <w:tc>
          <w:tcPr>
            <w:tcW w:w="2124" w:type="dxa"/>
          </w:tcPr>
          <w:p w14:paraId="2BCC751C" w14:textId="6922331D" w:rsidR="002509C4" w:rsidRDefault="002509C4" w:rsidP="00B30A78">
            <w:pPr>
              <w:jc w:val="both"/>
            </w:pPr>
            <w:r>
              <w:t>0,1</w:t>
            </w:r>
          </w:p>
        </w:tc>
        <w:tc>
          <w:tcPr>
            <w:tcW w:w="2124" w:type="dxa"/>
          </w:tcPr>
          <w:p w14:paraId="5DB57F4C" w14:textId="2DA57A6B" w:rsidR="002509C4" w:rsidRDefault="002509C4" w:rsidP="00B30A78">
            <w:pPr>
              <w:jc w:val="both"/>
            </w:pPr>
            <w:r>
              <w:t>0,9</w:t>
            </w:r>
          </w:p>
        </w:tc>
      </w:tr>
    </w:tbl>
    <w:p w14:paraId="35F9EAC3" w14:textId="77777777" w:rsidR="00B514C0" w:rsidRDefault="00B514C0" w:rsidP="00B30A78">
      <w:pPr>
        <w:jc w:val="both"/>
      </w:pPr>
    </w:p>
    <w:p w14:paraId="314146F2" w14:textId="61F3F035" w:rsidR="00B514C0" w:rsidRDefault="00B514C0" w:rsidP="00B30A78">
      <w:pPr>
        <w:jc w:val="both"/>
      </w:pPr>
      <w:r>
        <w:t>Etapa 4 — Construção dos perfis individuais</w:t>
      </w:r>
    </w:p>
    <w:p w14:paraId="54AEB386" w14:textId="5623133C" w:rsidR="00B514C0" w:rsidRDefault="00B514C0" w:rsidP="00B30A78">
      <w:pPr>
        <w:jc w:val="both"/>
      </w:pPr>
      <w:r>
        <w:t>Para cada deputado será calculado</w:t>
      </w:r>
      <w:r w:rsidR="001334DD">
        <w:t xml:space="preserve"> a </w:t>
      </w:r>
      <w:r>
        <w:t>frequência temática das proposições</w:t>
      </w:r>
      <w:r w:rsidR="001334DD">
        <w:t xml:space="preserve">, </w:t>
      </w:r>
      <w:r>
        <w:t>padrão de votação</w:t>
      </w:r>
      <w:r w:rsidR="001334DD">
        <w:t>.</w:t>
      </w:r>
    </w:p>
    <w:p w14:paraId="4D2A0CD2" w14:textId="77777777" w:rsidR="00B514C0" w:rsidRDefault="00B514C0" w:rsidP="00B30A78">
      <w:pPr>
        <w:jc w:val="both"/>
      </w:pPr>
      <w:r>
        <w:t>Cada parlamentar será representado por um vetor de características comparável ao vetor partidário.</w:t>
      </w:r>
    </w:p>
    <w:p w14:paraId="05D13F36" w14:textId="77777777" w:rsidR="002509C4" w:rsidRDefault="002509C4" w:rsidP="00B30A78">
      <w:pPr>
        <w:jc w:val="both"/>
      </w:pPr>
      <w: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509C4" w14:paraId="13CAC053" w14:textId="77777777" w:rsidTr="002509C4">
        <w:tc>
          <w:tcPr>
            <w:tcW w:w="2123" w:type="dxa"/>
          </w:tcPr>
          <w:p w14:paraId="45B7F5C4" w14:textId="679BC6A8" w:rsidR="002509C4" w:rsidRDefault="002509C4" w:rsidP="00B30A78">
            <w:pPr>
              <w:jc w:val="both"/>
            </w:pPr>
            <w:r>
              <w:t>Deputado</w:t>
            </w:r>
          </w:p>
        </w:tc>
        <w:tc>
          <w:tcPr>
            <w:tcW w:w="2123" w:type="dxa"/>
          </w:tcPr>
          <w:p w14:paraId="3D5C321A" w14:textId="5F306713" w:rsidR="002509C4" w:rsidRDefault="002509C4" w:rsidP="00B30A78">
            <w:pPr>
              <w:jc w:val="both"/>
            </w:pPr>
            <w:r>
              <w:t>Economia</w:t>
            </w:r>
          </w:p>
        </w:tc>
        <w:tc>
          <w:tcPr>
            <w:tcW w:w="2124" w:type="dxa"/>
          </w:tcPr>
          <w:p w14:paraId="14FAD761" w14:textId="5753B345" w:rsidR="002509C4" w:rsidRDefault="002509C4" w:rsidP="00B30A78">
            <w:pPr>
              <w:jc w:val="both"/>
            </w:pPr>
            <w:r>
              <w:t>Segurança</w:t>
            </w:r>
          </w:p>
        </w:tc>
        <w:tc>
          <w:tcPr>
            <w:tcW w:w="2124" w:type="dxa"/>
          </w:tcPr>
          <w:p w14:paraId="76256619" w14:textId="34330A2F" w:rsidR="002509C4" w:rsidRDefault="002509C4" w:rsidP="00B30A78">
            <w:pPr>
              <w:jc w:val="both"/>
            </w:pPr>
            <w:r>
              <w:t>Meio Ambiente</w:t>
            </w:r>
          </w:p>
        </w:tc>
      </w:tr>
      <w:tr w:rsidR="002509C4" w14:paraId="4FA21583" w14:textId="77777777" w:rsidTr="002509C4">
        <w:tc>
          <w:tcPr>
            <w:tcW w:w="2123" w:type="dxa"/>
          </w:tcPr>
          <w:p w14:paraId="6440F1B6" w14:textId="0353B905" w:rsidR="002509C4" w:rsidRDefault="002509C4" w:rsidP="00B30A78">
            <w:pPr>
              <w:jc w:val="both"/>
            </w:pPr>
            <w:r>
              <w:t>João</w:t>
            </w:r>
          </w:p>
        </w:tc>
        <w:tc>
          <w:tcPr>
            <w:tcW w:w="2123" w:type="dxa"/>
          </w:tcPr>
          <w:p w14:paraId="2A85D0D9" w14:textId="7E542352" w:rsidR="002509C4" w:rsidRDefault="002509C4" w:rsidP="00B30A78">
            <w:pPr>
              <w:jc w:val="both"/>
            </w:pPr>
            <w:r>
              <w:t>0,2</w:t>
            </w:r>
          </w:p>
        </w:tc>
        <w:tc>
          <w:tcPr>
            <w:tcW w:w="2124" w:type="dxa"/>
          </w:tcPr>
          <w:p w14:paraId="6AA9E6BA" w14:textId="1C520011" w:rsidR="002509C4" w:rsidRDefault="002509C4" w:rsidP="00B30A78">
            <w:pPr>
              <w:jc w:val="both"/>
            </w:pPr>
            <w:r>
              <w:t>0,4</w:t>
            </w:r>
          </w:p>
        </w:tc>
        <w:tc>
          <w:tcPr>
            <w:tcW w:w="2124" w:type="dxa"/>
          </w:tcPr>
          <w:p w14:paraId="13055BDE" w14:textId="6251C9DA" w:rsidR="002509C4" w:rsidRDefault="002509C4" w:rsidP="00B30A78">
            <w:pPr>
              <w:jc w:val="both"/>
            </w:pPr>
            <w:r>
              <w:t>0,6</w:t>
            </w:r>
          </w:p>
        </w:tc>
      </w:tr>
      <w:tr w:rsidR="002509C4" w14:paraId="580A3BAA" w14:textId="77777777" w:rsidTr="002509C4">
        <w:tc>
          <w:tcPr>
            <w:tcW w:w="2123" w:type="dxa"/>
          </w:tcPr>
          <w:p w14:paraId="18200F78" w14:textId="16C0FBB9" w:rsidR="002509C4" w:rsidRDefault="002509C4" w:rsidP="00B30A78">
            <w:pPr>
              <w:jc w:val="both"/>
            </w:pPr>
            <w:r>
              <w:t>Maria</w:t>
            </w:r>
          </w:p>
        </w:tc>
        <w:tc>
          <w:tcPr>
            <w:tcW w:w="2123" w:type="dxa"/>
          </w:tcPr>
          <w:p w14:paraId="20FE3002" w14:textId="5CF21559" w:rsidR="002509C4" w:rsidRDefault="002509C4" w:rsidP="00B30A78">
            <w:pPr>
              <w:jc w:val="both"/>
            </w:pPr>
            <w:r>
              <w:t>0,5</w:t>
            </w:r>
          </w:p>
        </w:tc>
        <w:tc>
          <w:tcPr>
            <w:tcW w:w="2124" w:type="dxa"/>
          </w:tcPr>
          <w:p w14:paraId="52848628" w14:textId="16DD124C" w:rsidR="002509C4" w:rsidRDefault="002509C4" w:rsidP="00B30A78">
            <w:pPr>
              <w:jc w:val="both"/>
            </w:pPr>
            <w:r>
              <w:t>0,4</w:t>
            </w:r>
          </w:p>
        </w:tc>
        <w:tc>
          <w:tcPr>
            <w:tcW w:w="2124" w:type="dxa"/>
          </w:tcPr>
          <w:p w14:paraId="411B86AC" w14:textId="1230D568" w:rsidR="002509C4" w:rsidRDefault="002509C4" w:rsidP="00B30A78">
            <w:pPr>
              <w:jc w:val="both"/>
            </w:pPr>
            <w:r>
              <w:t>0,5</w:t>
            </w:r>
          </w:p>
        </w:tc>
      </w:tr>
    </w:tbl>
    <w:p w14:paraId="4BCA5528" w14:textId="77777777" w:rsidR="002509C4" w:rsidRDefault="002509C4" w:rsidP="00B30A78">
      <w:pPr>
        <w:jc w:val="both"/>
      </w:pPr>
    </w:p>
    <w:p w14:paraId="3A235E42" w14:textId="1AA5B8F2" w:rsidR="00B514C0" w:rsidRDefault="00B514C0" w:rsidP="00B30A78">
      <w:pPr>
        <w:jc w:val="both"/>
      </w:pPr>
      <w:r>
        <w:t>Etapa 5 — Cálculo da coerência</w:t>
      </w:r>
    </w:p>
    <w:p w14:paraId="3723350A" w14:textId="62B4CEB7" w:rsidR="00B514C0" w:rsidRDefault="00B514C0" w:rsidP="00B30A78">
      <w:pPr>
        <w:jc w:val="both"/>
      </w:pPr>
      <w:r>
        <w:t>A coerência será mensurada por métricas de similaridade vetorial.</w:t>
      </w:r>
    </w:p>
    <w:p w14:paraId="60B34F45" w14:textId="4D6B222A" w:rsidR="00B514C0" w:rsidRDefault="00B514C0" w:rsidP="00B30A78">
      <w:pPr>
        <w:jc w:val="both"/>
      </w:pPr>
      <w:r>
        <w:t>Uma possibilidade é a similaridade do cosseno:</w:t>
      </w:r>
    </w:p>
    <w:p w14:paraId="025EAF2C" w14:textId="20DAC741" w:rsidR="00B514C0" w:rsidRDefault="00B514C0" w:rsidP="00B30A78">
      <w:pPr>
        <w:jc w:val="both"/>
      </w:pPr>
      <w:r>
        <w:t>cos(θ)=</w:t>
      </w:r>
      <w:r w:rsidR="002509C4">
        <w:t>A*B/</w:t>
      </w:r>
      <w:r>
        <w:rPr>
          <w:rFonts w:ascii="Cambria Math" w:hAnsi="Cambria Math" w:cs="Cambria Math"/>
        </w:rPr>
        <w:t>∥</w:t>
      </w:r>
      <w:r>
        <w:t>A</w:t>
      </w:r>
      <w:r>
        <w:rPr>
          <w:rFonts w:ascii="Cambria Math" w:hAnsi="Cambria Math" w:cs="Cambria Math"/>
        </w:rPr>
        <w:t>∥∥</w:t>
      </w:r>
      <w:r>
        <w:t>B</w:t>
      </w:r>
      <w:r>
        <w:rPr>
          <w:rFonts w:ascii="Cambria Math" w:hAnsi="Cambria Math" w:cs="Cambria Math"/>
        </w:rPr>
        <w:t>∥</w:t>
      </w:r>
    </w:p>
    <w:p w14:paraId="0572D792" w14:textId="77777777" w:rsidR="00B514C0" w:rsidRDefault="00B514C0" w:rsidP="00B30A78">
      <w:pPr>
        <w:jc w:val="both"/>
      </w:pPr>
      <w:r>
        <w:t>Valores próximos de 1 indicarão maior alinhamento entre deputado e partido.</w:t>
      </w:r>
    </w:p>
    <w:p w14:paraId="60CCDC69" w14:textId="77777777" w:rsidR="00B514C0" w:rsidRDefault="00B514C0" w:rsidP="00B30A78">
      <w:pPr>
        <w:jc w:val="both"/>
      </w:pPr>
    </w:p>
    <w:p w14:paraId="160E7130" w14:textId="311CC83A" w:rsidR="00B514C0" w:rsidRDefault="00B514C0" w:rsidP="00B30A78">
      <w:pPr>
        <w:jc w:val="both"/>
      </w:pPr>
      <w:r>
        <w:t>Etapa 7 — Análise dos resultados</w:t>
      </w:r>
    </w:p>
    <w:p w14:paraId="4E8AC234" w14:textId="611E226A" w:rsidR="00B514C0" w:rsidRDefault="00B514C0" w:rsidP="00B30A78">
      <w:pPr>
        <w:jc w:val="both"/>
      </w:pPr>
      <w:r>
        <w:t>Os agrupamentos encontrados serão comparados com</w:t>
      </w:r>
      <w:r w:rsidR="001334DD">
        <w:t xml:space="preserve"> </w:t>
      </w:r>
      <w:r>
        <w:t>partidos políticos</w:t>
      </w:r>
      <w:r w:rsidR="001334DD">
        <w:t xml:space="preserve"> e </w:t>
      </w:r>
      <w:r>
        <w:t>blocos parlamentares.</w:t>
      </w:r>
    </w:p>
    <w:p w14:paraId="3C492613" w14:textId="77777777" w:rsidR="00B514C0" w:rsidRDefault="00B514C0" w:rsidP="00B30A78">
      <w:pPr>
        <w:jc w:val="both"/>
      </w:pPr>
      <w:r>
        <w:t>A análise buscará identificar padrões de coerência, dissidência e convergência ideológica.</w:t>
      </w:r>
    </w:p>
    <w:p w14:paraId="5D4670EE" w14:textId="77777777" w:rsidR="00B514C0" w:rsidRDefault="00B514C0" w:rsidP="00B30A78">
      <w:pPr>
        <w:jc w:val="both"/>
      </w:pPr>
    </w:p>
    <w:p w14:paraId="74E418C5" w14:textId="5C1B1A3E" w:rsidR="00B514C0" w:rsidRDefault="00B514C0" w:rsidP="00B30A78">
      <w:pPr>
        <w:jc w:val="both"/>
      </w:pPr>
      <w:r>
        <w:t>8. Referencial teórico</w:t>
      </w:r>
    </w:p>
    <w:p w14:paraId="47A7EEA3" w14:textId="2152075B" w:rsidR="00B514C0" w:rsidRDefault="00B514C0" w:rsidP="00B30A78">
      <w:pPr>
        <w:jc w:val="both"/>
      </w:pPr>
    </w:p>
    <w:sectPr w:rsidR="00B514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C0"/>
    <w:rsid w:val="00104F9E"/>
    <w:rsid w:val="001334DD"/>
    <w:rsid w:val="0013508D"/>
    <w:rsid w:val="001E6B42"/>
    <w:rsid w:val="002509C4"/>
    <w:rsid w:val="00265B09"/>
    <w:rsid w:val="00540E7B"/>
    <w:rsid w:val="005E2452"/>
    <w:rsid w:val="00641FAB"/>
    <w:rsid w:val="00B30A78"/>
    <w:rsid w:val="00B514C0"/>
    <w:rsid w:val="00C7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43743"/>
  <w15:chartTrackingRefBased/>
  <w15:docId w15:val="{A1E367A0-3D75-4F48-93D1-2C4822D7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1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4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4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4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1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1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14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14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14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4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14C0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50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4</Pages>
  <Words>625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Federal</Company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Onivaldo Neto</dc:creator>
  <cp:keywords/>
  <dc:description/>
  <cp:lastModifiedBy>Onivaldo Neto</cp:lastModifiedBy>
  <cp:revision>2</cp:revision>
  <dcterms:created xsi:type="dcterms:W3CDTF">2026-06-15T21:03:00Z</dcterms:created>
  <dcterms:modified xsi:type="dcterms:W3CDTF">2026-06-16T18:32:00Z</dcterms:modified>
</cp:coreProperties>
</file>