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Re-define the updated SEO meta tags and improved service layout 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index_html = 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&lt;meta name="description" content="Onixchatai helps small and medium businesses grow with AI-powered chatbots and mobile ordering."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&lt;meta name="keywords" content="Chatbot, Mobile Ordering, Small Business, AI, PWA, Onixchatai"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&lt;meta name="author" content="Onixchatai Team"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&lt;meta property="og:title" content="Onixchatai - Smart Business Tools"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&lt;meta property="og:description" content="Automate customer service and orders with our chatbots and mobile tools."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&lt;meta property="og:type" content="website"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&lt;meta property="og:url" content="https://onixchatai.github.io/"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&lt;meta name="theme-color" content="#007BFF"/&gt;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&lt;link rel="icon" href="icon.png" type="image/png"&gt;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&lt;title&gt;Onixchatai - Smart Chatbots &amp; Mobile Ordering&lt;/title&gt;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background-color: #f9f9f9;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padding: 60px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color: #0066ff;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font-size: 2.8em;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margin-bottom: 2rem;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.button-group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gap: 15px;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.btn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padding: 0.9rem 1.8rem;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font-weight: 600;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transition: all 0.3s ease-in-out;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.btn-order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background-color: #28a745;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.btn-order:hover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background-color: #218838;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.btn-chat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background-color: #17a2b8;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.btn-chat:hover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background-color: #138496;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&lt;h1&gt;Welcome to Onixchatai&lt;/h1&gt;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&lt;p&gt;Smart Chatbots and Mobile Ordering for Local Businesses&lt;/p&gt;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&lt;div class="button-group"&gt;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&lt;a href="services.html" class="btn btn-order"&gt;📱 Order Now&lt;/a&gt;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&lt;a href="https://tawk.to/chat/68735b123e7b821909ffbf85/1j019ngam" class="btn btn-chat" target="_blank"&gt;💬 Chat with Us&lt;/a&gt;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Save the updated HTML to a file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output_path = Path("/mnt/data/index.html")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output_path.write_text(index_html)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output_path.name  # Return file name for download link in next message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