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&lt;h1&gt;Welcome to Onixchatai&lt;/h1&gt;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&lt;p&gt;Smart Chatbots and Mobile Ordering for Local Businesses&lt;/p&gt;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&lt;a href="order.html" class="btn btn-green"&gt;📱 Order Now&lt;/a&gt;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&lt;a href="#chat" class="btn btn-blue"&gt;💬 Chat with Us&lt;/a&gt;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&lt;a href="services.html" class="btn btn-yellow"&gt;🛠 Our Services&lt;/a&gt;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