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Completed Workshop Output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45-Minute Miro Workshop — Research-to-Roadmap Sprint (QuickPay bill-split)</w:t>
      </w:r>
    </w:p>
    <w:p>
      <w:pPr>
        <w:spacing w:after="100"/>
      </w:pPr>
      <w:r>
        <w:t xml:space="preserve">This document reconstructs what the six-frame board would contain after a team actually ran the session end-to-end, following the agenda and facilitator scripts in the workshop brief. Use it as a worked example — either as a reference before running the real session, or to seed the board directly if you connect Miro.</w:t>
      </w:r>
    </w:p>
    <w:p>
      <w:pPr>
        <w:pStyle w:val="Heading1"/>
        <w:spacing w:after="140" w:before="320"/>
      </w:pPr>
      <w:r>
        <w:t xml:space="preserve">Roles assigned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Facilitator — runs the timer, moves board sections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Timekeeper — Priya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Scribe — Dev (moves stickies, clusters ideas)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Contributors — Aisha, Rohan, Meera (3 more participants)</w:t>
      </w:r>
    </w:p>
    <w:p>
      <w:pPr>
        <w:pStyle w:val="Heading1"/>
        <w:spacing w:after="140" w:before="320"/>
      </w:pPr>
      <w:r>
        <w:t xml:space="preserve">Frame 1 — Research Recap  (0:05–0:12, 7 min)</w:t>
      </w:r>
    </w:p>
    <w:p>
      <w:pPr>
        <w:spacing w:after="100"/>
      </w:pPr>
      <w:r>
        <w:t xml:space="preserve">Six pre-loaded pain-point stickies, read silently, then dot-voted (3 dots each):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Splitting a bill takes 6+ taps — 14 votes ⭐ WINNER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Users forget who owes what after settling — 6 votes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way to split unevenly (e.g. one person ordered extra) — 5 votes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Payment requests get lost in chat threads — 4 votes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Users don't trust the app enough to save card details — 2 votes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Group members drop off before everyone pays — 1 vote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Agreed pain point — "Splitting a bill takes 6+ taps."</w:t>
      </w:r>
    </w:p>
    <w:p>
      <w:pPr>
        <w:pStyle w:val="Heading1"/>
        <w:spacing w:after="140" w:before="320"/>
      </w:pPr>
      <w:r>
        <w:t xml:space="preserve">Frame 2 — How Might We  (0:12–0:22, 10 min)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HMW statement: </w:t>
      </w:r>
      <w:r>
        <w:rPr>
          <w:sz w:val="20"/>
          <w:szCs w:val="20"/>
        </w:rPr>
        <w:t xml:space="preserve">How might we let a user split a bill in one or two taps?</w:t>
      </w:r>
    </w:p>
    <w:p>
      <w:pPr>
        <w:spacing w:after="100"/>
      </w:pPr>
      <w:r>
        <w:t xml:space="preserve">Crazy-8s sprint (8 min, 5 participants × 8 ideas = 40 raw ideas), clustered by the Scribe into 3 labelled groups: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Cluster A — One-tap contact split: auto-detect recent contacts, pre-fill an even split, single confirm tap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Cluster B — Smart receipt scan: camera captures the receipt, app itemizes and assigns lines to people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Cluster C — Voice-activated split: say "split with Alex and Sam" and the app builds the request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3 labelled idea clusters — One-Tap Contact Split / Smart Receipt Scan / Voice Split</w:t>
      </w:r>
    </w:p>
    <w:p>
      <w:pPr>
        <w:pStyle w:val="Heading1"/>
        <w:spacing w:after="140" w:before="320"/>
      </w:pPr>
      <w:r>
        <w:t xml:space="preserve">Frame 3 — Impact/Effort Matrix  (0:22–0:27, 5 min)</w:t>
      </w:r>
    </w:p>
    <w:p>
      <w:pPr>
        <w:spacing w:after="100"/>
      </w:pPr>
      <w:r>
        <w:t xml:space="preserve">Group shout-outs placed each cluster on the grid: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One-Tap Contact Split — High impact, Low effort (existing contacts API, no new hardware access)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Smart Receipt Scan — High impact, High effort (needs OCR + itemization logic)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Voice Split — Medium impact, High effort (needs voice parsing, error-prone for names)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Selected concept: </w:t>
      </w:r>
      <w:r>
        <w:rPr>
          <w:sz w:val="20"/>
          <w:szCs w:val="20"/>
        </w:rPr>
        <w:t xml:space="preserve">One-tap contact-based split — best impact-to-effort ratio</w:t>
      </w:r>
    </w:p>
    <w:p>
      <w:pPr>
        <w:pStyle w:val="Heading1"/>
        <w:spacing w:after="140" w:before="320"/>
      </w:pPr>
      <w:r>
        <w:t xml:space="preserve">Frame 4 &amp; 5 — Rapid Design  (0:27–0:37, 10 min)</w:t>
      </w:r>
    </w:p>
    <w:p>
      <w:pPr>
        <w:pStyle w:val="Heading2"/>
        <w:spacing w:after="100" w:before="220"/>
      </w:pPr>
      <w:r>
        <w:t xml:space="preserve">5-step user flow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Open QuickPay → tap "Split a bill"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Select people from recent contacts (multi-select, checkmarks)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3. Enter the total amount; app shows a live even-split preview per person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4. Optional: tap "Adjust" to move to a custom/unequal split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5. Tap "Send requests" → each person gets a payment request instantly</w:t>
      </w:r>
    </w:p>
    <w:p>
      <w:pPr>
        <w:pStyle w:val="Heading2"/>
        <w:spacing w:after="100" w:before="220"/>
      </w:pPr>
      <w:r>
        <w:t xml:space="preserve">3 wireframe screens (one per pair)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 1 — Select Contacts: search bar, recent-contacts list with checkboxes, running count "3 selected"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 2 — Amount &amp; Split Preview: large amount field, avatar row showing each person's share, "Adjust split" link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 3 — Confirmation: "Requests sent!" state, per-person status chips (Paid / Pending), share button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5-step flow diagram + 3 rough wireframe screens (Select Contacts → Amount &amp; Split → Confirmation)</w:t>
      </w:r>
    </w:p>
    <w:p>
      <w:pPr>
        <w:pStyle w:val="Heading1"/>
        <w:spacing w:after="140" w:before="320"/>
      </w:pPr>
      <w:r>
        <w:t xml:space="preserve">Frame 5 — Prototype Walkthrough  (0:37–0:42, 5 min)</w:t>
      </w:r>
    </w:p>
    <w:p>
      <w:pPr>
        <w:spacing w:after="100"/>
      </w:pPr>
      <w:r>
        <w:t xml:space="preserve">Volunteer (Rohan) clicked through the linked flow narrating it as a first-time user: opened the app, picked 3 contacts, entered ₹1,200, saw an even ₹400 split, sent requests, and landed on the confirmation screen with two "Pending" chips.</w:t>
      </w:r>
    </w:p>
    <w:p>
      <w:pPr>
        <w:spacing w:after="100"/>
      </w:pPr>
      <w:r>
        <w:t xml:space="preserve">Flagged open questions from the group: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happens if a selected contact isn't on QuickPay yet?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 a user edit the split after requests have already been sent?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Clickable 3-screen flow + 2 flagged open questions (non-user contact handling, post-send edits)</w:t>
      </w:r>
    </w:p>
    <w:p>
      <w:pPr>
        <w:pStyle w:val="Heading1"/>
        <w:spacing w:after="140" w:before="320"/>
      </w:pPr>
      <w:r>
        <w:t xml:space="preserve">Frame 6 — Wrap-Up &amp; Roadmap  (0:42–0:47, 5 min)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3"/>
        <w:gridCol w:w="3533"/>
        <w:gridCol w:w="3534"/>
      </w:tblGrid>
      <w:tr>
        <w:tc>
          <w:tcPr>
            <w:tcW w:type="dxa" w:w="3533"/>
            <w:shd w:fill="D9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Now</w:t>
            </w:r>
          </w:p>
        </w:tc>
        <w:tc>
          <w:tcPr>
            <w:tcW w:type="dxa" w:w="3533"/>
            <w:shd w:fill="E8E4D8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3534"/>
            <w:shd w:fill="E4E0EC" w:val="clear"/>
          </w:tcPr>
          <w:p>
            <w:r>
              <w:rPr>
                <w:b/>
                <w:bCs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35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Usability-test the one-tap split flow with 5 users, covering the non-QuickPay-contact case</w:t>
            </w:r>
          </w:p>
        </w:tc>
        <w:tc>
          <w:tcPr>
            <w:tcW w:type="dxa" w:w="35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the onboarding/invite flow for contacts not yet on QuickPay</w:t>
            </w:r>
          </w:p>
        </w:tc>
        <w:tc>
          <w:tcPr>
            <w:tcW w:type="dxa" w:w="353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 Smart Receipt Scan as a v2 concept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t xml:space="preserve">Team reflections (3 words each)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Priya — "Timer kept us honest"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Dev — "Loved the constraint"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Aisha — "Wireframes felt rushed"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Rohan — "Fast but scrappy"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Meera — "Clarify edit flow"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Now/Next/Later roadmap seeded with one real next step, plus 5 team reflections</w:t>
      </w:r>
    </w:p>
    <w:p>
      <w:pPr>
        <w:pStyle w:val="Heading1"/>
        <w:spacing w:after="140" w:before="320"/>
      </w:pPr>
      <w:r>
        <w:t xml:space="preserve">Optional Extension — Test Case Matrix  (0:47–0:55, +8 min)</w:t>
      </w:r>
    </w:p>
    <w:p>
      <w:pPr>
        <w:spacing w:after="100"/>
      </w:pPr>
      <w:r>
        <w:t xml:space="preserve">Covers the two flagged open questions from the walkthrough. Written in pairs, 3 cases each: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3000"/>
      </w:tblGrid>
      <w:tr>
        <w:tc>
          <w:tcPr>
            <w:tcW w:type="dxa" w:w="7600"/>
            <w:shd w:fill="D9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shd w:fill="D9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a contact who isn't on QuickPay — app should prompt an SMS invite instead of a payment request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 to edit the split after requests are sent — app should allow edits and re-notify recipients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an amount with paise (₹1,200.50) — even split should round correctly and total must reconcile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8+ contacts for a single split — layout and request list should not break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people tap "Send requests" at the same time on a shared device session — no duplicate requests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  <w:tr>
        <w:tc>
          <w:tcPr>
            <w:tcW w:type="dxa" w:w="7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drops mid-send — app should retry or clearly flag which requests failed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QA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  <w:sz w:val="20"/>
          <w:szCs w:val="20"/>
        </w:rPr>
        <w:t xml:space="preserve">Deliverable: </w:t>
      </w:r>
      <w:r>
        <w:rPr>
          <w:sz w:val="20"/>
          <w:szCs w:val="20"/>
        </w:rPr>
        <w:t xml:space="preserve">Starter 6-case test matrix ready to hand to a real QA pass</w:t>
      </w:r>
    </w:p>
    <w:p>
      <w:pPr>
        <w:pStyle w:val="Heading1"/>
        <w:spacing w:after="140" w:before="320"/>
      </w:pPr>
      <w:r>
        <w:t xml:space="preserve">Facilitator notes for next time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Ideation and Rapid Design ran close to their time boxes — worth keeping the 30-second warnings strict.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two flagged questions fed directly into the roadmap's "Now" item, showing the frame-to-frame handoff works as designed.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this board as a template so future onboarding sessions can duplicate it instantly, per the facilitator tips.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C433B2E4-EB82-4555-8E0B-1CF3F0D447A6}"/>
</file>

<file path=customXml/itemProps2.xml><?xml version="1.0" encoding="utf-8"?>
<ds:datastoreItem xmlns:ds="http://schemas.openxmlformats.org/officeDocument/2006/customXml" ds:itemID="{CAD5B157-6323-4448-8B71-4AA2E4261B39}"/>
</file>

<file path=customXml/itemProps3.xml><?xml version="1.0" encoding="utf-8"?>
<ds:datastoreItem xmlns:ds="http://schemas.openxmlformats.org/officeDocument/2006/customXml" ds:itemID="{62B30D65-38D9-4ECE-8E16-DE1B46ED00B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2026-09-01T04:07:30Z</dcterms:created>
  <dcterms:modified xsi:type="dcterms:W3CDTF">2026-09-01T04:07:30Z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