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EFF52" w14:textId="77777777" w:rsidR="000F0941" w:rsidRDefault="00012087">
      <w:pPr>
        <w:spacing w:before="900" w:after="200"/>
        <w:jc w:val="center"/>
      </w:pPr>
      <w:r>
        <w:rPr>
          <w:b/>
          <w:bCs/>
          <w:color w:val="1B5E20"/>
          <w:sz w:val="56"/>
          <w:szCs w:val="56"/>
        </w:rPr>
        <w:t>CASE STUDY REPORT</w:t>
      </w:r>
    </w:p>
    <w:p w14:paraId="4CA5B0F9" w14:textId="77777777" w:rsidR="000F0941" w:rsidRDefault="00012087">
      <w:pPr>
        <w:pBdr>
          <w:bottom w:val="single" w:sz="12" w:space="8" w:color="00796B"/>
        </w:pBdr>
        <w:spacing w:after="120"/>
        <w:jc w:val="center"/>
      </w:pPr>
      <w:r>
        <w:rPr>
          <w:color w:val="00796B"/>
          <w:sz w:val="30"/>
          <w:szCs w:val="30"/>
        </w:rPr>
        <w:t>Waste, E-Waste and Circular Economy: 10 Case Studies (TE)</w:t>
      </w:r>
    </w:p>
    <w:p w14:paraId="0B83258A" w14:textId="77777777" w:rsidR="000F0941" w:rsidRDefault="00012087">
      <w:pPr>
        <w:spacing w:before="200" w:after="500"/>
        <w:jc w:val="center"/>
      </w:pPr>
      <w:r>
        <w:rPr>
          <w:i/>
          <w:iCs/>
          <w:color w:val="555555"/>
          <w:sz w:val="24"/>
          <w:szCs w:val="24"/>
        </w:rPr>
        <w:t>Prepared for Mid-Semester Examination 2 (MSE 2)</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00"/>
      </w:tblGrid>
      <w:tr w:rsidR="000F0941" w14:paraId="27A31D80" w14:textId="77777777">
        <w:tblPrEx>
          <w:tblCellMar>
            <w:top w:w="0" w:type="dxa"/>
            <w:bottom w:w="0" w:type="dxa"/>
          </w:tblCellMar>
        </w:tblPrEx>
        <w:trPr>
          <w:jc w:val="center"/>
        </w:trPr>
        <w:tc>
          <w:tcPr>
            <w:tcW w:w="2400"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4143D3E2" w14:textId="77777777" w:rsidR="000F0941" w:rsidRDefault="00012087">
            <w:r>
              <w:rPr>
                <w:b/>
                <w:bCs/>
              </w:rPr>
              <w:t>Student Name</w:t>
            </w:r>
          </w:p>
        </w:tc>
        <w:tc>
          <w:tcPr>
            <w:tcW w:w="46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2245A25" w14:textId="6F323D45" w:rsidR="000F0941" w:rsidRDefault="00211035">
            <w:r>
              <w:t>Onkar shelke</w:t>
            </w:r>
          </w:p>
        </w:tc>
      </w:tr>
      <w:tr w:rsidR="000F0941" w14:paraId="28A2F0D6" w14:textId="77777777">
        <w:tblPrEx>
          <w:tblCellMar>
            <w:top w:w="0" w:type="dxa"/>
            <w:bottom w:w="0" w:type="dxa"/>
          </w:tblCellMar>
        </w:tblPrEx>
        <w:trPr>
          <w:jc w:val="center"/>
        </w:trPr>
        <w:tc>
          <w:tcPr>
            <w:tcW w:w="2400"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37AF8C18" w14:textId="77777777" w:rsidR="000F0941" w:rsidRDefault="00012087">
            <w:r>
              <w:rPr>
                <w:b/>
                <w:bCs/>
              </w:rPr>
              <w:t>Roll No.</w:t>
            </w:r>
          </w:p>
        </w:tc>
        <w:tc>
          <w:tcPr>
            <w:tcW w:w="46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49E5154" w14:textId="6646A2A7" w:rsidR="000F0941" w:rsidRDefault="00012087">
            <w:r>
              <w:t>2</w:t>
            </w:r>
            <w:r w:rsidR="00211035">
              <w:t>5102C2002</w:t>
            </w:r>
          </w:p>
        </w:tc>
      </w:tr>
      <w:tr w:rsidR="000F0941" w14:paraId="6DCD1B18" w14:textId="77777777">
        <w:tblPrEx>
          <w:tblCellMar>
            <w:top w:w="0" w:type="dxa"/>
            <w:bottom w:w="0" w:type="dxa"/>
          </w:tblCellMar>
        </w:tblPrEx>
        <w:trPr>
          <w:jc w:val="center"/>
        </w:trPr>
        <w:tc>
          <w:tcPr>
            <w:tcW w:w="2400"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0DFE1C1C" w14:textId="77777777" w:rsidR="000F0941" w:rsidRDefault="00012087">
            <w:r>
              <w:rPr>
                <w:b/>
                <w:bCs/>
              </w:rPr>
              <w:t>Course</w:t>
            </w:r>
          </w:p>
        </w:tc>
        <w:tc>
          <w:tcPr>
            <w:tcW w:w="46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88913E5" w14:textId="77777777" w:rsidR="000F0941" w:rsidRDefault="00012087">
            <w:r>
              <w:t>TE (Case Studies)</w:t>
            </w:r>
          </w:p>
        </w:tc>
      </w:tr>
      <w:tr w:rsidR="000F0941" w14:paraId="7CF19E3C" w14:textId="77777777">
        <w:tblPrEx>
          <w:tblCellMar>
            <w:top w:w="0" w:type="dxa"/>
            <w:bottom w:w="0" w:type="dxa"/>
          </w:tblCellMar>
        </w:tblPrEx>
        <w:trPr>
          <w:jc w:val="center"/>
        </w:trPr>
        <w:tc>
          <w:tcPr>
            <w:tcW w:w="2400"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70955EED" w14:textId="77777777" w:rsidR="000F0941" w:rsidRDefault="00012087">
            <w:r>
              <w:rPr>
                <w:b/>
                <w:bCs/>
              </w:rPr>
              <w:t>Class / Division</w:t>
            </w:r>
          </w:p>
        </w:tc>
        <w:tc>
          <w:tcPr>
            <w:tcW w:w="46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2D67AA00" w14:textId="514FF050" w:rsidR="000F0941" w:rsidRDefault="00012087">
            <w:r>
              <w:t xml:space="preserve">CMPN </w:t>
            </w:r>
            <w:r w:rsidR="00211035">
              <w:t>C</w:t>
            </w:r>
          </w:p>
        </w:tc>
      </w:tr>
      <w:tr w:rsidR="000F0941" w14:paraId="78644549" w14:textId="77777777">
        <w:tblPrEx>
          <w:tblCellMar>
            <w:top w:w="0" w:type="dxa"/>
            <w:bottom w:w="0" w:type="dxa"/>
          </w:tblCellMar>
        </w:tblPrEx>
        <w:trPr>
          <w:jc w:val="center"/>
        </w:trPr>
        <w:tc>
          <w:tcPr>
            <w:tcW w:w="2400"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5C5054A3" w14:textId="77777777" w:rsidR="000F0941" w:rsidRDefault="00012087">
            <w:r>
              <w:rPr>
                <w:b/>
                <w:bCs/>
              </w:rPr>
              <w:t>Faculty</w:t>
            </w:r>
          </w:p>
        </w:tc>
        <w:tc>
          <w:tcPr>
            <w:tcW w:w="46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0CBE030" w14:textId="77777777" w:rsidR="000F0941" w:rsidRDefault="00012087">
            <w:r>
              <w:t>Aniket Kundu</w:t>
            </w:r>
          </w:p>
        </w:tc>
      </w:tr>
      <w:tr w:rsidR="000F0941" w14:paraId="5B57D50E" w14:textId="77777777">
        <w:tblPrEx>
          <w:tblCellMar>
            <w:top w:w="0" w:type="dxa"/>
            <w:bottom w:w="0" w:type="dxa"/>
          </w:tblCellMar>
        </w:tblPrEx>
        <w:trPr>
          <w:jc w:val="center"/>
        </w:trPr>
        <w:tc>
          <w:tcPr>
            <w:tcW w:w="2400"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39C2F609" w14:textId="77777777" w:rsidR="000F0941" w:rsidRDefault="00012087">
            <w:r>
              <w:rPr>
                <w:b/>
                <w:bCs/>
              </w:rPr>
              <w:t>Submission Date</w:t>
            </w:r>
          </w:p>
        </w:tc>
        <w:tc>
          <w:tcPr>
            <w:tcW w:w="46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7657C22" w14:textId="7A5CF4F2" w:rsidR="000F0941" w:rsidRDefault="00BE265A">
            <w:r>
              <w:t>4 October</w:t>
            </w:r>
            <w:r w:rsidR="00012087">
              <w:t xml:space="preserve"> 2026</w:t>
            </w:r>
          </w:p>
        </w:tc>
      </w:tr>
    </w:tbl>
    <w:p w14:paraId="53955679" w14:textId="77777777" w:rsidR="000F0941" w:rsidRDefault="00012087">
      <w:pPr>
        <w:spacing w:before="500" w:after="120"/>
        <w:jc w:val="center"/>
      </w:pPr>
      <w:r>
        <w:rPr>
          <w:b/>
          <w:bCs/>
          <w:color w:val="1B5E20"/>
          <w:sz w:val="24"/>
          <w:szCs w:val="24"/>
        </w:rPr>
        <w:t>Report Structure (for each case)</w:t>
      </w:r>
    </w:p>
    <w:p w14:paraId="23233860" w14:textId="77777777" w:rsidR="000F0941" w:rsidRDefault="00012087">
      <w:pPr>
        <w:jc w:val="center"/>
      </w:pPr>
      <w:r>
        <w:rPr>
          <w:color w:val="444444"/>
          <w:sz w:val="19"/>
          <w:szCs w:val="19"/>
        </w:rPr>
        <w:t>Executive Summary  |  Background  |  Strategy  |  Impact &amp; Results  |  SWOT  |  Comparison with India  |  Recommendations  |  Conclusion  |  References  |  Revision Sheet</w:t>
      </w:r>
    </w:p>
    <w:p w14:paraId="19367B3E" w14:textId="77777777" w:rsidR="000F0941" w:rsidRDefault="00012087">
      <w:r>
        <w:br w:type="page"/>
      </w:r>
    </w:p>
    <w:p w14:paraId="5A22AE1F" w14:textId="77777777" w:rsidR="000F0941" w:rsidRDefault="00012087">
      <w:pPr>
        <w:pStyle w:val="Heading1"/>
      </w:pPr>
      <w:r>
        <w:t>Index of Case Studies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306"/>
        <w:gridCol w:w="2700"/>
      </w:tblGrid>
      <w:tr w:rsidR="000F0941" w14:paraId="2DAB2A3C" w14:textId="77777777">
        <w:tblPrEx>
          <w:tblCellMar>
            <w:top w:w="0" w:type="dxa"/>
            <w:bottom w:w="0" w:type="dxa"/>
          </w:tblCellMar>
        </w:tblPrEx>
        <w:trPr>
          <w:tblHeader/>
        </w:trPr>
        <w:tc>
          <w:tcPr>
            <w:tcW w:w="9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7F7EC8BA" w14:textId="77777777" w:rsidR="000F0941" w:rsidRDefault="00012087">
            <w:r>
              <w:rPr>
                <w:b/>
                <w:bCs/>
                <w:color w:val="FFFFFF"/>
                <w:sz w:val="18"/>
                <w:szCs w:val="18"/>
              </w:rPr>
              <w:t>No.</w:t>
            </w:r>
          </w:p>
        </w:tc>
        <w:tc>
          <w:tcPr>
            <w:tcW w:w="6306"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3DE7963C" w14:textId="77777777" w:rsidR="000F0941" w:rsidRDefault="00012087">
            <w:r>
              <w:rPr>
                <w:b/>
                <w:bCs/>
                <w:color w:val="FFFFFF"/>
                <w:sz w:val="18"/>
                <w:szCs w:val="18"/>
              </w:rPr>
              <w:t>Case Study</w:t>
            </w:r>
          </w:p>
        </w:tc>
        <w:tc>
          <w:tcPr>
            <w:tcW w:w="27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787B4FA3" w14:textId="77777777" w:rsidR="000F0941" w:rsidRDefault="00012087">
            <w:r>
              <w:rPr>
                <w:b/>
                <w:bCs/>
                <w:color w:val="FFFFFF"/>
                <w:sz w:val="18"/>
                <w:szCs w:val="18"/>
              </w:rPr>
              <w:t>Region</w:t>
            </w:r>
          </w:p>
        </w:tc>
      </w:tr>
      <w:tr w:rsidR="000F0941" w14:paraId="72430864" w14:textId="77777777">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A80099B" w14:textId="77777777" w:rsidR="000F0941" w:rsidRDefault="00012087">
            <w:r>
              <w:rPr>
                <w:b/>
                <w:bCs/>
                <w:sz w:val="18"/>
                <w:szCs w:val="18"/>
              </w:rPr>
              <w:t>1</w:t>
            </w:r>
          </w:p>
        </w:tc>
        <w:tc>
          <w:tcPr>
            <w:tcW w:w="63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CFD2F90" w14:textId="77777777" w:rsidR="000F0941" w:rsidRDefault="00012087">
            <w:r>
              <w:rPr>
                <w:sz w:val="18"/>
                <w:szCs w:val="18"/>
              </w:rPr>
              <w:t>Why Japan Recycles More Than Most Countries: Lessons for India</w:t>
            </w:r>
          </w:p>
        </w:tc>
        <w:tc>
          <w:tcPr>
            <w:tcW w:w="27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8168040" w14:textId="77777777" w:rsidR="000F0941" w:rsidRDefault="00012087">
            <w:r>
              <w:rPr>
                <w:sz w:val="18"/>
                <w:szCs w:val="18"/>
              </w:rPr>
              <w:t>Japan</w:t>
            </w:r>
          </w:p>
        </w:tc>
      </w:tr>
      <w:tr w:rsidR="000F0941" w14:paraId="2A077120" w14:textId="77777777">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10A5C8CF" w14:textId="77777777" w:rsidR="000F0941" w:rsidRDefault="00012087">
            <w:r>
              <w:rPr>
                <w:b/>
                <w:bCs/>
                <w:sz w:val="18"/>
                <w:szCs w:val="18"/>
              </w:rPr>
              <w:t>2</w:t>
            </w:r>
          </w:p>
        </w:tc>
        <w:tc>
          <w:tcPr>
            <w:tcW w:w="63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3157701" w14:textId="77777777" w:rsidR="000F0941" w:rsidRDefault="00012087">
            <w:r>
              <w:rPr>
                <w:sz w:val="18"/>
                <w:szCs w:val="18"/>
              </w:rPr>
              <w:t>Switzerland's E-Waste Success Story</w:t>
            </w:r>
          </w:p>
        </w:tc>
        <w:tc>
          <w:tcPr>
            <w:tcW w:w="27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298337FB" w14:textId="77777777" w:rsidR="000F0941" w:rsidRDefault="00012087">
            <w:r>
              <w:rPr>
                <w:sz w:val="18"/>
                <w:szCs w:val="18"/>
              </w:rPr>
              <w:t>Switzerland</w:t>
            </w:r>
          </w:p>
        </w:tc>
      </w:tr>
      <w:tr w:rsidR="000F0941" w14:paraId="73819709" w14:textId="77777777">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A8BA366" w14:textId="77777777" w:rsidR="000F0941" w:rsidRDefault="00012087">
            <w:r>
              <w:rPr>
                <w:b/>
                <w:bCs/>
                <w:sz w:val="18"/>
                <w:szCs w:val="18"/>
              </w:rPr>
              <w:t>3</w:t>
            </w:r>
          </w:p>
        </w:tc>
        <w:tc>
          <w:tcPr>
            <w:tcW w:w="63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A088AE5" w14:textId="77777777" w:rsidR="000F0941" w:rsidRDefault="00012087">
            <w:r>
              <w:rPr>
                <w:sz w:val="18"/>
                <w:szCs w:val="18"/>
              </w:rPr>
              <w:t>India's E-Waste Management Rules 2022</w:t>
            </w:r>
          </w:p>
        </w:tc>
        <w:tc>
          <w:tcPr>
            <w:tcW w:w="27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4C5635D" w14:textId="77777777" w:rsidR="000F0941" w:rsidRDefault="00012087">
            <w:r>
              <w:rPr>
                <w:sz w:val="18"/>
                <w:szCs w:val="18"/>
              </w:rPr>
              <w:t>India</w:t>
            </w:r>
          </w:p>
        </w:tc>
      </w:tr>
      <w:tr w:rsidR="000F0941" w14:paraId="1556716C" w14:textId="77777777">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D8C3392" w14:textId="77777777" w:rsidR="000F0941" w:rsidRDefault="00012087">
            <w:r>
              <w:rPr>
                <w:b/>
                <w:bCs/>
                <w:sz w:val="18"/>
                <w:szCs w:val="18"/>
              </w:rPr>
              <w:t>4</w:t>
            </w:r>
          </w:p>
        </w:tc>
        <w:tc>
          <w:tcPr>
            <w:tcW w:w="63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16A35942" w14:textId="77777777" w:rsidR="000F0941" w:rsidRDefault="00012087">
            <w:r>
              <w:rPr>
                <w:sz w:val="18"/>
                <w:szCs w:val="18"/>
              </w:rPr>
              <w:t>India's Extended Producer Responsibility (EPR): Success or Paper Compliance?</w:t>
            </w:r>
          </w:p>
        </w:tc>
        <w:tc>
          <w:tcPr>
            <w:tcW w:w="27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13A3FE10" w14:textId="77777777" w:rsidR="000F0941" w:rsidRDefault="00012087">
            <w:r>
              <w:rPr>
                <w:sz w:val="18"/>
                <w:szCs w:val="18"/>
              </w:rPr>
              <w:t>India</w:t>
            </w:r>
          </w:p>
        </w:tc>
      </w:tr>
      <w:tr w:rsidR="000F0941" w14:paraId="0E7A776A" w14:textId="77777777">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04A0C42" w14:textId="77777777" w:rsidR="000F0941" w:rsidRDefault="00012087">
            <w:r>
              <w:rPr>
                <w:b/>
                <w:bCs/>
                <w:sz w:val="18"/>
                <w:szCs w:val="18"/>
              </w:rPr>
              <w:t>5</w:t>
            </w:r>
          </w:p>
        </w:tc>
        <w:tc>
          <w:tcPr>
            <w:tcW w:w="63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23C51985" w14:textId="77777777" w:rsidR="000F0941" w:rsidRDefault="00012087">
            <w:r>
              <w:rPr>
                <w:sz w:val="18"/>
                <w:szCs w:val="18"/>
              </w:rPr>
              <w:t>Bengaluru: India's E-Waste Capital?</w:t>
            </w:r>
          </w:p>
        </w:tc>
        <w:tc>
          <w:tcPr>
            <w:tcW w:w="27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B70B91D" w14:textId="77777777" w:rsidR="000F0941" w:rsidRDefault="00012087">
            <w:r>
              <w:rPr>
                <w:sz w:val="18"/>
                <w:szCs w:val="18"/>
              </w:rPr>
              <w:t>Bengaluru, Karnataka</w:t>
            </w:r>
          </w:p>
        </w:tc>
      </w:tr>
      <w:tr w:rsidR="000F0941" w14:paraId="584E5D09" w14:textId="77777777">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0B43C3E0" w14:textId="77777777" w:rsidR="000F0941" w:rsidRDefault="00012087">
            <w:r>
              <w:rPr>
                <w:b/>
                <w:bCs/>
                <w:sz w:val="18"/>
                <w:szCs w:val="18"/>
              </w:rPr>
              <w:t>6</w:t>
            </w:r>
          </w:p>
        </w:tc>
        <w:tc>
          <w:tcPr>
            <w:tcW w:w="63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1BE1BDA" w14:textId="77777777" w:rsidR="000F0941" w:rsidRDefault="00012087">
            <w:r>
              <w:rPr>
                <w:sz w:val="18"/>
                <w:szCs w:val="18"/>
              </w:rPr>
              <w:t>Mumbai's E-Waste Ecosystem</w:t>
            </w:r>
          </w:p>
        </w:tc>
        <w:tc>
          <w:tcPr>
            <w:tcW w:w="27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53F4BDE" w14:textId="77777777" w:rsidR="000F0941" w:rsidRDefault="00012087">
            <w:r>
              <w:rPr>
                <w:sz w:val="18"/>
                <w:szCs w:val="18"/>
              </w:rPr>
              <w:t>Mumbai, Maharashtra</w:t>
            </w:r>
          </w:p>
        </w:tc>
      </w:tr>
      <w:tr w:rsidR="000F0941" w14:paraId="3E46E089" w14:textId="77777777">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15416DB" w14:textId="77777777" w:rsidR="000F0941" w:rsidRDefault="00012087">
            <w:r>
              <w:rPr>
                <w:b/>
                <w:bCs/>
                <w:sz w:val="18"/>
                <w:szCs w:val="18"/>
              </w:rPr>
              <w:t>7</w:t>
            </w:r>
          </w:p>
        </w:tc>
        <w:tc>
          <w:tcPr>
            <w:tcW w:w="63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21FDC1AD" w14:textId="77777777" w:rsidR="000F0941" w:rsidRDefault="00012087">
            <w:r>
              <w:rPr>
                <w:sz w:val="18"/>
                <w:szCs w:val="18"/>
              </w:rPr>
              <w:t>Kerala's Clean Kerala Company</w:t>
            </w:r>
          </w:p>
        </w:tc>
        <w:tc>
          <w:tcPr>
            <w:tcW w:w="27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EFBD5D4" w14:textId="77777777" w:rsidR="000F0941" w:rsidRDefault="00012087">
            <w:r>
              <w:rPr>
                <w:sz w:val="18"/>
                <w:szCs w:val="18"/>
              </w:rPr>
              <w:t>Kerala</w:t>
            </w:r>
          </w:p>
        </w:tc>
      </w:tr>
      <w:tr w:rsidR="000F0941" w14:paraId="277CA541" w14:textId="77777777">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020BC4A" w14:textId="77777777" w:rsidR="000F0941" w:rsidRDefault="00012087">
            <w:r>
              <w:rPr>
                <w:b/>
                <w:bCs/>
                <w:sz w:val="18"/>
                <w:szCs w:val="18"/>
              </w:rPr>
              <w:t>8</w:t>
            </w:r>
          </w:p>
        </w:tc>
        <w:tc>
          <w:tcPr>
            <w:tcW w:w="63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2E43887" w14:textId="77777777" w:rsidR="000F0941" w:rsidRDefault="00012087">
            <w:r>
              <w:rPr>
                <w:sz w:val="18"/>
                <w:szCs w:val="18"/>
              </w:rPr>
              <w:t>Pune's SWaCH Model</w:t>
            </w:r>
          </w:p>
        </w:tc>
        <w:tc>
          <w:tcPr>
            <w:tcW w:w="27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8595E1F" w14:textId="77777777" w:rsidR="000F0941" w:rsidRDefault="00012087">
            <w:r>
              <w:rPr>
                <w:sz w:val="18"/>
                <w:szCs w:val="18"/>
              </w:rPr>
              <w:t>Pune, Maharashtra</w:t>
            </w:r>
          </w:p>
        </w:tc>
      </w:tr>
      <w:tr w:rsidR="000F0941" w14:paraId="31091D89" w14:textId="77777777">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3DC67DB" w14:textId="77777777" w:rsidR="000F0941" w:rsidRDefault="00012087">
            <w:r>
              <w:rPr>
                <w:b/>
                <w:bCs/>
                <w:sz w:val="18"/>
                <w:szCs w:val="18"/>
              </w:rPr>
              <w:t>9</w:t>
            </w:r>
          </w:p>
        </w:tc>
        <w:tc>
          <w:tcPr>
            <w:tcW w:w="63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9893411" w14:textId="77777777" w:rsidR="000F0941" w:rsidRDefault="00012087">
            <w:r>
              <w:rPr>
                <w:sz w:val="18"/>
                <w:szCs w:val="18"/>
              </w:rPr>
              <w:t>Dharavi Recycling Ecosystem</w:t>
            </w:r>
          </w:p>
        </w:tc>
        <w:tc>
          <w:tcPr>
            <w:tcW w:w="27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F9F6596" w14:textId="77777777" w:rsidR="000F0941" w:rsidRDefault="00012087">
            <w:r>
              <w:rPr>
                <w:sz w:val="18"/>
                <w:szCs w:val="18"/>
              </w:rPr>
              <w:t>Dharavi, Mumbai</w:t>
            </w:r>
          </w:p>
        </w:tc>
      </w:tr>
      <w:tr w:rsidR="000F0941" w14:paraId="73E69846" w14:textId="77777777">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5BED5C7" w14:textId="77777777" w:rsidR="000F0941" w:rsidRDefault="00012087">
            <w:r>
              <w:rPr>
                <w:b/>
                <w:bCs/>
                <w:sz w:val="18"/>
                <w:szCs w:val="18"/>
              </w:rPr>
              <w:t>10</w:t>
            </w:r>
          </w:p>
        </w:tc>
        <w:tc>
          <w:tcPr>
            <w:tcW w:w="63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51C184C" w14:textId="77777777" w:rsidR="000F0941" w:rsidRDefault="00012087">
            <w:r>
              <w:rPr>
                <w:sz w:val="18"/>
                <w:szCs w:val="18"/>
              </w:rPr>
              <w:t>Dell's Circular Economy Strategy</w:t>
            </w:r>
          </w:p>
        </w:tc>
        <w:tc>
          <w:tcPr>
            <w:tcW w:w="27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61DCEFC1" w14:textId="77777777" w:rsidR="000F0941" w:rsidRDefault="00012087">
            <w:r>
              <w:rPr>
                <w:sz w:val="18"/>
                <w:szCs w:val="18"/>
              </w:rPr>
              <w:t>Global corporation (with India operations)</w:t>
            </w:r>
          </w:p>
        </w:tc>
      </w:tr>
    </w:tbl>
    <w:p w14:paraId="706CBB79" w14:textId="77777777" w:rsidR="000F0941" w:rsidRDefault="000F0941">
      <w:pPr>
        <w:spacing w:after="120" w:line="257" w:lineRule="auto"/>
        <w:jc w:val="both"/>
      </w:pPr>
    </w:p>
    <w:p w14:paraId="16610F84" w14:textId="77777777" w:rsidR="000F0941" w:rsidRDefault="00012087">
      <w:pPr>
        <w:spacing w:after="80" w:line="257" w:lineRule="auto"/>
        <w:jc w:val="both"/>
      </w:pPr>
      <w:r>
        <w:rPr>
          <w:i/>
          <w:iCs/>
          <w:color w:val="666666"/>
          <w:sz w:val="19"/>
          <w:szCs w:val="19"/>
        </w:rPr>
        <w:t>Note on data: figures in this report are rounded or indicative and drawn from the cited public sources; please verify exact values and citations against the original documents before final submission.</w:t>
      </w:r>
    </w:p>
    <w:p w14:paraId="249CE67D" w14:textId="77777777" w:rsidR="000F0941" w:rsidRDefault="00012087">
      <w:pPr>
        <w:pStyle w:val="Heading1"/>
        <w:pageBreakBefore/>
      </w:pPr>
      <w:r>
        <w:t>Case Study 1: Why Japan Recycles More Than Most Countries: Lessons for India</w:t>
      </w:r>
    </w:p>
    <w:p w14:paraId="32431158" w14:textId="77777777" w:rsidR="000F0941" w:rsidRDefault="00012087">
      <w:pPr>
        <w:spacing w:after="40" w:line="257" w:lineRule="auto"/>
      </w:pPr>
      <w:r>
        <w:rPr>
          <w:b/>
          <w:bCs/>
          <w:color w:val="1B5E20"/>
          <w:sz w:val="19"/>
          <w:szCs w:val="19"/>
        </w:rPr>
        <w:t xml:space="preserve">Region: </w:t>
      </w:r>
      <w:r>
        <w:rPr>
          <w:sz w:val="19"/>
          <w:szCs w:val="19"/>
        </w:rPr>
        <w:t xml:space="preserve">Japan     </w:t>
      </w:r>
      <w:r>
        <w:rPr>
          <w:b/>
          <w:bCs/>
          <w:color w:val="1B5E20"/>
          <w:sz w:val="19"/>
          <w:szCs w:val="19"/>
        </w:rPr>
        <w:t xml:space="preserve">Theme: </w:t>
      </w:r>
      <w:r>
        <w:rPr>
          <w:sz w:val="19"/>
          <w:szCs w:val="19"/>
        </w:rPr>
        <w:t>Legal framework, segregation culture, product-stream recycling</w:t>
      </w:r>
    </w:p>
    <w:p w14:paraId="51FD1ED4" w14:textId="77777777" w:rsidR="000F0941" w:rsidRDefault="00012087">
      <w:pPr>
        <w:pStyle w:val="Heading2"/>
        <w:keepNext/>
      </w:pPr>
      <w:r>
        <w:t>1. Executive Summary</w:t>
      </w:r>
    </w:p>
    <w:p w14:paraId="76949E41" w14:textId="77777777" w:rsidR="000F0941" w:rsidRDefault="00012087">
      <w:pPr>
        <w:spacing w:after="80" w:line="257" w:lineRule="auto"/>
        <w:jc w:val="both"/>
      </w:pPr>
      <w:r>
        <w:rPr>
          <w:sz w:val="20"/>
          <w:szCs w:val="20"/>
        </w:rPr>
        <w:t>Japan is widely cited as a model 'sound material-cycle society'. With little land for landfills and almost no natural resources, it built a layered legal system: one basic Act plus separate recycling laws for packaging, home appliances, food, construction waste, vehicles and small electronics. Households segregate meticulously, municipalities collect, and producers are responsible for recycling. The result is very high recovery in specific streams (for example PET bottles and large appliances). Overall, how</w:t>
      </w:r>
      <w:r>
        <w:rPr>
          <w:sz w:val="20"/>
          <w:szCs w:val="20"/>
        </w:rPr>
        <w:t>ever, Japan still incinerates most municipal waste, so its strength is stream-wise material recovery and behavioural discipline rather than a 'zero-incineration' system.</w:t>
      </w:r>
    </w:p>
    <w:p w14:paraId="3E880B64" w14:textId="77777777" w:rsidR="000F0941" w:rsidRDefault="00012087">
      <w:pPr>
        <w:pStyle w:val="Heading2"/>
        <w:keepNext/>
      </w:pPr>
      <w:r>
        <w:t>2. Background</w:t>
      </w:r>
    </w:p>
    <w:p w14:paraId="0429C4D6" w14:textId="77777777" w:rsidR="000F0941" w:rsidRDefault="00012087">
      <w:pPr>
        <w:spacing w:after="80" w:line="257" w:lineRule="auto"/>
        <w:jc w:val="both"/>
      </w:pPr>
      <w:r>
        <w:rPr>
          <w:sz w:val="20"/>
          <w:szCs w:val="20"/>
        </w:rPr>
        <w:t>Japan has about 125 million people on a small, mountainous land area. Landfill capacity became a crisis in the 1990s, pushing the state to move from disposal to the 3Rs (Reduce, Reuse, Recycle).</w:t>
      </w:r>
    </w:p>
    <w:p w14:paraId="5171007C" w14:textId="77777777" w:rsidR="000F0941" w:rsidRDefault="00012087">
      <w:pPr>
        <w:spacing w:after="80" w:line="257" w:lineRule="auto"/>
        <w:jc w:val="both"/>
      </w:pPr>
      <w:r>
        <w:rPr>
          <w:sz w:val="20"/>
          <w:szCs w:val="20"/>
        </w:rPr>
        <w:t>Key laws: Basic Act for Establishing a Sound Material-Cycle Society (2000); Containers and Packaging Recycling Law (1995, in force 1997); Home Appliance Recycling Law (in force 2001); Food Recycling Law (2000); Automobile Recycling Law (2005); Small Home Appliance Recycling Act (2013); Plastic Resource Circulation Act (2022).</w:t>
      </w:r>
    </w:p>
    <w:p w14:paraId="772C7E78" w14:textId="77777777" w:rsidR="000F0941" w:rsidRDefault="00012087">
      <w:pPr>
        <w:pStyle w:val="Heading2"/>
        <w:keepNext/>
      </w:pPr>
      <w:r>
        <w:t>3. Strategy / Initiative</w:t>
      </w:r>
    </w:p>
    <w:p w14:paraId="00FCB13E" w14:textId="77777777" w:rsidR="000F0941" w:rsidRDefault="00012087">
      <w:pPr>
        <w:pStyle w:val="ListParagraph"/>
        <w:numPr>
          <w:ilvl w:val="0"/>
          <w:numId w:val="2"/>
        </w:numPr>
        <w:spacing w:after="40" w:line="250" w:lineRule="auto"/>
      </w:pPr>
      <w:r>
        <w:rPr>
          <w:sz w:val="20"/>
          <w:szCs w:val="20"/>
        </w:rPr>
        <w:t>Layered legislation: a fundamental Act sets the hierarchy, product-specific laws set duties for each stream.</w:t>
      </w:r>
    </w:p>
    <w:p w14:paraId="79283D5C" w14:textId="77777777" w:rsidR="000F0941" w:rsidRDefault="00012087">
      <w:pPr>
        <w:pStyle w:val="ListParagraph"/>
        <w:numPr>
          <w:ilvl w:val="0"/>
          <w:numId w:val="2"/>
        </w:numPr>
        <w:spacing w:after="40" w:line="250" w:lineRule="auto"/>
      </w:pPr>
      <w:r>
        <w:rPr>
          <w:sz w:val="20"/>
          <w:szCs w:val="20"/>
        </w:rPr>
        <w:t>Shared responsibility: consumers segregate and (for appliances) pay a recycling fee at disposal; municipalities collect; manufacturers and importers recycle.</w:t>
      </w:r>
    </w:p>
    <w:p w14:paraId="17C6E837" w14:textId="77777777" w:rsidR="000F0941" w:rsidRDefault="00012087">
      <w:pPr>
        <w:pStyle w:val="ListParagraph"/>
        <w:numPr>
          <w:ilvl w:val="0"/>
          <w:numId w:val="2"/>
        </w:numPr>
        <w:spacing w:after="40" w:line="250" w:lineRule="auto"/>
      </w:pPr>
      <w:r>
        <w:rPr>
          <w:sz w:val="20"/>
          <w:szCs w:val="20"/>
        </w:rPr>
        <w:t>Fine-grained segregation with fixed collection calendars; extreme example: Kamikatsu town sorts waste into 40+ categories and declared a zero-waste goal in 2003.</w:t>
      </w:r>
    </w:p>
    <w:p w14:paraId="44C73350" w14:textId="77777777" w:rsidR="000F0941" w:rsidRDefault="00012087">
      <w:pPr>
        <w:pStyle w:val="ListParagraph"/>
        <w:numPr>
          <w:ilvl w:val="0"/>
          <w:numId w:val="2"/>
        </w:numPr>
        <w:spacing w:after="40" w:line="250" w:lineRule="auto"/>
      </w:pPr>
      <w:r>
        <w:rPr>
          <w:sz w:val="20"/>
          <w:szCs w:val="20"/>
        </w:rPr>
        <w:t>Traceability: a manifest / recycling-ticket system tracks appliances from consumer to recycler.</w:t>
      </w:r>
    </w:p>
    <w:p w14:paraId="290859C8" w14:textId="77777777" w:rsidR="000F0941" w:rsidRDefault="00012087">
      <w:pPr>
        <w:pStyle w:val="ListParagraph"/>
        <w:numPr>
          <w:ilvl w:val="0"/>
          <w:numId w:val="2"/>
        </w:numPr>
        <w:spacing w:after="40" w:line="250" w:lineRule="auto"/>
      </w:pPr>
      <w:r>
        <w:rPr>
          <w:sz w:val="20"/>
          <w:szCs w:val="20"/>
        </w:rPr>
        <w:t>Social norms and education: neighbourhood associations, school programmes and visible community pressure sustain compliance.</w:t>
      </w:r>
    </w:p>
    <w:p w14:paraId="40691FB4" w14:textId="77777777" w:rsidR="000F0941" w:rsidRDefault="00012087">
      <w:pPr>
        <w:pStyle w:val="ListParagraph"/>
        <w:numPr>
          <w:ilvl w:val="0"/>
          <w:numId w:val="2"/>
        </w:numPr>
        <w:spacing w:after="40" w:line="250" w:lineRule="auto"/>
      </w:pPr>
      <w:r>
        <w:rPr>
          <w:sz w:val="20"/>
          <w:szCs w:val="20"/>
        </w:rPr>
        <w:t>Tokyo 2020 Medal Project: donated phones and small electronics supplied the metals for all Olympic and Paralympic medals.</w:t>
      </w:r>
    </w:p>
    <w:p w14:paraId="1BF21243" w14:textId="77777777" w:rsidR="000F0941" w:rsidRDefault="00012087">
      <w:pPr>
        <w:keepNext/>
        <w:spacing w:before="120" w:after="60"/>
        <w:jc w:val="center"/>
      </w:pPr>
      <w:r>
        <w:rPr>
          <w:noProof/>
        </w:rPr>
        <w:drawing>
          <wp:inline distT="0" distB="0" distL="0" distR="0" wp14:anchorId="0BF19296" wp14:editId="4D914A40">
            <wp:extent cx="3810000" cy="2076450"/>
            <wp:effectExtent l="0" t="0" r="0" b="0"/>
            <wp:docPr id="1" name="c1.png" descr="diagram" title="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076450"/>
                    </a:xfrm>
                    <a:prstGeom prst="rect">
                      <a:avLst/>
                    </a:prstGeom>
                  </pic:spPr>
                </pic:pic>
              </a:graphicData>
            </a:graphic>
          </wp:inline>
        </w:drawing>
      </w:r>
    </w:p>
    <w:p w14:paraId="30B34DF6" w14:textId="77777777" w:rsidR="000F0941" w:rsidRDefault="00012087">
      <w:pPr>
        <w:spacing w:after="160" w:line="257" w:lineRule="auto"/>
        <w:jc w:val="center"/>
      </w:pPr>
      <w:r>
        <w:rPr>
          <w:i/>
          <w:iCs/>
          <w:color w:val="555555"/>
          <w:sz w:val="18"/>
          <w:szCs w:val="18"/>
        </w:rPr>
        <w:t>Figure 1: Legal minimum vs achieved recycling rate under Japan's Home Appliance Recycling Law</w:t>
      </w:r>
    </w:p>
    <w:p w14:paraId="69C2A3FE" w14:textId="77777777" w:rsidR="000F0941" w:rsidRDefault="00012087">
      <w:pPr>
        <w:pStyle w:val="Heading2"/>
        <w:keepNext/>
      </w:pPr>
      <w:r>
        <w:t>4. Impact and Results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400"/>
        <w:gridCol w:w="3006"/>
      </w:tblGrid>
      <w:tr w:rsidR="000F0941" w14:paraId="2DE25BD3" w14:textId="77777777">
        <w:tblPrEx>
          <w:tblCellMar>
            <w:top w:w="0" w:type="dxa"/>
            <w:bottom w:w="0" w:type="dxa"/>
          </w:tblCellMar>
        </w:tblPrEx>
        <w:trPr>
          <w:tblHeader/>
        </w:trPr>
        <w:tc>
          <w:tcPr>
            <w:tcW w:w="25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6B1A2801" w14:textId="77777777" w:rsidR="000F0941" w:rsidRDefault="00012087">
            <w:r>
              <w:rPr>
                <w:b/>
                <w:bCs/>
                <w:color w:val="FFFFFF"/>
                <w:sz w:val="18"/>
                <w:szCs w:val="18"/>
              </w:rPr>
              <w:t>Indicator</w:t>
            </w:r>
          </w:p>
        </w:tc>
        <w:tc>
          <w:tcPr>
            <w:tcW w:w="4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657D9B4F" w14:textId="77777777" w:rsidR="000F0941" w:rsidRDefault="00012087">
            <w:r>
              <w:rPr>
                <w:b/>
                <w:bCs/>
                <w:color w:val="FFFFFF"/>
                <w:sz w:val="18"/>
                <w:szCs w:val="18"/>
              </w:rPr>
              <w:t>Data / Result</w:t>
            </w:r>
          </w:p>
        </w:tc>
        <w:tc>
          <w:tcPr>
            <w:tcW w:w="3006"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1EBC0396" w14:textId="77777777" w:rsidR="000F0941" w:rsidRDefault="00012087">
            <w:r>
              <w:rPr>
                <w:b/>
                <w:bCs/>
                <w:color w:val="FFFFFF"/>
                <w:sz w:val="18"/>
                <w:szCs w:val="18"/>
              </w:rPr>
              <w:t>Significance</w:t>
            </w:r>
          </w:p>
        </w:tc>
      </w:tr>
      <w:tr w:rsidR="000F0941" w14:paraId="606EFCB5"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FE96852" w14:textId="77777777" w:rsidR="000F0941" w:rsidRDefault="00012087">
            <w:r>
              <w:rPr>
                <w:b/>
                <w:bCs/>
                <w:sz w:val="18"/>
                <w:szCs w:val="18"/>
              </w:rPr>
              <w:t>PET bottle recycling rate</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853F43F" w14:textId="77777777" w:rsidR="000F0941" w:rsidRDefault="00012087">
            <w:r>
              <w:rPr>
                <w:sz w:val="18"/>
                <w:szCs w:val="18"/>
              </w:rPr>
              <w:t>Roughly 85-88% in recent years</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7CDE249" w14:textId="77777777" w:rsidR="000F0941" w:rsidRDefault="00012087">
            <w:r>
              <w:rPr>
                <w:sz w:val="18"/>
                <w:szCs w:val="18"/>
              </w:rPr>
              <w:t>Among the highest in the world</w:t>
            </w:r>
          </w:p>
        </w:tc>
      </w:tr>
      <w:tr w:rsidR="000F0941" w14:paraId="3C6F2CBB"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1CE1A511" w14:textId="77777777" w:rsidR="000F0941" w:rsidRDefault="00012087">
            <w:r>
              <w:rPr>
                <w:b/>
                <w:bCs/>
                <w:sz w:val="18"/>
                <w:szCs w:val="18"/>
              </w:rPr>
              <w:t>Large home appliances</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17863394" w14:textId="77777777" w:rsidR="000F0941" w:rsidRDefault="00012087">
            <w:r>
              <w:rPr>
                <w:sz w:val="18"/>
                <w:szCs w:val="18"/>
              </w:rPr>
              <w:t>Achieved rates exceed legal minimums (approx. 74-92% by category)</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1275634D" w14:textId="77777777" w:rsidR="000F0941" w:rsidRDefault="00012087">
            <w:r>
              <w:rPr>
                <w:sz w:val="18"/>
                <w:szCs w:val="18"/>
              </w:rPr>
              <w:t>Producer duty is actually met</w:t>
            </w:r>
          </w:p>
        </w:tc>
      </w:tr>
      <w:tr w:rsidR="000F0941" w14:paraId="1A61BE95"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013DEC6" w14:textId="77777777" w:rsidR="000F0941" w:rsidRDefault="00012087">
            <w:r>
              <w:rPr>
                <w:b/>
                <w:bCs/>
                <w:sz w:val="18"/>
                <w:szCs w:val="18"/>
              </w:rPr>
              <w:t>Landfill (final disposal)</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556076D" w14:textId="77777777" w:rsidR="000F0941" w:rsidRDefault="00012087">
            <w:r>
              <w:rPr>
                <w:sz w:val="18"/>
                <w:szCs w:val="18"/>
              </w:rPr>
              <w:t>Fell by roughly two-thirds between 2000 and ~2019</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067D4F6" w14:textId="77777777" w:rsidR="000F0941" w:rsidRDefault="00012087">
            <w:r>
              <w:rPr>
                <w:sz w:val="18"/>
                <w:szCs w:val="18"/>
              </w:rPr>
              <w:t>Landfill crisis largely eased</w:t>
            </w:r>
          </w:p>
        </w:tc>
      </w:tr>
      <w:tr w:rsidR="000F0941" w14:paraId="1FD65393"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2D90C1B" w14:textId="77777777" w:rsidR="000F0941" w:rsidRDefault="00012087">
            <w:r>
              <w:rPr>
                <w:b/>
                <w:bCs/>
                <w:sz w:val="18"/>
                <w:szCs w:val="18"/>
              </w:rPr>
              <w:t>Overall municipal waste recycling</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BB24791" w14:textId="77777777" w:rsidR="000F0941" w:rsidRDefault="00012087">
            <w:r>
              <w:rPr>
                <w:sz w:val="18"/>
                <w:szCs w:val="18"/>
              </w:rPr>
              <w:t>About 20%; most of the rest is incinerated with energy recovery</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117064C3" w14:textId="77777777" w:rsidR="000F0941" w:rsidRDefault="00012087">
            <w:r>
              <w:rPr>
                <w:sz w:val="18"/>
                <w:szCs w:val="18"/>
              </w:rPr>
              <w:t>Honest limit of the model</w:t>
            </w:r>
          </w:p>
        </w:tc>
      </w:tr>
      <w:tr w:rsidR="000F0941" w14:paraId="44379DA9"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C50F3DC" w14:textId="77777777" w:rsidR="000F0941" w:rsidRDefault="00012087">
            <w:r>
              <w:rPr>
                <w:b/>
                <w:bCs/>
                <w:sz w:val="18"/>
                <w:szCs w:val="18"/>
              </w:rPr>
              <w:t>Tokyo 2020 medals</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8A8275F" w14:textId="77777777" w:rsidR="000F0941" w:rsidRDefault="00012087">
            <w:r>
              <w:rPr>
                <w:sz w:val="18"/>
                <w:szCs w:val="18"/>
              </w:rPr>
              <w:t>About 79,000 t of small devices collected; ~5,000 medals made from e-waste metals</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5FB494A" w14:textId="77777777" w:rsidR="000F0941" w:rsidRDefault="00012087">
            <w:r>
              <w:rPr>
                <w:sz w:val="18"/>
                <w:szCs w:val="18"/>
              </w:rPr>
              <w:t>Shows public participation at scale</w:t>
            </w:r>
          </w:p>
        </w:tc>
      </w:tr>
    </w:tbl>
    <w:p w14:paraId="24A826F3" w14:textId="77777777" w:rsidR="000F0941" w:rsidRDefault="00012087">
      <w:pPr>
        <w:spacing w:before="40" w:after="80"/>
        <w:jc w:val="both"/>
      </w:pPr>
      <w:r>
        <w:rPr>
          <w:i/>
          <w:iCs/>
          <w:color w:val="666666"/>
          <w:sz w:val="16"/>
          <w:szCs w:val="16"/>
        </w:rPr>
        <w:t>Figures are rounded/indicative; verify against the cited sources before quoting in an exam or report.</w:t>
      </w:r>
    </w:p>
    <w:p w14:paraId="61EB07D9" w14:textId="77777777" w:rsidR="000F0941" w:rsidRDefault="00012087">
      <w:pPr>
        <w:pStyle w:val="Heading2"/>
        <w:keepNext/>
      </w:pPr>
      <w:r>
        <w:t>5. SWOT Analysis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6BD19031"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80" w:type="dxa"/>
              <w:left w:w="120" w:type="dxa"/>
              <w:bottom w:w="80" w:type="dxa"/>
              <w:right w:w="120" w:type="dxa"/>
            </w:tcMar>
          </w:tcPr>
          <w:p w14:paraId="10990C4B" w14:textId="77777777" w:rsidR="000F0941" w:rsidRDefault="00012087">
            <w:pPr>
              <w:spacing w:after="60"/>
            </w:pPr>
            <w:r>
              <w:rPr>
                <w:b/>
                <w:bCs/>
                <w:color w:val="1B5E20"/>
              </w:rPr>
              <w:t>Strengths</w:t>
            </w:r>
          </w:p>
          <w:p w14:paraId="5A794168" w14:textId="77777777" w:rsidR="000F0941" w:rsidRDefault="00012087">
            <w:pPr>
              <w:pStyle w:val="ListParagraph"/>
              <w:numPr>
                <w:ilvl w:val="0"/>
                <w:numId w:val="2"/>
              </w:numPr>
              <w:spacing w:after="40" w:line="250" w:lineRule="auto"/>
            </w:pPr>
            <w:r>
              <w:rPr>
                <w:sz w:val="20"/>
                <w:szCs w:val="20"/>
              </w:rPr>
              <w:t>Strong legal architecture, stream by stream</w:t>
            </w:r>
          </w:p>
          <w:p w14:paraId="78CF1A67" w14:textId="77777777" w:rsidR="000F0941" w:rsidRDefault="00012087">
            <w:pPr>
              <w:pStyle w:val="ListParagraph"/>
              <w:numPr>
                <w:ilvl w:val="0"/>
                <w:numId w:val="2"/>
              </w:numPr>
              <w:spacing w:after="40" w:line="250" w:lineRule="auto"/>
            </w:pPr>
            <w:r>
              <w:rPr>
                <w:sz w:val="20"/>
                <w:szCs w:val="20"/>
              </w:rPr>
              <w:t>High citizen discipline and trust in rules</w:t>
            </w:r>
          </w:p>
          <w:p w14:paraId="3C34E9A3" w14:textId="77777777" w:rsidR="000F0941" w:rsidRDefault="00012087">
            <w:pPr>
              <w:pStyle w:val="ListParagraph"/>
              <w:numPr>
                <w:ilvl w:val="0"/>
                <w:numId w:val="2"/>
              </w:numPr>
              <w:spacing w:after="40" w:line="250" w:lineRule="auto"/>
            </w:pPr>
            <w:r>
              <w:rPr>
                <w:sz w:val="20"/>
                <w:szCs w:val="20"/>
              </w:rPr>
              <w:t>Producer responsibility built in and monitored</w:t>
            </w:r>
          </w:p>
        </w:tc>
        <w:tc>
          <w:tcPr>
            <w:tcW w:w="4953" w:type="dxa"/>
            <w:tcBorders>
              <w:top w:val="single" w:sz="4" w:space="0" w:color="9E9E9E"/>
              <w:left w:val="single" w:sz="4" w:space="0" w:color="9E9E9E"/>
              <w:bottom w:val="single" w:sz="4" w:space="0" w:color="9E9E9E"/>
              <w:right w:val="single" w:sz="4" w:space="0" w:color="9E9E9E"/>
            </w:tcBorders>
            <w:shd w:val="clear" w:color="auto" w:fill="FDECEA"/>
            <w:tcMar>
              <w:top w:w="80" w:type="dxa"/>
              <w:left w:w="120" w:type="dxa"/>
              <w:bottom w:w="80" w:type="dxa"/>
              <w:right w:w="120" w:type="dxa"/>
            </w:tcMar>
          </w:tcPr>
          <w:p w14:paraId="54F3F498" w14:textId="77777777" w:rsidR="000F0941" w:rsidRDefault="00012087">
            <w:pPr>
              <w:spacing w:after="60"/>
            </w:pPr>
            <w:r>
              <w:rPr>
                <w:b/>
                <w:bCs/>
                <w:color w:val="C62828"/>
              </w:rPr>
              <w:t>Weaknesses</w:t>
            </w:r>
          </w:p>
          <w:p w14:paraId="2DFB5804" w14:textId="77777777" w:rsidR="000F0941" w:rsidRDefault="00012087">
            <w:pPr>
              <w:pStyle w:val="ListParagraph"/>
              <w:numPr>
                <w:ilvl w:val="0"/>
                <w:numId w:val="2"/>
              </w:numPr>
              <w:spacing w:after="40" w:line="250" w:lineRule="auto"/>
            </w:pPr>
            <w:r>
              <w:rPr>
                <w:sz w:val="20"/>
                <w:szCs w:val="20"/>
              </w:rPr>
              <w:t>Heavy reliance on incineration</w:t>
            </w:r>
          </w:p>
          <w:p w14:paraId="1E6C6167" w14:textId="77777777" w:rsidR="000F0941" w:rsidRDefault="00012087">
            <w:pPr>
              <w:pStyle w:val="ListParagraph"/>
              <w:numPr>
                <w:ilvl w:val="0"/>
                <w:numId w:val="2"/>
              </w:numPr>
              <w:spacing w:after="40" w:line="250" w:lineRule="auto"/>
            </w:pPr>
            <w:r>
              <w:rPr>
                <w:sz w:val="20"/>
                <w:szCs w:val="20"/>
              </w:rPr>
              <w:t>High cost of collection and sorting</w:t>
            </w:r>
          </w:p>
          <w:p w14:paraId="3EE17EFD" w14:textId="77777777" w:rsidR="000F0941" w:rsidRDefault="00012087">
            <w:pPr>
              <w:pStyle w:val="ListParagraph"/>
              <w:numPr>
                <w:ilvl w:val="0"/>
                <w:numId w:val="2"/>
              </w:numPr>
              <w:spacing w:after="40" w:line="250" w:lineRule="auto"/>
            </w:pPr>
            <w:r>
              <w:rPr>
                <w:sz w:val="20"/>
                <w:szCs w:val="20"/>
              </w:rPr>
              <w:t>Low overall MSW recycling rate (~20%)</w:t>
            </w:r>
          </w:p>
        </w:tc>
      </w:tr>
      <w:tr w:rsidR="000F0941" w14:paraId="444F4850"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3F2FD"/>
            <w:tcMar>
              <w:top w:w="80" w:type="dxa"/>
              <w:left w:w="120" w:type="dxa"/>
              <w:bottom w:w="80" w:type="dxa"/>
              <w:right w:w="120" w:type="dxa"/>
            </w:tcMar>
          </w:tcPr>
          <w:p w14:paraId="6195914C" w14:textId="77777777" w:rsidR="000F0941" w:rsidRDefault="00012087">
            <w:pPr>
              <w:spacing w:after="60"/>
            </w:pPr>
            <w:r>
              <w:rPr>
                <w:b/>
                <w:bCs/>
                <w:color w:val="1565C0"/>
              </w:rPr>
              <w:t>Opportunities</w:t>
            </w:r>
          </w:p>
          <w:p w14:paraId="41F40739" w14:textId="77777777" w:rsidR="000F0941" w:rsidRDefault="00012087">
            <w:pPr>
              <w:pStyle w:val="ListParagraph"/>
              <w:numPr>
                <w:ilvl w:val="0"/>
                <w:numId w:val="2"/>
              </w:numPr>
              <w:spacing w:after="40" w:line="250" w:lineRule="auto"/>
            </w:pPr>
            <w:r>
              <w:rPr>
                <w:sz w:val="20"/>
                <w:szCs w:val="20"/>
              </w:rPr>
              <w:t>Plastic Resource Circulation Act (2022) can lift plastics</w:t>
            </w:r>
          </w:p>
          <w:p w14:paraId="49C5DDCA" w14:textId="77777777" w:rsidR="000F0941" w:rsidRDefault="00012087">
            <w:pPr>
              <w:pStyle w:val="ListParagraph"/>
              <w:numPr>
                <w:ilvl w:val="0"/>
                <w:numId w:val="2"/>
              </w:numPr>
              <w:spacing w:after="40" w:line="250" w:lineRule="auto"/>
            </w:pPr>
            <w:r>
              <w:rPr>
                <w:sz w:val="20"/>
                <w:szCs w:val="20"/>
              </w:rPr>
              <w:t>Advanced sorting technology, chemical recycling</w:t>
            </w:r>
          </w:p>
          <w:p w14:paraId="46DA5E2E" w14:textId="77777777" w:rsidR="000F0941" w:rsidRDefault="00012087">
            <w:pPr>
              <w:pStyle w:val="ListParagraph"/>
              <w:numPr>
                <w:ilvl w:val="0"/>
                <w:numId w:val="2"/>
              </w:numPr>
              <w:spacing w:after="40" w:line="250" w:lineRule="auto"/>
            </w:pPr>
            <w:r>
              <w:rPr>
                <w:sz w:val="20"/>
                <w:szCs w:val="20"/>
              </w:rPr>
              <w:t>Export of know-how and standards to Asia</w:t>
            </w:r>
          </w:p>
        </w:tc>
        <w:tc>
          <w:tcPr>
            <w:tcW w:w="4953" w:type="dxa"/>
            <w:tcBorders>
              <w:top w:val="single" w:sz="4" w:space="0" w:color="9E9E9E"/>
              <w:left w:val="single" w:sz="4" w:space="0" w:color="9E9E9E"/>
              <w:bottom w:val="single" w:sz="4" w:space="0" w:color="9E9E9E"/>
              <w:right w:val="single" w:sz="4" w:space="0" w:color="9E9E9E"/>
            </w:tcBorders>
            <w:shd w:val="clear" w:color="auto" w:fill="FFF3E0"/>
            <w:tcMar>
              <w:top w:w="80" w:type="dxa"/>
              <w:left w:w="120" w:type="dxa"/>
              <w:bottom w:w="80" w:type="dxa"/>
              <w:right w:w="120" w:type="dxa"/>
            </w:tcMar>
          </w:tcPr>
          <w:p w14:paraId="425BF5B5" w14:textId="77777777" w:rsidR="000F0941" w:rsidRDefault="00012087">
            <w:pPr>
              <w:spacing w:after="60"/>
            </w:pPr>
            <w:r>
              <w:rPr>
                <w:b/>
                <w:bCs/>
                <w:color w:val="EF6C00"/>
              </w:rPr>
              <w:t>Threats</w:t>
            </w:r>
          </w:p>
          <w:p w14:paraId="5CEE0947" w14:textId="77777777" w:rsidR="000F0941" w:rsidRDefault="00012087">
            <w:pPr>
              <w:pStyle w:val="ListParagraph"/>
              <w:numPr>
                <w:ilvl w:val="0"/>
                <w:numId w:val="2"/>
              </w:numPr>
              <w:spacing w:after="40" w:line="250" w:lineRule="auto"/>
            </w:pPr>
            <w:r>
              <w:rPr>
                <w:sz w:val="20"/>
                <w:szCs w:val="20"/>
              </w:rPr>
              <w:t>Ageing, shrinking population lowers labour for collection</w:t>
            </w:r>
          </w:p>
          <w:p w14:paraId="32E6D18B" w14:textId="77777777" w:rsidR="000F0941" w:rsidRDefault="00012087">
            <w:pPr>
              <w:pStyle w:val="ListParagraph"/>
              <w:numPr>
                <w:ilvl w:val="0"/>
                <w:numId w:val="2"/>
              </w:numPr>
              <w:spacing w:after="40" w:line="250" w:lineRule="auto"/>
            </w:pPr>
            <w:r>
              <w:rPr>
                <w:sz w:val="20"/>
                <w:szCs w:val="20"/>
              </w:rPr>
              <w:t>Global plastic-waste export restrictions</w:t>
            </w:r>
          </w:p>
          <w:p w14:paraId="5C0198C9" w14:textId="77777777" w:rsidR="000F0941" w:rsidRDefault="00012087">
            <w:pPr>
              <w:pStyle w:val="ListParagraph"/>
              <w:numPr>
                <w:ilvl w:val="0"/>
                <w:numId w:val="2"/>
              </w:numPr>
              <w:spacing w:after="40" w:line="250" w:lineRule="auto"/>
            </w:pPr>
            <w:r>
              <w:rPr>
                <w:sz w:val="20"/>
                <w:szCs w:val="20"/>
              </w:rPr>
              <w:t>Rising energy and compliance costs</w:t>
            </w:r>
          </w:p>
        </w:tc>
      </w:tr>
    </w:tbl>
    <w:p w14:paraId="3095F11E" w14:textId="77777777" w:rsidR="000F0941" w:rsidRDefault="00012087">
      <w:pPr>
        <w:pStyle w:val="Heading2"/>
        <w:keepNext/>
      </w:pPr>
      <w:r>
        <w:t>6. Comparison with India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53"/>
        <w:gridCol w:w="3753"/>
      </w:tblGrid>
      <w:tr w:rsidR="000F0941" w14:paraId="591DA565" w14:textId="77777777">
        <w:tblPrEx>
          <w:tblCellMar>
            <w:top w:w="0" w:type="dxa"/>
            <w:bottom w:w="0" w:type="dxa"/>
          </w:tblCellMar>
        </w:tblPrEx>
        <w:trPr>
          <w:tblHeader/>
        </w:trPr>
        <w:tc>
          <w:tcPr>
            <w:tcW w:w="2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034FCD64" w14:textId="77777777" w:rsidR="000F0941" w:rsidRDefault="00012087">
            <w:r>
              <w:rPr>
                <w:b/>
                <w:bCs/>
                <w:color w:val="FFFFFF"/>
                <w:sz w:val="18"/>
                <w:szCs w:val="18"/>
              </w:rPr>
              <w:t>Parameter</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27871F5D" w14:textId="77777777" w:rsidR="000F0941" w:rsidRDefault="00012087">
            <w:r>
              <w:rPr>
                <w:b/>
                <w:bCs/>
                <w:color w:val="FFFFFF"/>
                <w:sz w:val="18"/>
                <w:szCs w:val="18"/>
              </w:rPr>
              <w:t>This case</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05CB08CF" w14:textId="77777777" w:rsidR="000F0941" w:rsidRDefault="00012087">
            <w:r>
              <w:rPr>
                <w:b/>
                <w:bCs/>
                <w:color w:val="FFFFFF"/>
                <w:sz w:val="18"/>
                <w:szCs w:val="18"/>
              </w:rPr>
              <w:t>India / benchmark</w:t>
            </w:r>
          </w:p>
        </w:tc>
      </w:tr>
      <w:tr w:rsidR="000F0941" w14:paraId="12DF1730"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15EF65F" w14:textId="77777777" w:rsidR="000F0941" w:rsidRDefault="00012087">
            <w:r>
              <w:rPr>
                <w:b/>
                <w:bCs/>
                <w:sz w:val="18"/>
                <w:szCs w:val="18"/>
              </w:rPr>
              <w:t>Legal design</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31E7CD2" w14:textId="77777777" w:rsidR="000F0941" w:rsidRDefault="00012087">
            <w:r>
              <w:rPr>
                <w:sz w:val="18"/>
                <w:szCs w:val="18"/>
              </w:rPr>
              <w:t>Product-specific recycling laws</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3A743C2" w14:textId="77777777" w:rsidR="000F0941" w:rsidRDefault="00012087">
            <w:r>
              <w:rPr>
                <w:sz w:val="18"/>
                <w:szCs w:val="18"/>
              </w:rPr>
              <w:t>SWM Rules 2016; EPR under E-waste, Plastic and Battery rules</w:t>
            </w:r>
          </w:p>
        </w:tc>
      </w:tr>
      <w:tr w:rsidR="000F0941" w14:paraId="4740567D"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13893846" w14:textId="77777777" w:rsidR="000F0941" w:rsidRDefault="00012087">
            <w:r>
              <w:rPr>
                <w:b/>
                <w:bCs/>
                <w:sz w:val="18"/>
                <w:szCs w:val="18"/>
              </w:rPr>
              <w:t>Segregation at source</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124092E0" w14:textId="77777777" w:rsidR="000F0941" w:rsidRDefault="00012087">
            <w:r>
              <w:rPr>
                <w:sz w:val="18"/>
                <w:szCs w:val="18"/>
              </w:rPr>
              <w:t>Universal, culturally enforced</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524F4CC1" w14:textId="77777777" w:rsidR="000F0941" w:rsidRDefault="00012087">
            <w:r>
              <w:rPr>
                <w:sz w:val="18"/>
                <w:szCs w:val="18"/>
              </w:rPr>
              <w:t>Mandated but weak compliance, mixed waste common</w:t>
            </w:r>
          </w:p>
        </w:tc>
      </w:tr>
      <w:tr w:rsidR="000F0941" w14:paraId="55ACBB72"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A42D31A" w14:textId="77777777" w:rsidR="000F0941" w:rsidRDefault="00012087">
            <w:r>
              <w:rPr>
                <w:b/>
                <w:bCs/>
                <w:sz w:val="18"/>
                <w:szCs w:val="18"/>
              </w:rPr>
              <w:t>Informal sector</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0A9502E" w14:textId="77777777" w:rsidR="000F0941" w:rsidRDefault="00012087">
            <w:r>
              <w:rPr>
                <w:sz w:val="18"/>
                <w:szCs w:val="18"/>
              </w:rPr>
              <w:t>Minimal</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A75D658" w14:textId="77777777" w:rsidR="000F0941" w:rsidRDefault="00012087">
            <w:r>
              <w:rPr>
                <w:sz w:val="18"/>
                <w:szCs w:val="18"/>
              </w:rPr>
              <w:t>Large; carries much of actual recycling</w:t>
            </w:r>
          </w:p>
        </w:tc>
      </w:tr>
      <w:tr w:rsidR="000F0941" w14:paraId="1A7CE7D0"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5E9FD735" w14:textId="77777777" w:rsidR="000F0941" w:rsidRDefault="00012087">
            <w:r>
              <w:rPr>
                <w:b/>
                <w:bCs/>
                <w:sz w:val="18"/>
                <w:szCs w:val="18"/>
              </w:rPr>
              <w:t>Disposal pattern</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5100171" w14:textId="77777777" w:rsidR="000F0941" w:rsidRDefault="00012087">
            <w:r>
              <w:rPr>
                <w:sz w:val="18"/>
                <w:szCs w:val="18"/>
              </w:rPr>
              <w:t>Incineration + high stream recycling</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2142930" w14:textId="77777777" w:rsidR="000F0941" w:rsidRDefault="00012087">
            <w:r>
              <w:rPr>
                <w:sz w:val="18"/>
                <w:szCs w:val="18"/>
              </w:rPr>
              <w:t>Dumpsites/landfills still dominant for residual waste</w:t>
            </w:r>
          </w:p>
        </w:tc>
      </w:tr>
      <w:tr w:rsidR="000F0941" w14:paraId="6C61F8F7"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4D5D414" w14:textId="77777777" w:rsidR="000F0941" w:rsidRDefault="00012087">
            <w:r>
              <w:rPr>
                <w:b/>
                <w:bCs/>
                <w:sz w:val="18"/>
                <w:szCs w:val="18"/>
              </w:rPr>
              <w:t>Enforcement</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A35E1F9" w14:textId="77777777" w:rsidR="000F0941" w:rsidRDefault="00012087">
            <w:r>
              <w:rPr>
                <w:sz w:val="18"/>
                <w:szCs w:val="18"/>
              </w:rPr>
              <w:t>Fines, manifests, social pressure</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02AFE13" w14:textId="77777777" w:rsidR="000F0941" w:rsidRDefault="00012087">
            <w:r>
              <w:rPr>
                <w:sz w:val="18"/>
                <w:szCs w:val="18"/>
              </w:rPr>
              <w:t>Uneven across urban local bodies</w:t>
            </w:r>
          </w:p>
        </w:tc>
      </w:tr>
    </w:tbl>
    <w:p w14:paraId="05990250" w14:textId="77777777" w:rsidR="000F0941" w:rsidRDefault="00012087">
      <w:pPr>
        <w:pStyle w:val="Heading2"/>
        <w:keepNext/>
      </w:pPr>
      <w:r>
        <w:t>7. Recommendations</w:t>
      </w:r>
    </w:p>
    <w:p w14:paraId="59FA5DCD" w14:textId="77777777" w:rsidR="000F0941" w:rsidRDefault="00012087">
      <w:pPr>
        <w:pStyle w:val="ListParagraph"/>
        <w:numPr>
          <w:ilvl w:val="0"/>
          <w:numId w:val="3"/>
        </w:numPr>
        <w:spacing w:after="40" w:line="250" w:lineRule="auto"/>
      </w:pPr>
      <w:r>
        <w:rPr>
          <w:sz w:val="20"/>
          <w:szCs w:val="20"/>
        </w:rPr>
        <w:t>Adopt stream-wise rules with clear, measurable targets and audits, not only broad rules.</w:t>
      </w:r>
    </w:p>
    <w:p w14:paraId="74ED57CA" w14:textId="77777777" w:rsidR="000F0941" w:rsidRDefault="00012087">
      <w:pPr>
        <w:pStyle w:val="ListParagraph"/>
        <w:numPr>
          <w:ilvl w:val="0"/>
          <w:numId w:val="3"/>
        </w:numPr>
        <w:spacing w:after="40" w:line="250" w:lineRule="auto"/>
      </w:pPr>
      <w:r>
        <w:rPr>
          <w:sz w:val="20"/>
          <w:szCs w:val="20"/>
        </w:rPr>
        <w:t>Enforce door-to-door source segregation with a fixed calendar, incentives and graded penalties.</w:t>
      </w:r>
    </w:p>
    <w:p w14:paraId="504DC3D0" w14:textId="77777777" w:rsidR="000F0941" w:rsidRDefault="00012087">
      <w:pPr>
        <w:pStyle w:val="ListParagraph"/>
        <w:numPr>
          <w:ilvl w:val="0"/>
          <w:numId w:val="3"/>
        </w:numPr>
        <w:spacing w:after="40" w:line="250" w:lineRule="auto"/>
      </w:pPr>
      <w:r>
        <w:rPr>
          <w:sz w:val="20"/>
          <w:szCs w:val="20"/>
        </w:rPr>
        <w:t>Integrate waste pickers as paid partners in collection, as Japan integrates municipal crews.</w:t>
      </w:r>
    </w:p>
    <w:p w14:paraId="525DDDE6" w14:textId="77777777" w:rsidR="000F0941" w:rsidRDefault="00012087">
      <w:pPr>
        <w:pStyle w:val="ListParagraph"/>
        <w:numPr>
          <w:ilvl w:val="0"/>
          <w:numId w:val="3"/>
        </w:numPr>
        <w:spacing w:after="40" w:line="250" w:lineRule="auto"/>
      </w:pPr>
      <w:r>
        <w:rPr>
          <w:sz w:val="20"/>
          <w:szCs w:val="20"/>
        </w:rPr>
        <w:t>Add visible, easy take-back for small electronics and batteries through retailers.</w:t>
      </w:r>
    </w:p>
    <w:p w14:paraId="7616AA80" w14:textId="77777777" w:rsidR="000F0941" w:rsidRDefault="00012087">
      <w:pPr>
        <w:pStyle w:val="ListParagraph"/>
        <w:numPr>
          <w:ilvl w:val="0"/>
          <w:numId w:val="3"/>
        </w:numPr>
        <w:spacing w:after="40" w:line="250" w:lineRule="auto"/>
      </w:pPr>
      <w:r>
        <w:rPr>
          <w:sz w:val="20"/>
          <w:szCs w:val="20"/>
        </w:rPr>
        <w:t>Invest in school and community behaviour campaigns before punitive measures.</w:t>
      </w:r>
    </w:p>
    <w:p w14:paraId="5E97EA8F" w14:textId="77777777" w:rsidR="000F0941" w:rsidRDefault="00012087">
      <w:pPr>
        <w:pStyle w:val="Heading2"/>
        <w:keepNext/>
      </w:pPr>
      <w:r>
        <w:t>8. Conclusion</w:t>
      </w:r>
    </w:p>
    <w:p w14:paraId="050E45BF" w14:textId="77777777" w:rsidR="000F0941" w:rsidRDefault="00012087">
      <w:pPr>
        <w:spacing w:after="80" w:line="257" w:lineRule="auto"/>
        <w:jc w:val="both"/>
      </w:pPr>
      <w:r>
        <w:rPr>
          <w:sz w:val="20"/>
          <w:szCs w:val="20"/>
        </w:rPr>
        <w:t>Japan's lesson for India is that high recycling is the product of law, infrastructure and habit working together. India cannot copy Japan's incineration-heavy path or its cost structure, but it can copy the discipline of segregation, stream-specific rules and verified producer responsibility, while building on its informal recycling strength.</w:t>
      </w:r>
    </w:p>
    <w:p w14:paraId="0F96630B" w14:textId="77777777" w:rsidR="000F0941" w:rsidRDefault="00012087">
      <w:pPr>
        <w:pStyle w:val="Heading2"/>
        <w:keepNext/>
      </w:pPr>
      <w:r>
        <w:t>9. References</w:t>
      </w:r>
    </w:p>
    <w:p w14:paraId="17624862" w14:textId="77777777" w:rsidR="000F0941" w:rsidRDefault="00012087">
      <w:pPr>
        <w:pStyle w:val="ListParagraph"/>
        <w:numPr>
          <w:ilvl w:val="0"/>
          <w:numId w:val="4"/>
        </w:numPr>
        <w:spacing w:after="40" w:line="250" w:lineRule="auto"/>
      </w:pPr>
      <w:r>
        <w:rPr>
          <w:sz w:val="20"/>
          <w:szCs w:val="20"/>
        </w:rPr>
        <w:t>Ministry of the Environment, Japan - Sound Material-Cycle Society and Annual Report on the Environment.</w:t>
      </w:r>
    </w:p>
    <w:p w14:paraId="307F9199" w14:textId="77777777" w:rsidR="000F0941" w:rsidRDefault="00012087">
      <w:pPr>
        <w:pStyle w:val="ListParagraph"/>
        <w:numPr>
          <w:ilvl w:val="0"/>
          <w:numId w:val="4"/>
        </w:numPr>
        <w:spacing w:after="40" w:line="250" w:lineRule="auto"/>
      </w:pPr>
      <w:r>
        <w:rPr>
          <w:sz w:val="20"/>
          <w:szCs w:val="20"/>
        </w:rPr>
        <w:t>Council for PET Bottle Recycling - Annual Report.</w:t>
      </w:r>
    </w:p>
    <w:p w14:paraId="290164B0" w14:textId="77777777" w:rsidR="000F0941" w:rsidRDefault="00012087">
      <w:pPr>
        <w:pStyle w:val="ListParagraph"/>
        <w:numPr>
          <w:ilvl w:val="0"/>
          <w:numId w:val="4"/>
        </w:numPr>
        <w:spacing w:after="40" w:line="250" w:lineRule="auto"/>
      </w:pPr>
      <w:r>
        <w:rPr>
          <w:sz w:val="20"/>
          <w:szCs w:val="20"/>
        </w:rPr>
        <w:t>METI / MOE - Home Appliance Recycling Law annual implementation results.</w:t>
      </w:r>
    </w:p>
    <w:p w14:paraId="35808011" w14:textId="77777777" w:rsidR="000F0941" w:rsidRDefault="00012087">
      <w:pPr>
        <w:pStyle w:val="ListParagraph"/>
        <w:numPr>
          <w:ilvl w:val="0"/>
          <w:numId w:val="4"/>
        </w:numPr>
        <w:spacing w:after="40" w:line="250" w:lineRule="auto"/>
      </w:pPr>
      <w:r>
        <w:rPr>
          <w:sz w:val="20"/>
          <w:szCs w:val="20"/>
        </w:rPr>
        <w:t>Tokyo 2020 Medal Project official documentation.</w:t>
      </w:r>
    </w:p>
    <w:p w14:paraId="1DBDD4A2" w14:textId="77777777" w:rsidR="000F0941" w:rsidRDefault="00012087">
      <w:pPr>
        <w:pStyle w:val="ListParagraph"/>
        <w:numPr>
          <w:ilvl w:val="0"/>
          <w:numId w:val="4"/>
        </w:numPr>
        <w:spacing w:after="40" w:line="250" w:lineRule="auto"/>
      </w:pPr>
      <w:r>
        <w:rPr>
          <w:sz w:val="20"/>
          <w:szCs w:val="20"/>
        </w:rPr>
        <w:t>MoHUA, Solid Waste Management Rules 2016; CPCB Annual Report on SWM.</w:t>
      </w:r>
    </w:p>
    <w:p w14:paraId="16931722" w14:textId="77777777" w:rsidR="000F0941" w:rsidRDefault="00012087">
      <w:pPr>
        <w:pStyle w:val="Heading1"/>
        <w:pageBreakBefore/>
      </w:pPr>
      <w:r>
        <w:t>Case Study 2: Switzerland's E-Waste Success Story</w:t>
      </w:r>
    </w:p>
    <w:p w14:paraId="23EB2362" w14:textId="77777777" w:rsidR="000F0941" w:rsidRDefault="00012087">
      <w:pPr>
        <w:spacing w:after="40" w:line="257" w:lineRule="auto"/>
      </w:pPr>
      <w:r>
        <w:rPr>
          <w:b/>
          <w:bCs/>
          <w:color w:val="1B5E20"/>
          <w:sz w:val="19"/>
          <w:szCs w:val="19"/>
        </w:rPr>
        <w:t xml:space="preserve">Region: </w:t>
      </w:r>
      <w:r>
        <w:rPr>
          <w:sz w:val="19"/>
          <w:szCs w:val="19"/>
        </w:rPr>
        <w:t xml:space="preserve">Switzerland     </w:t>
      </w:r>
      <w:r>
        <w:rPr>
          <w:b/>
          <w:bCs/>
          <w:color w:val="1B5E20"/>
          <w:sz w:val="19"/>
          <w:szCs w:val="19"/>
        </w:rPr>
        <w:t xml:space="preserve">Theme: </w:t>
      </w:r>
      <w:r>
        <w:rPr>
          <w:sz w:val="19"/>
          <w:szCs w:val="19"/>
        </w:rPr>
        <w:t>Advance Recycling Fee, producer responsibility organisations</w:t>
      </w:r>
    </w:p>
    <w:p w14:paraId="0EB92AA4" w14:textId="77777777" w:rsidR="000F0941" w:rsidRDefault="00012087">
      <w:pPr>
        <w:pStyle w:val="Heading2"/>
        <w:keepNext/>
      </w:pPr>
      <w:r>
        <w:t>1. Executive Summary</w:t>
      </w:r>
    </w:p>
    <w:p w14:paraId="70A5865B" w14:textId="77777777" w:rsidR="000F0941" w:rsidRDefault="00012087">
      <w:pPr>
        <w:spacing w:after="80" w:line="257" w:lineRule="auto"/>
        <w:jc w:val="both"/>
      </w:pPr>
      <w:r>
        <w:rPr>
          <w:sz w:val="20"/>
          <w:szCs w:val="20"/>
        </w:rPr>
        <w:t>Switzerland introduced one of the world's first formal e-waste systems. Manufacturers and importers finance recycling through a visible Advance Recycling Fee (ARF) paid by the buyer at the point of sale, managed by industry-run producer responsibility organisations (PROs). Retailers must take back old devices free of charge and consumers are legally bound to return them. The system delivers high collection per person, transparent financing and traceable, audited recycling.</w:t>
      </w:r>
    </w:p>
    <w:p w14:paraId="1920346B" w14:textId="77777777" w:rsidR="000F0941" w:rsidRDefault="00012087">
      <w:pPr>
        <w:pStyle w:val="Heading2"/>
        <w:keepNext/>
      </w:pPr>
      <w:r>
        <w:t>2. Background</w:t>
      </w:r>
    </w:p>
    <w:p w14:paraId="03879ACE" w14:textId="77777777" w:rsidR="000F0941" w:rsidRDefault="00012087">
      <w:pPr>
        <w:spacing w:after="80" w:line="257" w:lineRule="auto"/>
        <w:jc w:val="both"/>
      </w:pPr>
      <w:r>
        <w:rPr>
          <w:sz w:val="20"/>
          <w:szCs w:val="20"/>
        </w:rPr>
        <w:t>Until the late 1980s, appliances were landfilled or incinerated, releasing hazardous substances such as mercury, lead and CFCs. Industry launched voluntary schemes: S.EN.S (household appliances) and SWICO (ICT, office and consumer electronics), later joined by SLRS for lighting.</w:t>
      </w:r>
    </w:p>
    <w:p w14:paraId="044A9194" w14:textId="77777777" w:rsidR="000F0941" w:rsidRDefault="00012087">
      <w:pPr>
        <w:spacing w:after="80" w:line="257" w:lineRule="auto"/>
        <w:jc w:val="both"/>
      </w:pPr>
      <w:r>
        <w:rPr>
          <w:sz w:val="20"/>
          <w:szCs w:val="20"/>
        </w:rPr>
        <w:t>In 1998 the Ordinance on the Return, Taking Back and Disposal of Electrical and Electronic Equipment (ORDEO/VREG) made take-back and recycling legally binding, building on the existing industry systems.</w:t>
      </w:r>
    </w:p>
    <w:p w14:paraId="3BBF8BD8" w14:textId="77777777" w:rsidR="000F0941" w:rsidRDefault="00012087">
      <w:pPr>
        <w:pStyle w:val="Heading2"/>
        <w:keepNext/>
      </w:pPr>
      <w:r>
        <w:t>3. Strategy / Initiative</w:t>
      </w:r>
    </w:p>
    <w:p w14:paraId="3E64B656" w14:textId="77777777" w:rsidR="000F0941" w:rsidRDefault="00012087">
      <w:pPr>
        <w:pStyle w:val="ListParagraph"/>
        <w:numPr>
          <w:ilvl w:val="0"/>
          <w:numId w:val="2"/>
        </w:numPr>
        <w:spacing w:after="40" w:line="250" w:lineRule="auto"/>
      </w:pPr>
      <w:r>
        <w:rPr>
          <w:sz w:val="20"/>
          <w:szCs w:val="20"/>
        </w:rPr>
        <w:t>Three PROs cover product families and run the system for members.</w:t>
      </w:r>
    </w:p>
    <w:p w14:paraId="38B3C50E" w14:textId="77777777" w:rsidR="000F0941" w:rsidRDefault="00012087">
      <w:pPr>
        <w:pStyle w:val="ListParagraph"/>
        <w:numPr>
          <w:ilvl w:val="0"/>
          <w:numId w:val="2"/>
        </w:numPr>
        <w:spacing w:after="40" w:line="250" w:lineRule="auto"/>
      </w:pPr>
      <w:r>
        <w:rPr>
          <w:sz w:val="20"/>
          <w:szCs w:val="20"/>
        </w:rPr>
        <w:t>Advance Recycling Fee shown on the invoice, from a few centimes to several francs depending on the product; it funds the entire end-of-life chain.</w:t>
      </w:r>
    </w:p>
    <w:p w14:paraId="639B6C52" w14:textId="77777777" w:rsidR="000F0941" w:rsidRDefault="00012087">
      <w:pPr>
        <w:pStyle w:val="ListParagraph"/>
        <w:numPr>
          <w:ilvl w:val="0"/>
          <w:numId w:val="2"/>
        </w:numPr>
        <w:spacing w:after="40" w:line="250" w:lineRule="auto"/>
      </w:pPr>
      <w:r>
        <w:rPr>
          <w:sz w:val="20"/>
          <w:szCs w:val="20"/>
        </w:rPr>
        <w:t>Legal duties: consumers return, sellers take back free, producers/importers ensure recycling.</w:t>
      </w:r>
    </w:p>
    <w:p w14:paraId="5C977581" w14:textId="77777777" w:rsidR="000F0941" w:rsidRDefault="00012087">
      <w:pPr>
        <w:pStyle w:val="ListParagraph"/>
        <w:numPr>
          <w:ilvl w:val="0"/>
          <w:numId w:val="2"/>
        </w:numPr>
        <w:spacing w:after="40" w:line="250" w:lineRule="auto"/>
      </w:pPr>
      <w:r>
        <w:rPr>
          <w:sz w:val="20"/>
          <w:szCs w:val="20"/>
        </w:rPr>
        <w:t>Dense free take-back network: retailers and municipal points across the country.</w:t>
      </w:r>
    </w:p>
    <w:p w14:paraId="3983CF66" w14:textId="77777777" w:rsidR="000F0941" w:rsidRDefault="00012087">
      <w:pPr>
        <w:pStyle w:val="ListParagraph"/>
        <w:numPr>
          <w:ilvl w:val="0"/>
          <w:numId w:val="2"/>
        </w:numPr>
        <w:spacing w:after="40" w:line="250" w:lineRule="auto"/>
      </w:pPr>
      <w:r>
        <w:rPr>
          <w:sz w:val="20"/>
          <w:szCs w:val="20"/>
        </w:rPr>
        <w:t>Certified, audited recyclers with technical standards and traceability; hazardous fractions handled in approved facilities.</w:t>
      </w:r>
    </w:p>
    <w:p w14:paraId="10B8475C" w14:textId="77777777" w:rsidR="000F0941" w:rsidRDefault="00012087">
      <w:pPr>
        <w:pStyle w:val="ListParagraph"/>
        <w:numPr>
          <w:ilvl w:val="0"/>
          <w:numId w:val="2"/>
        </w:numPr>
        <w:spacing w:after="40" w:line="250" w:lineRule="auto"/>
      </w:pPr>
      <w:r>
        <w:rPr>
          <w:sz w:val="20"/>
          <w:szCs w:val="20"/>
        </w:rPr>
        <w:t>Reserves are built from fees to stabilise costs when commodity prices fall.</w:t>
      </w:r>
    </w:p>
    <w:p w14:paraId="08965CF5" w14:textId="77777777" w:rsidR="000F0941" w:rsidRDefault="00012087">
      <w:pPr>
        <w:keepNext/>
        <w:spacing w:before="120" w:after="60"/>
        <w:jc w:val="center"/>
      </w:pPr>
      <w:r>
        <w:rPr>
          <w:noProof/>
        </w:rPr>
        <w:drawing>
          <wp:inline distT="0" distB="0" distL="0" distR="0" wp14:anchorId="59DA5735" wp14:editId="285083EB">
            <wp:extent cx="3810000" cy="1828800"/>
            <wp:effectExtent l="0" t="0" r="0" b="0"/>
            <wp:docPr id="1797105718" name="c2.png" descr="diagram" titl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1828800"/>
                    </a:xfrm>
                    <a:prstGeom prst="rect">
                      <a:avLst/>
                    </a:prstGeom>
                  </pic:spPr>
                </pic:pic>
              </a:graphicData>
            </a:graphic>
          </wp:inline>
        </w:drawing>
      </w:r>
    </w:p>
    <w:p w14:paraId="0B78CFE4" w14:textId="77777777" w:rsidR="000F0941" w:rsidRDefault="00012087">
      <w:pPr>
        <w:spacing w:after="160" w:line="257" w:lineRule="auto"/>
        <w:jc w:val="center"/>
      </w:pPr>
      <w:r>
        <w:rPr>
          <w:i/>
          <w:iCs/>
          <w:color w:val="555555"/>
          <w:sz w:val="18"/>
          <w:szCs w:val="18"/>
        </w:rPr>
        <w:t>Figure 2: Money flow and device flow in the Swiss ARF system</w:t>
      </w:r>
    </w:p>
    <w:p w14:paraId="34CC09BD" w14:textId="77777777" w:rsidR="000F0941" w:rsidRDefault="00012087">
      <w:pPr>
        <w:pStyle w:val="Heading2"/>
        <w:keepNext/>
      </w:pPr>
      <w:r>
        <w:t>4. Impact and Results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400"/>
        <w:gridCol w:w="3006"/>
      </w:tblGrid>
      <w:tr w:rsidR="000F0941" w14:paraId="592FD91C" w14:textId="77777777">
        <w:tblPrEx>
          <w:tblCellMar>
            <w:top w:w="0" w:type="dxa"/>
            <w:bottom w:w="0" w:type="dxa"/>
          </w:tblCellMar>
        </w:tblPrEx>
        <w:trPr>
          <w:tblHeader/>
        </w:trPr>
        <w:tc>
          <w:tcPr>
            <w:tcW w:w="25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129E5C13" w14:textId="77777777" w:rsidR="000F0941" w:rsidRDefault="00012087">
            <w:r>
              <w:rPr>
                <w:b/>
                <w:bCs/>
                <w:color w:val="FFFFFF"/>
                <w:sz w:val="18"/>
                <w:szCs w:val="18"/>
              </w:rPr>
              <w:t>Indicator</w:t>
            </w:r>
          </w:p>
        </w:tc>
        <w:tc>
          <w:tcPr>
            <w:tcW w:w="4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603EF228" w14:textId="77777777" w:rsidR="000F0941" w:rsidRDefault="00012087">
            <w:r>
              <w:rPr>
                <w:b/>
                <w:bCs/>
                <w:color w:val="FFFFFF"/>
                <w:sz w:val="18"/>
                <w:szCs w:val="18"/>
              </w:rPr>
              <w:t>Data / Result</w:t>
            </w:r>
          </w:p>
        </w:tc>
        <w:tc>
          <w:tcPr>
            <w:tcW w:w="3006"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69DCDDA4" w14:textId="77777777" w:rsidR="000F0941" w:rsidRDefault="00012087">
            <w:r>
              <w:rPr>
                <w:b/>
                <w:bCs/>
                <w:color w:val="FFFFFF"/>
                <w:sz w:val="18"/>
                <w:szCs w:val="18"/>
              </w:rPr>
              <w:t>Significance</w:t>
            </w:r>
          </w:p>
        </w:tc>
      </w:tr>
      <w:tr w:rsidR="000F0941" w14:paraId="2A72CCE6"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BA8DCAB" w14:textId="77777777" w:rsidR="000F0941" w:rsidRDefault="00012087">
            <w:r>
              <w:rPr>
                <w:b/>
                <w:bCs/>
                <w:sz w:val="18"/>
                <w:szCs w:val="18"/>
              </w:rPr>
              <w:t>E-waste generated (per person)</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8264943" w14:textId="77777777" w:rsidR="000F0941" w:rsidRDefault="00012087">
            <w:r>
              <w:rPr>
                <w:sz w:val="18"/>
                <w:szCs w:val="18"/>
              </w:rPr>
              <w:t>About 23 kg per year (Global E-waste Monitor 2020, 2019 data)</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2FD57192" w14:textId="77777777" w:rsidR="000F0941" w:rsidRDefault="00012087">
            <w:r>
              <w:rPr>
                <w:sz w:val="18"/>
                <w:szCs w:val="18"/>
              </w:rPr>
              <w:t>Very high consumption level</w:t>
            </w:r>
          </w:p>
        </w:tc>
      </w:tr>
      <w:tr w:rsidR="000F0941" w14:paraId="372D621D"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112B6BC0" w14:textId="77777777" w:rsidR="000F0941" w:rsidRDefault="00012087">
            <w:r>
              <w:rPr>
                <w:b/>
                <w:bCs/>
                <w:sz w:val="18"/>
                <w:szCs w:val="18"/>
              </w:rPr>
              <w:t>Formal collection (per person)</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9D15035" w14:textId="77777777" w:rsidR="000F0941" w:rsidRDefault="00012087">
            <w:r>
              <w:rPr>
                <w:sz w:val="18"/>
                <w:szCs w:val="18"/>
              </w:rPr>
              <w:t>Roughly 15-16 kg per year</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7DFEE894" w14:textId="77777777" w:rsidR="000F0941" w:rsidRDefault="00012087">
            <w:r>
              <w:rPr>
                <w:sz w:val="18"/>
                <w:szCs w:val="18"/>
              </w:rPr>
              <w:t>Among the world's highest</w:t>
            </w:r>
          </w:p>
        </w:tc>
      </w:tr>
      <w:tr w:rsidR="000F0941" w14:paraId="15697576"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319BF09" w14:textId="77777777" w:rsidR="000F0941" w:rsidRDefault="00012087">
            <w:r>
              <w:rPr>
                <w:b/>
                <w:bCs/>
                <w:sz w:val="18"/>
                <w:szCs w:val="18"/>
              </w:rPr>
              <w:t>Total collected</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DC2A790" w14:textId="77777777" w:rsidR="000F0941" w:rsidRDefault="00012087">
            <w:r>
              <w:rPr>
                <w:sz w:val="18"/>
                <w:szCs w:val="18"/>
              </w:rPr>
              <w:t>Well over 100,000 tonnes annually</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FA343B6" w14:textId="77777777" w:rsidR="000F0941" w:rsidRDefault="00012087">
            <w:r>
              <w:rPr>
                <w:sz w:val="18"/>
                <w:szCs w:val="18"/>
              </w:rPr>
              <w:t>National coverage</w:t>
            </w:r>
          </w:p>
        </w:tc>
      </w:tr>
      <w:tr w:rsidR="000F0941" w14:paraId="56DA2C56"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09CBE944" w14:textId="77777777" w:rsidR="000F0941" w:rsidRDefault="00012087">
            <w:r>
              <w:rPr>
                <w:b/>
                <w:bCs/>
                <w:sz w:val="18"/>
                <w:szCs w:val="18"/>
              </w:rPr>
              <w:t>Material recovery</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6EC08E6C" w14:textId="77777777" w:rsidR="000F0941" w:rsidRDefault="00012087">
            <w:r>
              <w:rPr>
                <w:sz w:val="18"/>
                <w:szCs w:val="18"/>
              </w:rPr>
              <w:t>Most of collected mass recycled (about 75-90% by weight, varies by category)</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6C24B254" w14:textId="77777777" w:rsidR="000F0941" w:rsidRDefault="00012087">
            <w:r>
              <w:rPr>
                <w:sz w:val="18"/>
                <w:szCs w:val="18"/>
              </w:rPr>
              <w:t>Metals and glass recovered; hazardous parts safely treated</w:t>
            </w:r>
          </w:p>
        </w:tc>
      </w:tr>
      <w:tr w:rsidR="000F0941" w14:paraId="03F4A8C2"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AE3C7C5" w14:textId="77777777" w:rsidR="000F0941" w:rsidRDefault="00012087">
            <w:r>
              <w:rPr>
                <w:b/>
                <w:bCs/>
                <w:sz w:val="18"/>
                <w:szCs w:val="18"/>
              </w:rPr>
              <w:t>Financing</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F7392F4" w14:textId="77777777" w:rsidR="000F0941" w:rsidRDefault="00012087">
            <w:r>
              <w:rPr>
                <w:sz w:val="18"/>
                <w:szCs w:val="18"/>
              </w:rPr>
              <w:t>Self-funded by consumers via ARF, no tax money</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FD971EE" w14:textId="77777777" w:rsidR="000F0941" w:rsidRDefault="00012087">
            <w:r>
              <w:rPr>
                <w:sz w:val="18"/>
                <w:szCs w:val="18"/>
              </w:rPr>
              <w:t>Polluter-pays principle applied transparently</w:t>
            </w:r>
          </w:p>
        </w:tc>
      </w:tr>
    </w:tbl>
    <w:p w14:paraId="5BFAC02A" w14:textId="77777777" w:rsidR="000F0941" w:rsidRDefault="00012087">
      <w:pPr>
        <w:spacing w:before="40" w:after="80"/>
        <w:jc w:val="both"/>
      </w:pPr>
      <w:r>
        <w:rPr>
          <w:i/>
          <w:iCs/>
          <w:color w:val="666666"/>
          <w:sz w:val="16"/>
          <w:szCs w:val="16"/>
        </w:rPr>
        <w:t>Figures are rounded/indicative; verify against the cited sources before quoting.</w:t>
      </w:r>
    </w:p>
    <w:p w14:paraId="3DAAF31C" w14:textId="77777777" w:rsidR="000F0941" w:rsidRDefault="00012087">
      <w:pPr>
        <w:pStyle w:val="Heading2"/>
        <w:keepNext/>
      </w:pPr>
      <w:r>
        <w:t>5. SWOT Analysis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2FF866C9"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80" w:type="dxa"/>
              <w:left w:w="120" w:type="dxa"/>
              <w:bottom w:w="80" w:type="dxa"/>
              <w:right w:w="120" w:type="dxa"/>
            </w:tcMar>
          </w:tcPr>
          <w:p w14:paraId="623D4991" w14:textId="77777777" w:rsidR="000F0941" w:rsidRDefault="00012087">
            <w:pPr>
              <w:spacing w:after="60"/>
            </w:pPr>
            <w:r>
              <w:rPr>
                <w:b/>
                <w:bCs/>
                <w:color w:val="1B5E20"/>
              </w:rPr>
              <w:t>Strengths</w:t>
            </w:r>
          </w:p>
          <w:p w14:paraId="643C3C0E" w14:textId="77777777" w:rsidR="000F0941" w:rsidRDefault="00012087">
            <w:pPr>
              <w:pStyle w:val="ListParagraph"/>
              <w:numPr>
                <w:ilvl w:val="0"/>
                <w:numId w:val="2"/>
              </w:numPr>
              <w:spacing w:after="40" w:line="250" w:lineRule="auto"/>
            </w:pPr>
            <w:r>
              <w:rPr>
                <w:sz w:val="20"/>
                <w:szCs w:val="20"/>
              </w:rPr>
              <w:t>Transparent, self-financing ARF</w:t>
            </w:r>
          </w:p>
          <w:p w14:paraId="75D8D301" w14:textId="77777777" w:rsidR="000F0941" w:rsidRDefault="00012087">
            <w:pPr>
              <w:pStyle w:val="ListParagraph"/>
              <w:numPr>
                <w:ilvl w:val="0"/>
                <w:numId w:val="2"/>
              </w:numPr>
              <w:spacing w:after="40" w:line="250" w:lineRule="auto"/>
            </w:pPr>
            <w:r>
              <w:rPr>
                <w:sz w:val="20"/>
                <w:szCs w:val="20"/>
              </w:rPr>
              <w:t>Industry-run PROs with legal backing</w:t>
            </w:r>
          </w:p>
          <w:p w14:paraId="1A23B91D" w14:textId="77777777" w:rsidR="000F0941" w:rsidRDefault="00012087">
            <w:pPr>
              <w:pStyle w:val="ListParagraph"/>
              <w:numPr>
                <w:ilvl w:val="0"/>
                <w:numId w:val="2"/>
              </w:numPr>
              <w:spacing w:after="40" w:line="250" w:lineRule="auto"/>
            </w:pPr>
            <w:r>
              <w:rPr>
                <w:sz w:val="20"/>
                <w:szCs w:val="20"/>
              </w:rPr>
              <w:t>Convenient free take-back, strong civic habit</w:t>
            </w:r>
          </w:p>
        </w:tc>
        <w:tc>
          <w:tcPr>
            <w:tcW w:w="4953" w:type="dxa"/>
            <w:tcBorders>
              <w:top w:val="single" w:sz="4" w:space="0" w:color="9E9E9E"/>
              <w:left w:val="single" w:sz="4" w:space="0" w:color="9E9E9E"/>
              <w:bottom w:val="single" w:sz="4" w:space="0" w:color="9E9E9E"/>
              <w:right w:val="single" w:sz="4" w:space="0" w:color="9E9E9E"/>
            </w:tcBorders>
            <w:shd w:val="clear" w:color="auto" w:fill="FDECEA"/>
            <w:tcMar>
              <w:top w:w="80" w:type="dxa"/>
              <w:left w:w="120" w:type="dxa"/>
              <w:bottom w:w="80" w:type="dxa"/>
              <w:right w:w="120" w:type="dxa"/>
            </w:tcMar>
          </w:tcPr>
          <w:p w14:paraId="678148A7" w14:textId="77777777" w:rsidR="000F0941" w:rsidRDefault="00012087">
            <w:pPr>
              <w:spacing w:after="60"/>
            </w:pPr>
            <w:r>
              <w:rPr>
                <w:b/>
                <w:bCs/>
                <w:color w:val="C62828"/>
              </w:rPr>
              <w:t>Weaknesses</w:t>
            </w:r>
          </w:p>
          <w:p w14:paraId="65CD1492" w14:textId="77777777" w:rsidR="000F0941" w:rsidRDefault="00012087">
            <w:pPr>
              <w:pStyle w:val="ListParagraph"/>
              <w:numPr>
                <w:ilvl w:val="0"/>
                <w:numId w:val="2"/>
              </w:numPr>
              <w:spacing w:after="40" w:line="250" w:lineRule="auto"/>
            </w:pPr>
            <w:r>
              <w:rPr>
                <w:sz w:val="20"/>
                <w:szCs w:val="20"/>
              </w:rPr>
              <w:t>High wealth makes the model costly to copy directly</w:t>
            </w:r>
          </w:p>
          <w:p w14:paraId="079B0015" w14:textId="77777777" w:rsidR="000F0941" w:rsidRDefault="00012087">
            <w:pPr>
              <w:pStyle w:val="ListParagraph"/>
              <w:numPr>
                <w:ilvl w:val="0"/>
                <w:numId w:val="2"/>
              </w:numPr>
              <w:spacing w:after="40" w:line="250" w:lineRule="auto"/>
            </w:pPr>
            <w:r>
              <w:rPr>
                <w:sz w:val="20"/>
                <w:szCs w:val="20"/>
              </w:rPr>
              <w:t>Fee-setting needs constant updating</w:t>
            </w:r>
          </w:p>
          <w:p w14:paraId="605ECD57" w14:textId="77777777" w:rsidR="000F0941" w:rsidRDefault="00012087">
            <w:pPr>
              <w:pStyle w:val="ListParagraph"/>
              <w:numPr>
                <w:ilvl w:val="0"/>
                <w:numId w:val="2"/>
              </w:numPr>
              <w:spacing w:after="40" w:line="250" w:lineRule="auto"/>
            </w:pPr>
            <w:r>
              <w:rPr>
                <w:sz w:val="20"/>
                <w:szCs w:val="20"/>
              </w:rPr>
              <w:t>Hoarding of old devices at home</w:t>
            </w:r>
          </w:p>
        </w:tc>
      </w:tr>
      <w:tr w:rsidR="000F0941" w14:paraId="3F871714"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3F2FD"/>
            <w:tcMar>
              <w:top w:w="80" w:type="dxa"/>
              <w:left w:w="120" w:type="dxa"/>
              <w:bottom w:w="80" w:type="dxa"/>
              <w:right w:w="120" w:type="dxa"/>
            </w:tcMar>
          </w:tcPr>
          <w:p w14:paraId="678C013D" w14:textId="77777777" w:rsidR="000F0941" w:rsidRDefault="00012087">
            <w:pPr>
              <w:spacing w:after="60"/>
            </w:pPr>
            <w:r>
              <w:rPr>
                <w:b/>
                <w:bCs/>
                <w:color w:val="1565C0"/>
              </w:rPr>
              <w:t>Opportunities</w:t>
            </w:r>
          </w:p>
          <w:p w14:paraId="0118614C" w14:textId="77777777" w:rsidR="000F0941" w:rsidRDefault="00012087">
            <w:pPr>
              <w:pStyle w:val="ListParagraph"/>
              <w:numPr>
                <w:ilvl w:val="0"/>
                <w:numId w:val="2"/>
              </w:numPr>
              <w:spacing w:after="40" w:line="250" w:lineRule="auto"/>
            </w:pPr>
            <w:r>
              <w:rPr>
                <w:sz w:val="20"/>
                <w:szCs w:val="20"/>
              </w:rPr>
              <w:t>Extend to new products (solar, e-bikes, batteries)</w:t>
            </w:r>
          </w:p>
          <w:p w14:paraId="1F5955D0" w14:textId="77777777" w:rsidR="000F0941" w:rsidRDefault="00012087">
            <w:pPr>
              <w:pStyle w:val="ListParagraph"/>
              <w:numPr>
                <w:ilvl w:val="0"/>
                <w:numId w:val="2"/>
              </w:numPr>
              <w:spacing w:after="40" w:line="250" w:lineRule="auto"/>
            </w:pPr>
            <w:r>
              <w:rPr>
                <w:sz w:val="20"/>
                <w:szCs w:val="20"/>
              </w:rPr>
              <w:t>Repair and reuse channels</w:t>
            </w:r>
          </w:p>
          <w:p w14:paraId="413DBEB1" w14:textId="77777777" w:rsidR="000F0941" w:rsidRDefault="00012087">
            <w:pPr>
              <w:pStyle w:val="ListParagraph"/>
              <w:numPr>
                <w:ilvl w:val="0"/>
                <w:numId w:val="2"/>
              </w:numPr>
              <w:spacing w:after="40" w:line="250" w:lineRule="auto"/>
            </w:pPr>
            <w:r>
              <w:rPr>
                <w:sz w:val="20"/>
                <w:szCs w:val="20"/>
              </w:rPr>
              <w:t>Export standards to other countries</w:t>
            </w:r>
          </w:p>
        </w:tc>
        <w:tc>
          <w:tcPr>
            <w:tcW w:w="4953" w:type="dxa"/>
            <w:tcBorders>
              <w:top w:val="single" w:sz="4" w:space="0" w:color="9E9E9E"/>
              <w:left w:val="single" w:sz="4" w:space="0" w:color="9E9E9E"/>
              <w:bottom w:val="single" w:sz="4" w:space="0" w:color="9E9E9E"/>
              <w:right w:val="single" w:sz="4" w:space="0" w:color="9E9E9E"/>
            </w:tcBorders>
            <w:shd w:val="clear" w:color="auto" w:fill="FFF3E0"/>
            <w:tcMar>
              <w:top w:w="80" w:type="dxa"/>
              <w:left w:w="120" w:type="dxa"/>
              <w:bottom w:w="80" w:type="dxa"/>
              <w:right w:w="120" w:type="dxa"/>
            </w:tcMar>
          </w:tcPr>
          <w:p w14:paraId="78C95F22" w14:textId="77777777" w:rsidR="000F0941" w:rsidRDefault="00012087">
            <w:pPr>
              <w:spacing w:after="60"/>
            </w:pPr>
            <w:r>
              <w:rPr>
                <w:b/>
                <w:bCs/>
                <w:color w:val="EF6C00"/>
              </w:rPr>
              <w:t>Threats</w:t>
            </w:r>
          </w:p>
          <w:p w14:paraId="605380E1" w14:textId="77777777" w:rsidR="000F0941" w:rsidRDefault="00012087">
            <w:pPr>
              <w:pStyle w:val="ListParagraph"/>
              <w:numPr>
                <w:ilvl w:val="0"/>
                <w:numId w:val="2"/>
              </w:numPr>
              <w:spacing w:after="40" w:line="250" w:lineRule="auto"/>
            </w:pPr>
            <w:r>
              <w:rPr>
                <w:sz w:val="20"/>
                <w:szCs w:val="20"/>
              </w:rPr>
              <w:t>Falling commodity prices reduce recovery revenue</w:t>
            </w:r>
          </w:p>
          <w:p w14:paraId="7E84165F" w14:textId="77777777" w:rsidR="000F0941" w:rsidRDefault="00012087">
            <w:pPr>
              <w:pStyle w:val="ListParagraph"/>
              <w:numPr>
                <w:ilvl w:val="0"/>
                <w:numId w:val="2"/>
              </w:numPr>
              <w:spacing w:after="40" w:line="250" w:lineRule="auto"/>
            </w:pPr>
            <w:r>
              <w:rPr>
                <w:sz w:val="20"/>
                <w:szCs w:val="20"/>
              </w:rPr>
              <w:t>Illegal e-waste exports</w:t>
            </w:r>
          </w:p>
          <w:p w14:paraId="2C5B242A" w14:textId="77777777" w:rsidR="000F0941" w:rsidRDefault="00012087">
            <w:pPr>
              <w:pStyle w:val="ListParagraph"/>
              <w:numPr>
                <w:ilvl w:val="0"/>
                <w:numId w:val="2"/>
              </w:numPr>
              <w:spacing w:after="40" w:line="250" w:lineRule="auto"/>
            </w:pPr>
            <w:r>
              <w:rPr>
                <w:sz w:val="20"/>
                <w:szCs w:val="20"/>
              </w:rPr>
              <w:t>Rapid product miniaturisation and lithium batteries</w:t>
            </w:r>
          </w:p>
        </w:tc>
      </w:tr>
    </w:tbl>
    <w:p w14:paraId="3C8D4078" w14:textId="77777777" w:rsidR="000F0941" w:rsidRDefault="00012087">
      <w:pPr>
        <w:pStyle w:val="Heading2"/>
        <w:keepNext/>
      </w:pPr>
      <w:r>
        <w:t>6. Comparison with India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53"/>
        <w:gridCol w:w="3753"/>
      </w:tblGrid>
      <w:tr w:rsidR="000F0941" w14:paraId="3E1D85A0" w14:textId="77777777">
        <w:tblPrEx>
          <w:tblCellMar>
            <w:top w:w="0" w:type="dxa"/>
            <w:bottom w:w="0" w:type="dxa"/>
          </w:tblCellMar>
        </w:tblPrEx>
        <w:trPr>
          <w:tblHeader/>
        </w:trPr>
        <w:tc>
          <w:tcPr>
            <w:tcW w:w="2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11EF0C25" w14:textId="77777777" w:rsidR="000F0941" w:rsidRDefault="00012087">
            <w:r>
              <w:rPr>
                <w:b/>
                <w:bCs/>
                <w:color w:val="FFFFFF"/>
                <w:sz w:val="18"/>
                <w:szCs w:val="18"/>
              </w:rPr>
              <w:t>Parameter</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1AB1A509" w14:textId="77777777" w:rsidR="000F0941" w:rsidRDefault="00012087">
            <w:r>
              <w:rPr>
                <w:b/>
                <w:bCs/>
                <w:color w:val="FFFFFF"/>
                <w:sz w:val="18"/>
                <w:szCs w:val="18"/>
              </w:rPr>
              <w:t>This case</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2C150996" w14:textId="77777777" w:rsidR="000F0941" w:rsidRDefault="00012087">
            <w:r>
              <w:rPr>
                <w:b/>
                <w:bCs/>
                <w:color w:val="FFFFFF"/>
                <w:sz w:val="18"/>
                <w:szCs w:val="18"/>
              </w:rPr>
              <w:t>India / benchmark</w:t>
            </w:r>
          </w:p>
        </w:tc>
      </w:tr>
      <w:tr w:rsidR="000F0941" w14:paraId="3D126E0C"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D9C2591" w14:textId="77777777" w:rsidR="000F0941" w:rsidRDefault="00012087">
            <w:r>
              <w:rPr>
                <w:b/>
                <w:bCs/>
                <w:sz w:val="18"/>
                <w:szCs w:val="18"/>
              </w:rPr>
              <w:t>Finance model</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A59E85E" w14:textId="77777777" w:rsidR="000F0941" w:rsidRDefault="00012087">
            <w:r>
              <w:rPr>
                <w:sz w:val="18"/>
                <w:szCs w:val="18"/>
              </w:rPr>
              <w:t>Visible ARF at purchase</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26343CEF" w14:textId="77777777" w:rsidR="000F0941" w:rsidRDefault="00012087">
            <w:r>
              <w:rPr>
                <w:sz w:val="18"/>
                <w:szCs w:val="18"/>
              </w:rPr>
              <w:t>EPR costs hidden in price; certificate trading</w:t>
            </w:r>
          </w:p>
        </w:tc>
      </w:tr>
      <w:tr w:rsidR="000F0941" w14:paraId="0A24D60E"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0714984E" w14:textId="77777777" w:rsidR="000F0941" w:rsidRDefault="00012087">
            <w:r>
              <w:rPr>
                <w:b/>
                <w:bCs/>
                <w:sz w:val="18"/>
                <w:szCs w:val="18"/>
              </w:rPr>
              <w:t>Take-back</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C23A8ED" w14:textId="77777777" w:rsidR="000F0941" w:rsidRDefault="00012087">
            <w:r>
              <w:rPr>
                <w:sz w:val="18"/>
                <w:szCs w:val="18"/>
              </w:rPr>
              <w:t>Free at every seller</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F14559A" w14:textId="77777777" w:rsidR="000F0941" w:rsidRDefault="00012087">
            <w:r>
              <w:rPr>
                <w:sz w:val="18"/>
                <w:szCs w:val="18"/>
              </w:rPr>
              <w:t>Limited; consumers often sell to kabadiwalas</w:t>
            </w:r>
          </w:p>
        </w:tc>
      </w:tr>
      <w:tr w:rsidR="000F0941" w14:paraId="50259AAA"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2349A26" w14:textId="77777777" w:rsidR="000F0941" w:rsidRDefault="00012087">
            <w:r>
              <w:rPr>
                <w:b/>
                <w:bCs/>
                <w:sz w:val="18"/>
                <w:szCs w:val="18"/>
              </w:rPr>
              <w:t>Collection (per person, approx.)</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70A6D15" w14:textId="77777777" w:rsidR="000F0941" w:rsidRDefault="00012087">
            <w:r>
              <w:rPr>
                <w:sz w:val="18"/>
                <w:szCs w:val="18"/>
              </w:rPr>
              <w:t>15-16 kg</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607B131" w14:textId="77777777" w:rsidR="000F0941" w:rsidRDefault="00012087">
            <w:r>
              <w:rPr>
                <w:sz w:val="18"/>
                <w:szCs w:val="18"/>
              </w:rPr>
              <w:t>Below 1 kg formally (est.)</w:t>
            </w:r>
          </w:p>
        </w:tc>
      </w:tr>
      <w:tr w:rsidR="000F0941" w14:paraId="5A5F5297"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DAB3AE2" w14:textId="77777777" w:rsidR="000F0941" w:rsidRDefault="00012087">
            <w:r>
              <w:rPr>
                <w:b/>
                <w:bCs/>
                <w:sz w:val="18"/>
                <w:szCs w:val="18"/>
              </w:rPr>
              <w:t>Informal sector</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CFEC2BF" w14:textId="77777777" w:rsidR="000F0941" w:rsidRDefault="00012087">
            <w:r>
              <w:rPr>
                <w:sz w:val="18"/>
                <w:szCs w:val="18"/>
              </w:rPr>
              <w:t>Negligible</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148200A4" w14:textId="77777777" w:rsidR="000F0941" w:rsidRDefault="00012087">
            <w:r>
              <w:rPr>
                <w:sz w:val="18"/>
                <w:szCs w:val="18"/>
              </w:rPr>
              <w:t>Dominant</w:t>
            </w:r>
          </w:p>
        </w:tc>
      </w:tr>
      <w:tr w:rsidR="000F0941" w14:paraId="733581F3"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5F061D8" w14:textId="77777777" w:rsidR="000F0941" w:rsidRDefault="00012087">
            <w:r>
              <w:rPr>
                <w:b/>
                <w:bCs/>
                <w:sz w:val="18"/>
                <w:szCs w:val="18"/>
              </w:rPr>
              <w:t>Oversight</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1E66007" w14:textId="77777777" w:rsidR="000F0941" w:rsidRDefault="00012087">
            <w:r>
              <w:rPr>
                <w:sz w:val="18"/>
                <w:szCs w:val="18"/>
              </w:rPr>
              <w:t>Audited PROs and recyclers</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DFECE1A" w14:textId="77777777" w:rsidR="000F0941" w:rsidRDefault="00012087">
            <w:r>
              <w:rPr>
                <w:sz w:val="18"/>
                <w:szCs w:val="18"/>
              </w:rPr>
              <w:t>Portal-based; verification gaps</w:t>
            </w:r>
          </w:p>
        </w:tc>
      </w:tr>
    </w:tbl>
    <w:p w14:paraId="66C7448E" w14:textId="77777777" w:rsidR="000F0941" w:rsidRDefault="00012087">
      <w:pPr>
        <w:pStyle w:val="Heading2"/>
        <w:keepNext/>
      </w:pPr>
      <w:r>
        <w:t>7. Recommendations</w:t>
      </w:r>
    </w:p>
    <w:p w14:paraId="059DF067" w14:textId="77777777" w:rsidR="000F0941" w:rsidRDefault="00012087">
      <w:pPr>
        <w:pStyle w:val="ListParagraph"/>
        <w:numPr>
          <w:ilvl w:val="0"/>
          <w:numId w:val="5"/>
        </w:numPr>
        <w:spacing w:after="40" w:line="250" w:lineRule="auto"/>
      </w:pPr>
      <w:r>
        <w:rPr>
          <w:sz w:val="20"/>
          <w:szCs w:val="20"/>
        </w:rPr>
        <w:t>Pilot a visible, product-wise recycling fee ring-fenced for e-waste.</w:t>
      </w:r>
    </w:p>
    <w:p w14:paraId="171C59B7" w14:textId="77777777" w:rsidR="000F0941" w:rsidRDefault="00012087">
      <w:pPr>
        <w:pStyle w:val="ListParagraph"/>
        <w:numPr>
          <w:ilvl w:val="0"/>
          <w:numId w:val="5"/>
        </w:numPr>
        <w:spacing w:after="40" w:line="250" w:lineRule="auto"/>
      </w:pPr>
      <w:r>
        <w:rPr>
          <w:sz w:val="20"/>
          <w:szCs w:val="20"/>
        </w:rPr>
        <w:t>Make retailer take-back mandatory and easy for at least large and small appliances.</w:t>
      </w:r>
    </w:p>
    <w:p w14:paraId="35AA8118" w14:textId="77777777" w:rsidR="000F0941" w:rsidRDefault="00012087">
      <w:pPr>
        <w:pStyle w:val="ListParagraph"/>
        <w:numPr>
          <w:ilvl w:val="0"/>
          <w:numId w:val="5"/>
        </w:numPr>
        <w:spacing w:after="40" w:line="250" w:lineRule="auto"/>
      </w:pPr>
      <w:r>
        <w:rPr>
          <w:sz w:val="20"/>
          <w:szCs w:val="20"/>
        </w:rPr>
        <w:t>Create PRO-like bodies with transparent accounts and independent audits.</w:t>
      </w:r>
    </w:p>
    <w:p w14:paraId="692757B9" w14:textId="77777777" w:rsidR="000F0941" w:rsidRDefault="00012087">
      <w:pPr>
        <w:pStyle w:val="ListParagraph"/>
        <w:numPr>
          <w:ilvl w:val="0"/>
          <w:numId w:val="5"/>
        </w:numPr>
        <w:spacing w:after="40" w:line="250" w:lineRule="auto"/>
      </w:pPr>
      <w:r>
        <w:rPr>
          <w:sz w:val="20"/>
          <w:szCs w:val="20"/>
        </w:rPr>
        <w:t>Link informal collectors to PROs with payments per verified kilogram.</w:t>
      </w:r>
    </w:p>
    <w:p w14:paraId="255D4487" w14:textId="77777777" w:rsidR="000F0941" w:rsidRDefault="00012087">
      <w:pPr>
        <w:pStyle w:val="ListParagraph"/>
        <w:numPr>
          <w:ilvl w:val="0"/>
          <w:numId w:val="5"/>
        </w:numPr>
        <w:spacing w:after="40" w:line="250" w:lineRule="auto"/>
      </w:pPr>
      <w:r>
        <w:rPr>
          <w:sz w:val="20"/>
          <w:szCs w:val="20"/>
        </w:rPr>
        <w:t>Run public awareness on why e-waste must not go to scrap dealers.</w:t>
      </w:r>
    </w:p>
    <w:p w14:paraId="061AAD3D" w14:textId="77777777" w:rsidR="000F0941" w:rsidRDefault="00012087">
      <w:pPr>
        <w:pStyle w:val="Heading2"/>
        <w:keepNext/>
      </w:pPr>
      <w:r>
        <w:t>8. Conclusion</w:t>
      </w:r>
    </w:p>
    <w:p w14:paraId="4874A77F" w14:textId="77777777" w:rsidR="000F0941" w:rsidRDefault="00012087">
      <w:pPr>
        <w:spacing w:after="80" w:line="257" w:lineRule="auto"/>
        <w:jc w:val="both"/>
      </w:pPr>
      <w:r>
        <w:rPr>
          <w:sz w:val="20"/>
          <w:szCs w:val="20"/>
        </w:rPr>
        <w:t>Switzerland shows that clear legal duties, shared financing and convenience produce results. India's lesson is not to copy the fee exactly but to make financing visible, take-back convenient and reporting auditable.</w:t>
      </w:r>
    </w:p>
    <w:p w14:paraId="3E4A7EAA" w14:textId="77777777" w:rsidR="000F0941" w:rsidRDefault="00012087">
      <w:pPr>
        <w:pStyle w:val="Heading2"/>
        <w:keepNext/>
      </w:pPr>
      <w:r>
        <w:t>9. References</w:t>
      </w:r>
    </w:p>
    <w:p w14:paraId="4AEA1D31" w14:textId="77777777" w:rsidR="000F0941" w:rsidRDefault="00012087">
      <w:pPr>
        <w:pStyle w:val="ListParagraph"/>
        <w:numPr>
          <w:ilvl w:val="0"/>
          <w:numId w:val="4"/>
        </w:numPr>
        <w:spacing w:after="40" w:line="250" w:lineRule="auto"/>
      </w:pPr>
      <w:r>
        <w:rPr>
          <w:sz w:val="20"/>
          <w:szCs w:val="20"/>
        </w:rPr>
        <w:t>SENS eRecycling, SWICO and SLRS annual reports.</w:t>
      </w:r>
    </w:p>
    <w:p w14:paraId="126ECE0D" w14:textId="77777777" w:rsidR="000F0941" w:rsidRDefault="00012087">
      <w:pPr>
        <w:pStyle w:val="ListParagraph"/>
        <w:numPr>
          <w:ilvl w:val="0"/>
          <w:numId w:val="4"/>
        </w:numPr>
        <w:spacing w:after="40" w:line="250" w:lineRule="auto"/>
      </w:pPr>
      <w:r>
        <w:rPr>
          <w:sz w:val="20"/>
          <w:szCs w:val="20"/>
        </w:rPr>
        <w:t>Federal Office for the Environment (FOEN), Switzerland - ORDEO.</w:t>
      </w:r>
    </w:p>
    <w:p w14:paraId="3FE375C1" w14:textId="77777777" w:rsidR="000F0941" w:rsidRDefault="00012087">
      <w:pPr>
        <w:pStyle w:val="ListParagraph"/>
        <w:numPr>
          <w:ilvl w:val="0"/>
          <w:numId w:val="4"/>
        </w:numPr>
        <w:spacing w:after="40" w:line="250" w:lineRule="auto"/>
      </w:pPr>
      <w:r>
        <w:rPr>
          <w:sz w:val="20"/>
          <w:szCs w:val="20"/>
        </w:rPr>
        <w:t>Global E-waste Monitor 2020, UNU/ITU/ISWA.</w:t>
      </w:r>
    </w:p>
    <w:p w14:paraId="14294D53" w14:textId="77777777" w:rsidR="000F0941" w:rsidRDefault="00012087">
      <w:pPr>
        <w:pStyle w:val="ListParagraph"/>
        <w:numPr>
          <w:ilvl w:val="0"/>
          <w:numId w:val="4"/>
        </w:numPr>
        <w:spacing w:after="40" w:line="250" w:lineRule="auto"/>
      </w:pPr>
      <w:r>
        <w:rPr>
          <w:sz w:val="20"/>
          <w:szCs w:val="20"/>
        </w:rPr>
        <w:t>CPCB / MoEFCC - E-Waste (Management) Rules.</w:t>
      </w:r>
    </w:p>
    <w:p w14:paraId="0F882553" w14:textId="77777777" w:rsidR="000F0941" w:rsidRDefault="00012087">
      <w:pPr>
        <w:pStyle w:val="Heading1"/>
        <w:pageBreakBefore/>
      </w:pPr>
      <w:r>
        <w:t>Case Study 3: India's E-Waste Management Rules 2022</w:t>
      </w:r>
    </w:p>
    <w:p w14:paraId="750C8F28" w14:textId="77777777" w:rsidR="000F0941" w:rsidRDefault="00012087">
      <w:pPr>
        <w:spacing w:after="40" w:line="257" w:lineRule="auto"/>
      </w:pPr>
      <w:r>
        <w:rPr>
          <w:b/>
          <w:bCs/>
          <w:color w:val="1B5E20"/>
          <w:sz w:val="19"/>
          <w:szCs w:val="19"/>
        </w:rPr>
        <w:t xml:space="preserve">Region: </w:t>
      </w:r>
      <w:r>
        <w:rPr>
          <w:sz w:val="19"/>
          <w:szCs w:val="19"/>
        </w:rPr>
        <w:t xml:space="preserve">India     </w:t>
      </w:r>
      <w:r>
        <w:rPr>
          <w:b/>
          <w:bCs/>
          <w:color w:val="1B5E20"/>
          <w:sz w:val="19"/>
          <w:szCs w:val="19"/>
        </w:rPr>
        <w:t xml:space="preserve">Theme: </w:t>
      </w:r>
      <w:r>
        <w:rPr>
          <w:sz w:val="19"/>
          <w:szCs w:val="19"/>
        </w:rPr>
        <w:t>Regulation, EPR certificates, scope expansion</w:t>
      </w:r>
    </w:p>
    <w:p w14:paraId="7DDCDF99" w14:textId="77777777" w:rsidR="000F0941" w:rsidRDefault="00012087">
      <w:pPr>
        <w:pStyle w:val="Heading2"/>
        <w:keepNext/>
      </w:pPr>
      <w:r>
        <w:t>1. Executive Summary</w:t>
      </w:r>
    </w:p>
    <w:p w14:paraId="1D7AEA58" w14:textId="77777777" w:rsidR="000F0941" w:rsidRDefault="00012087">
      <w:pPr>
        <w:spacing w:after="80" w:line="257" w:lineRule="auto"/>
        <w:jc w:val="both"/>
      </w:pPr>
      <w:r>
        <w:rPr>
          <w:sz w:val="20"/>
          <w:szCs w:val="20"/>
        </w:rPr>
        <w:t>The E-Waste (Management) Rules 2022, notified in November 2022 and in force from 1 April 2023, replaced the 2016 Rules. They broaden coverage to over 100 categories of electrical and electronic equipment, create a central EPR portal run by CPCB, introduce tradable EPR certificates with a floor price, set rising recycling targets, and bring refurbishers and solar photovoltaic items into the framework. The rules move India from a producer-pays declaration towards a monitored, market-based EPR system, but succ</w:t>
      </w:r>
      <w:r>
        <w:rPr>
          <w:sz w:val="20"/>
          <w:szCs w:val="20"/>
        </w:rPr>
        <w:t>ess depends on verification and on including the informal sector.</w:t>
      </w:r>
    </w:p>
    <w:p w14:paraId="0F7CEBE4" w14:textId="77777777" w:rsidR="000F0941" w:rsidRDefault="00012087">
      <w:pPr>
        <w:pStyle w:val="Heading2"/>
        <w:keepNext/>
      </w:pPr>
      <w:r>
        <w:t>2. Background</w:t>
      </w:r>
    </w:p>
    <w:p w14:paraId="46724CF7" w14:textId="77777777" w:rsidR="000F0941" w:rsidRDefault="00012087">
      <w:pPr>
        <w:spacing w:after="80" w:line="257" w:lineRule="auto"/>
        <w:jc w:val="both"/>
      </w:pPr>
      <w:r>
        <w:rPr>
          <w:sz w:val="20"/>
          <w:szCs w:val="20"/>
        </w:rPr>
        <w:t>India is among the world's largest e-waste generators. Earlier rules (2011 and 2016) introduced EPR but suffered from low collection targets, weak monitoring and dominance of informal recyclers.</w:t>
      </w:r>
    </w:p>
    <w:p w14:paraId="29FF6FFB" w14:textId="77777777" w:rsidR="000F0941" w:rsidRDefault="00012087">
      <w:pPr>
        <w:spacing w:after="80" w:line="257" w:lineRule="auto"/>
        <w:jc w:val="both"/>
      </w:pPr>
      <w:r>
        <w:rPr>
          <w:sz w:val="20"/>
          <w:szCs w:val="20"/>
        </w:rPr>
        <w:t>The 2016 Rules covered about 21 categories of equipment. Policy gaps and evidence of poor compliance led to the redesign in 2022.</w:t>
      </w:r>
    </w:p>
    <w:p w14:paraId="4777B844" w14:textId="77777777" w:rsidR="000F0941" w:rsidRDefault="00012087">
      <w:pPr>
        <w:pStyle w:val="Heading2"/>
        <w:keepNext/>
      </w:pPr>
      <w:r>
        <w:t>3. Strategy / Initiative</w:t>
      </w:r>
    </w:p>
    <w:p w14:paraId="56E4D880" w14:textId="77777777" w:rsidR="000F0941" w:rsidRDefault="00012087">
      <w:pPr>
        <w:pStyle w:val="ListParagraph"/>
        <w:numPr>
          <w:ilvl w:val="0"/>
          <w:numId w:val="2"/>
        </w:numPr>
        <w:spacing w:after="40" w:line="250" w:lineRule="auto"/>
      </w:pPr>
      <w:r>
        <w:rPr>
          <w:sz w:val="20"/>
          <w:szCs w:val="20"/>
        </w:rPr>
        <w:t>Wider scope: about 106 EEE items listed in the schedule, including newer product categories.</w:t>
      </w:r>
    </w:p>
    <w:p w14:paraId="24529180" w14:textId="77777777" w:rsidR="000F0941" w:rsidRDefault="00012087">
      <w:pPr>
        <w:pStyle w:val="ListParagraph"/>
        <w:numPr>
          <w:ilvl w:val="0"/>
          <w:numId w:val="2"/>
        </w:numPr>
        <w:spacing w:after="40" w:line="250" w:lineRule="auto"/>
      </w:pPr>
      <w:r>
        <w:rPr>
          <w:sz w:val="20"/>
          <w:szCs w:val="20"/>
        </w:rPr>
        <w:t>Central online portal: registration of producers, manufacturers, refurbishers and recyclers; all EPR transactions recorded digitally.</w:t>
      </w:r>
    </w:p>
    <w:p w14:paraId="0EA49DAA" w14:textId="77777777" w:rsidR="000F0941" w:rsidRDefault="00012087">
      <w:pPr>
        <w:pStyle w:val="ListParagraph"/>
        <w:numPr>
          <w:ilvl w:val="0"/>
          <w:numId w:val="2"/>
        </w:numPr>
        <w:spacing w:after="40" w:line="250" w:lineRule="auto"/>
      </w:pPr>
      <w:r>
        <w:rPr>
          <w:sz w:val="20"/>
          <w:szCs w:val="20"/>
        </w:rPr>
        <w:t>EPR certificates: producers meet obligations by buying certificates generated only when recyclers process e-waste.</w:t>
      </w:r>
    </w:p>
    <w:p w14:paraId="5C414525" w14:textId="77777777" w:rsidR="000F0941" w:rsidRDefault="00012087">
      <w:pPr>
        <w:pStyle w:val="ListParagraph"/>
        <w:numPr>
          <w:ilvl w:val="0"/>
          <w:numId w:val="2"/>
        </w:numPr>
        <w:spacing w:after="40" w:line="250" w:lineRule="auto"/>
      </w:pPr>
      <w:r>
        <w:rPr>
          <w:sz w:val="20"/>
          <w:szCs w:val="20"/>
        </w:rPr>
        <w:t>Rising targets: about 60% in 2023-24, 70% in 2024-25 and 80% from 2025-26 onwards, calculated on past sales.</w:t>
      </w:r>
    </w:p>
    <w:p w14:paraId="4F0673BB" w14:textId="77777777" w:rsidR="000F0941" w:rsidRDefault="00012087">
      <w:pPr>
        <w:pStyle w:val="ListParagraph"/>
        <w:numPr>
          <w:ilvl w:val="0"/>
          <w:numId w:val="2"/>
        </w:numPr>
        <w:spacing w:after="40" w:line="250" w:lineRule="auto"/>
      </w:pPr>
      <w:r>
        <w:rPr>
          <w:sz w:val="20"/>
          <w:szCs w:val="20"/>
        </w:rPr>
        <w:t>Floor and ceiling prices for certificates to protect recyclers and avoid under-pricing.</w:t>
      </w:r>
    </w:p>
    <w:p w14:paraId="4592BE3A" w14:textId="77777777" w:rsidR="000F0941" w:rsidRDefault="00012087">
      <w:pPr>
        <w:pStyle w:val="ListParagraph"/>
        <w:numPr>
          <w:ilvl w:val="0"/>
          <w:numId w:val="2"/>
        </w:numPr>
        <w:spacing w:after="40" w:line="250" w:lineRule="auto"/>
      </w:pPr>
      <w:r>
        <w:rPr>
          <w:sz w:val="20"/>
          <w:szCs w:val="20"/>
        </w:rPr>
        <w:t>Environmental compensation for non-compliance and requirement of minimum metal-recovery standards.</w:t>
      </w:r>
    </w:p>
    <w:p w14:paraId="29988320" w14:textId="77777777" w:rsidR="000F0941" w:rsidRDefault="00012087">
      <w:pPr>
        <w:keepNext/>
        <w:spacing w:before="120" w:after="60"/>
        <w:jc w:val="center"/>
      </w:pPr>
      <w:r>
        <w:rPr>
          <w:noProof/>
        </w:rPr>
        <w:drawing>
          <wp:inline distT="0" distB="0" distL="0" distR="0" wp14:anchorId="33E184EC" wp14:editId="6DB50E33">
            <wp:extent cx="3810000" cy="1628775"/>
            <wp:effectExtent l="0" t="0" r="0" b="0"/>
            <wp:docPr id="1245059030" name="c3.png" descr="diagram" title="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1628775"/>
                    </a:xfrm>
                    <a:prstGeom prst="rect">
                      <a:avLst/>
                    </a:prstGeom>
                  </pic:spPr>
                </pic:pic>
              </a:graphicData>
            </a:graphic>
          </wp:inline>
        </w:drawing>
      </w:r>
    </w:p>
    <w:p w14:paraId="5AEB241C" w14:textId="77777777" w:rsidR="000F0941" w:rsidRDefault="00012087">
      <w:pPr>
        <w:spacing w:after="160" w:line="257" w:lineRule="auto"/>
        <w:jc w:val="center"/>
      </w:pPr>
      <w:r>
        <w:rPr>
          <w:i/>
          <w:iCs/>
          <w:color w:val="555555"/>
          <w:sz w:val="18"/>
          <w:szCs w:val="18"/>
        </w:rPr>
        <w:t>Figure 3: Scope expansion and EPR targets under the 2022 Rules</w:t>
      </w:r>
    </w:p>
    <w:p w14:paraId="09D53CF0" w14:textId="77777777" w:rsidR="000F0941" w:rsidRDefault="00012087">
      <w:pPr>
        <w:pStyle w:val="Heading2"/>
        <w:keepNext/>
      </w:pPr>
      <w:r>
        <w:t>4. Impact and Results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400"/>
        <w:gridCol w:w="3006"/>
      </w:tblGrid>
      <w:tr w:rsidR="000F0941" w14:paraId="2F996295" w14:textId="77777777">
        <w:tblPrEx>
          <w:tblCellMar>
            <w:top w:w="0" w:type="dxa"/>
            <w:bottom w:w="0" w:type="dxa"/>
          </w:tblCellMar>
        </w:tblPrEx>
        <w:trPr>
          <w:tblHeader/>
        </w:trPr>
        <w:tc>
          <w:tcPr>
            <w:tcW w:w="25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548F72D7" w14:textId="77777777" w:rsidR="000F0941" w:rsidRDefault="00012087">
            <w:r>
              <w:rPr>
                <w:b/>
                <w:bCs/>
                <w:color w:val="FFFFFF"/>
                <w:sz w:val="18"/>
                <w:szCs w:val="18"/>
              </w:rPr>
              <w:t>Indicator</w:t>
            </w:r>
          </w:p>
        </w:tc>
        <w:tc>
          <w:tcPr>
            <w:tcW w:w="4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1E359007" w14:textId="77777777" w:rsidR="000F0941" w:rsidRDefault="00012087">
            <w:r>
              <w:rPr>
                <w:b/>
                <w:bCs/>
                <w:color w:val="FFFFFF"/>
                <w:sz w:val="18"/>
                <w:szCs w:val="18"/>
              </w:rPr>
              <w:t>Data / Result</w:t>
            </w:r>
          </w:p>
        </w:tc>
        <w:tc>
          <w:tcPr>
            <w:tcW w:w="3006"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07E321EE" w14:textId="77777777" w:rsidR="000F0941" w:rsidRDefault="00012087">
            <w:r>
              <w:rPr>
                <w:b/>
                <w:bCs/>
                <w:color w:val="FFFFFF"/>
                <w:sz w:val="18"/>
                <w:szCs w:val="18"/>
              </w:rPr>
              <w:t>Significance</w:t>
            </w:r>
          </w:p>
        </w:tc>
      </w:tr>
      <w:tr w:rsidR="000F0941" w14:paraId="2A33EC46"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2A67ADAB" w14:textId="77777777" w:rsidR="000F0941" w:rsidRDefault="00012087">
            <w:r>
              <w:rPr>
                <w:b/>
                <w:bCs/>
                <w:sz w:val="18"/>
                <w:szCs w:val="18"/>
              </w:rPr>
              <w:t>Products covered</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67E5428" w14:textId="77777777" w:rsidR="000F0941" w:rsidRDefault="00012087">
            <w:r>
              <w:rPr>
                <w:sz w:val="18"/>
                <w:szCs w:val="18"/>
              </w:rPr>
              <w:t>21 categories (2016) to about 106 items (2022)</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76F76F9" w14:textId="77777777" w:rsidR="000F0941" w:rsidRDefault="00012087">
            <w:r>
              <w:rPr>
                <w:sz w:val="18"/>
                <w:szCs w:val="18"/>
              </w:rPr>
              <w:t>Far broader legal reach</w:t>
            </w:r>
          </w:p>
        </w:tc>
      </w:tr>
      <w:tr w:rsidR="000F0941" w14:paraId="24AB04BE"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24FC0DA7" w14:textId="77777777" w:rsidR="000F0941" w:rsidRDefault="00012087">
            <w:r>
              <w:rPr>
                <w:b/>
                <w:bCs/>
                <w:sz w:val="18"/>
                <w:szCs w:val="18"/>
              </w:rPr>
              <w:t>Institutional design</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74A4796F" w14:textId="77777777" w:rsidR="000F0941" w:rsidRDefault="00012087">
            <w:r>
              <w:rPr>
                <w:sz w:val="18"/>
                <w:szCs w:val="18"/>
              </w:rPr>
              <w:t>Central CPCB portal, digital certificates</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64D3993F" w14:textId="77777777" w:rsidR="000F0941" w:rsidRDefault="00012087">
            <w:r>
              <w:rPr>
                <w:sz w:val="18"/>
                <w:szCs w:val="18"/>
              </w:rPr>
              <w:t>Improved traceability in principle</w:t>
            </w:r>
          </w:p>
        </w:tc>
      </w:tr>
      <w:tr w:rsidR="000F0941" w14:paraId="5E7863D5"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FE1B45B" w14:textId="77777777" w:rsidR="000F0941" w:rsidRDefault="00012087">
            <w:r>
              <w:rPr>
                <w:b/>
                <w:bCs/>
                <w:sz w:val="18"/>
                <w:szCs w:val="18"/>
              </w:rPr>
              <w:t>Recycling targets</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20D0DDE7" w14:textId="77777777" w:rsidR="000F0941" w:rsidRDefault="00012087">
            <w:r>
              <w:rPr>
                <w:sz w:val="18"/>
                <w:szCs w:val="18"/>
              </w:rPr>
              <w:t>60% rising to 80% of past sales</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7DDAE67" w14:textId="77777777" w:rsidR="000F0941" w:rsidRDefault="00012087">
            <w:r>
              <w:rPr>
                <w:sz w:val="18"/>
                <w:szCs w:val="18"/>
              </w:rPr>
              <w:t>Higher ambition than earlier rules</w:t>
            </w:r>
          </w:p>
        </w:tc>
      </w:tr>
      <w:tr w:rsidR="000F0941" w14:paraId="7B33D886"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B9AC7FB" w14:textId="77777777" w:rsidR="000F0941" w:rsidRDefault="00012087">
            <w:r>
              <w:rPr>
                <w:b/>
                <w:bCs/>
                <w:sz w:val="18"/>
                <w:szCs w:val="18"/>
              </w:rPr>
              <w:t>Actors covered</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0BF6CDB7" w14:textId="77777777" w:rsidR="000F0941" w:rsidRDefault="00012087">
            <w:r>
              <w:rPr>
                <w:sz w:val="18"/>
                <w:szCs w:val="18"/>
              </w:rPr>
              <w:t>Producers, manufacturers, refurbishers, recyclers</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163E9DAE" w14:textId="77777777" w:rsidR="000F0941" w:rsidRDefault="00012087">
            <w:r>
              <w:rPr>
                <w:sz w:val="18"/>
                <w:szCs w:val="18"/>
              </w:rPr>
              <w:t>Refurbishing formally recognised</w:t>
            </w:r>
          </w:p>
        </w:tc>
      </w:tr>
      <w:tr w:rsidR="000F0941" w14:paraId="6A53F2ED"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F06955A" w14:textId="77777777" w:rsidR="000F0941" w:rsidRDefault="00012087">
            <w:r>
              <w:rPr>
                <w:b/>
                <w:bCs/>
                <w:sz w:val="18"/>
                <w:szCs w:val="18"/>
              </w:rPr>
              <w:t>Ground reality</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A9C5D2A" w14:textId="77777777" w:rsidR="000F0941" w:rsidRDefault="00012087">
            <w:r>
              <w:rPr>
                <w:sz w:val="18"/>
                <w:szCs w:val="18"/>
              </w:rPr>
              <w:t>Formal processing still a small share of estimated generation (CPCB ~1.6 Mt in 2021-22)</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2BAEC1F7" w14:textId="77777777" w:rsidR="000F0941" w:rsidRDefault="00012087">
            <w:r>
              <w:rPr>
                <w:sz w:val="18"/>
                <w:szCs w:val="18"/>
              </w:rPr>
              <w:t>Implementation gap remains</w:t>
            </w:r>
          </w:p>
        </w:tc>
      </w:tr>
    </w:tbl>
    <w:p w14:paraId="319B51E7" w14:textId="77777777" w:rsidR="000F0941" w:rsidRDefault="00012087">
      <w:pPr>
        <w:spacing w:before="40" w:after="80"/>
        <w:jc w:val="both"/>
      </w:pPr>
      <w:r>
        <w:rPr>
          <w:i/>
          <w:iCs/>
          <w:color w:val="666666"/>
          <w:sz w:val="16"/>
          <w:szCs w:val="16"/>
        </w:rPr>
        <w:t>Values are approximate; check the notified Rules and CPCB reports for exact numbers.</w:t>
      </w:r>
    </w:p>
    <w:p w14:paraId="2EA1E2A9" w14:textId="77777777" w:rsidR="000F0941" w:rsidRDefault="00012087">
      <w:pPr>
        <w:pStyle w:val="Heading2"/>
        <w:keepNext/>
      </w:pPr>
      <w:r>
        <w:t>5. SWOT Analysis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3765C91D"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80" w:type="dxa"/>
              <w:left w:w="120" w:type="dxa"/>
              <w:bottom w:w="80" w:type="dxa"/>
              <w:right w:w="120" w:type="dxa"/>
            </w:tcMar>
          </w:tcPr>
          <w:p w14:paraId="13813BC6" w14:textId="77777777" w:rsidR="000F0941" w:rsidRDefault="00012087">
            <w:pPr>
              <w:spacing w:after="60"/>
            </w:pPr>
            <w:r>
              <w:rPr>
                <w:b/>
                <w:bCs/>
                <w:color w:val="1B5E20"/>
              </w:rPr>
              <w:t>Strengths</w:t>
            </w:r>
          </w:p>
          <w:p w14:paraId="5FDECE41" w14:textId="77777777" w:rsidR="000F0941" w:rsidRDefault="00012087">
            <w:pPr>
              <w:pStyle w:val="ListParagraph"/>
              <w:numPr>
                <w:ilvl w:val="0"/>
                <w:numId w:val="2"/>
              </w:numPr>
              <w:spacing w:after="40" w:line="250" w:lineRule="auto"/>
            </w:pPr>
            <w:r>
              <w:rPr>
                <w:sz w:val="20"/>
                <w:szCs w:val="20"/>
              </w:rPr>
              <w:t>Broad scope and digital tracking</w:t>
            </w:r>
          </w:p>
          <w:p w14:paraId="019B7DB7" w14:textId="77777777" w:rsidR="000F0941" w:rsidRDefault="00012087">
            <w:pPr>
              <w:pStyle w:val="ListParagraph"/>
              <w:numPr>
                <w:ilvl w:val="0"/>
                <w:numId w:val="2"/>
              </w:numPr>
              <w:spacing w:after="40" w:line="250" w:lineRule="auto"/>
            </w:pPr>
            <w:r>
              <w:rPr>
                <w:sz w:val="20"/>
                <w:szCs w:val="20"/>
              </w:rPr>
              <w:t>Market-based certificates with price bounds</w:t>
            </w:r>
          </w:p>
          <w:p w14:paraId="453290C0" w14:textId="77777777" w:rsidR="000F0941" w:rsidRDefault="00012087">
            <w:pPr>
              <w:pStyle w:val="ListParagraph"/>
              <w:numPr>
                <w:ilvl w:val="0"/>
                <w:numId w:val="2"/>
              </w:numPr>
              <w:spacing w:after="40" w:line="250" w:lineRule="auto"/>
            </w:pPr>
            <w:r>
              <w:rPr>
                <w:sz w:val="20"/>
                <w:szCs w:val="20"/>
              </w:rPr>
              <w:t>Refurbishers recognised</w:t>
            </w:r>
          </w:p>
        </w:tc>
        <w:tc>
          <w:tcPr>
            <w:tcW w:w="4953" w:type="dxa"/>
            <w:tcBorders>
              <w:top w:val="single" w:sz="4" w:space="0" w:color="9E9E9E"/>
              <w:left w:val="single" w:sz="4" w:space="0" w:color="9E9E9E"/>
              <w:bottom w:val="single" w:sz="4" w:space="0" w:color="9E9E9E"/>
              <w:right w:val="single" w:sz="4" w:space="0" w:color="9E9E9E"/>
            </w:tcBorders>
            <w:shd w:val="clear" w:color="auto" w:fill="FDECEA"/>
            <w:tcMar>
              <w:top w:w="80" w:type="dxa"/>
              <w:left w:w="120" w:type="dxa"/>
              <w:bottom w:w="80" w:type="dxa"/>
              <w:right w:w="120" w:type="dxa"/>
            </w:tcMar>
          </w:tcPr>
          <w:p w14:paraId="3FE7E33A" w14:textId="77777777" w:rsidR="000F0941" w:rsidRDefault="00012087">
            <w:pPr>
              <w:spacing w:after="60"/>
            </w:pPr>
            <w:r>
              <w:rPr>
                <w:b/>
                <w:bCs/>
                <w:color w:val="C62828"/>
              </w:rPr>
              <w:t>Weaknesses</w:t>
            </w:r>
          </w:p>
          <w:p w14:paraId="3E050655" w14:textId="77777777" w:rsidR="000F0941" w:rsidRDefault="00012087">
            <w:pPr>
              <w:pStyle w:val="ListParagraph"/>
              <w:numPr>
                <w:ilvl w:val="0"/>
                <w:numId w:val="2"/>
              </w:numPr>
              <w:spacing w:after="40" w:line="250" w:lineRule="auto"/>
            </w:pPr>
            <w:r>
              <w:rPr>
                <w:sz w:val="20"/>
                <w:szCs w:val="20"/>
              </w:rPr>
              <w:t>Informal sector not explicitly integrated</w:t>
            </w:r>
          </w:p>
          <w:p w14:paraId="61D0B1AF" w14:textId="77777777" w:rsidR="000F0941" w:rsidRDefault="00012087">
            <w:pPr>
              <w:pStyle w:val="ListParagraph"/>
              <w:numPr>
                <w:ilvl w:val="0"/>
                <w:numId w:val="2"/>
              </w:numPr>
              <w:spacing w:after="40" w:line="250" w:lineRule="auto"/>
            </w:pPr>
            <w:r>
              <w:rPr>
                <w:sz w:val="20"/>
                <w:szCs w:val="20"/>
              </w:rPr>
              <w:t>Certificate fraud risk</w:t>
            </w:r>
          </w:p>
          <w:p w14:paraId="1E3D795E" w14:textId="77777777" w:rsidR="000F0941" w:rsidRDefault="00012087">
            <w:pPr>
              <w:pStyle w:val="ListParagraph"/>
              <w:numPr>
                <w:ilvl w:val="0"/>
                <w:numId w:val="2"/>
              </w:numPr>
              <w:spacing w:after="40" w:line="250" w:lineRule="auto"/>
            </w:pPr>
            <w:r>
              <w:rPr>
                <w:sz w:val="20"/>
                <w:szCs w:val="20"/>
              </w:rPr>
              <w:t>Data gaps on actual generation</w:t>
            </w:r>
          </w:p>
        </w:tc>
      </w:tr>
      <w:tr w:rsidR="000F0941" w14:paraId="090F3B5D"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3F2FD"/>
            <w:tcMar>
              <w:top w:w="80" w:type="dxa"/>
              <w:left w:w="120" w:type="dxa"/>
              <w:bottom w:w="80" w:type="dxa"/>
              <w:right w:w="120" w:type="dxa"/>
            </w:tcMar>
          </w:tcPr>
          <w:p w14:paraId="56E13FB1" w14:textId="77777777" w:rsidR="000F0941" w:rsidRDefault="00012087">
            <w:pPr>
              <w:spacing w:after="60"/>
            </w:pPr>
            <w:r>
              <w:rPr>
                <w:b/>
                <w:bCs/>
                <w:color w:val="1565C0"/>
              </w:rPr>
              <w:t>Opportunities</w:t>
            </w:r>
          </w:p>
          <w:p w14:paraId="1A554132" w14:textId="77777777" w:rsidR="000F0941" w:rsidRDefault="00012087">
            <w:pPr>
              <w:pStyle w:val="ListParagraph"/>
              <w:numPr>
                <w:ilvl w:val="0"/>
                <w:numId w:val="2"/>
              </w:numPr>
              <w:spacing w:after="40" w:line="250" w:lineRule="auto"/>
            </w:pPr>
            <w:r>
              <w:rPr>
                <w:sz w:val="20"/>
                <w:szCs w:val="20"/>
              </w:rPr>
              <w:t>Growth of authorised recyclers and urban mining</w:t>
            </w:r>
          </w:p>
          <w:p w14:paraId="53B2D11D" w14:textId="77777777" w:rsidR="000F0941" w:rsidRDefault="00012087">
            <w:pPr>
              <w:pStyle w:val="ListParagraph"/>
              <w:numPr>
                <w:ilvl w:val="0"/>
                <w:numId w:val="2"/>
              </w:numPr>
              <w:spacing w:after="40" w:line="250" w:lineRule="auto"/>
            </w:pPr>
            <w:r>
              <w:rPr>
                <w:sz w:val="20"/>
                <w:szCs w:val="20"/>
              </w:rPr>
              <w:t>Green jobs, critical-mineral recovery</w:t>
            </w:r>
          </w:p>
          <w:p w14:paraId="0E0D16FC" w14:textId="77777777" w:rsidR="000F0941" w:rsidRDefault="00012087">
            <w:pPr>
              <w:pStyle w:val="ListParagraph"/>
              <w:numPr>
                <w:ilvl w:val="0"/>
                <w:numId w:val="2"/>
              </w:numPr>
              <w:spacing w:after="40" w:line="250" w:lineRule="auto"/>
            </w:pPr>
            <w:r>
              <w:rPr>
                <w:sz w:val="20"/>
                <w:szCs w:val="20"/>
              </w:rPr>
              <w:t>Better data through the portal</w:t>
            </w:r>
          </w:p>
        </w:tc>
        <w:tc>
          <w:tcPr>
            <w:tcW w:w="4953" w:type="dxa"/>
            <w:tcBorders>
              <w:top w:val="single" w:sz="4" w:space="0" w:color="9E9E9E"/>
              <w:left w:val="single" w:sz="4" w:space="0" w:color="9E9E9E"/>
              <w:bottom w:val="single" w:sz="4" w:space="0" w:color="9E9E9E"/>
              <w:right w:val="single" w:sz="4" w:space="0" w:color="9E9E9E"/>
            </w:tcBorders>
            <w:shd w:val="clear" w:color="auto" w:fill="FFF3E0"/>
            <w:tcMar>
              <w:top w:w="80" w:type="dxa"/>
              <w:left w:w="120" w:type="dxa"/>
              <w:bottom w:w="80" w:type="dxa"/>
              <w:right w:w="120" w:type="dxa"/>
            </w:tcMar>
          </w:tcPr>
          <w:p w14:paraId="27378608" w14:textId="77777777" w:rsidR="000F0941" w:rsidRDefault="00012087">
            <w:pPr>
              <w:spacing w:after="60"/>
            </w:pPr>
            <w:r>
              <w:rPr>
                <w:b/>
                <w:bCs/>
                <w:color w:val="EF6C00"/>
              </w:rPr>
              <w:t>Threats</w:t>
            </w:r>
          </w:p>
          <w:p w14:paraId="181DBB7F" w14:textId="77777777" w:rsidR="000F0941" w:rsidRDefault="00012087">
            <w:pPr>
              <w:pStyle w:val="ListParagraph"/>
              <w:numPr>
                <w:ilvl w:val="0"/>
                <w:numId w:val="2"/>
              </w:numPr>
              <w:spacing w:after="40" w:line="250" w:lineRule="auto"/>
            </w:pPr>
            <w:r>
              <w:rPr>
                <w:sz w:val="20"/>
                <w:szCs w:val="20"/>
              </w:rPr>
              <w:t>Continued leakage to informal recyclers</w:t>
            </w:r>
          </w:p>
          <w:p w14:paraId="47AEC1C4" w14:textId="77777777" w:rsidR="000F0941" w:rsidRDefault="00012087">
            <w:pPr>
              <w:pStyle w:val="ListParagraph"/>
              <w:numPr>
                <w:ilvl w:val="0"/>
                <w:numId w:val="2"/>
              </w:numPr>
              <w:spacing w:after="40" w:line="250" w:lineRule="auto"/>
            </w:pPr>
            <w:r>
              <w:rPr>
                <w:sz w:val="20"/>
                <w:szCs w:val="20"/>
              </w:rPr>
              <w:t>Low consumer awareness</w:t>
            </w:r>
          </w:p>
          <w:p w14:paraId="164C52C0" w14:textId="77777777" w:rsidR="000F0941" w:rsidRDefault="00012087">
            <w:pPr>
              <w:pStyle w:val="ListParagraph"/>
              <w:numPr>
                <w:ilvl w:val="0"/>
                <w:numId w:val="2"/>
              </w:numPr>
              <w:spacing w:after="40" w:line="250" w:lineRule="auto"/>
            </w:pPr>
            <w:r>
              <w:rPr>
                <w:sz w:val="20"/>
                <w:szCs w:val="20"/>
              </w:rPr>
              <w:t>Enforcement capacity of SPCBs</w:t>
            </w:r>
          </w:p>
        </w:tc>
      </w:tr>
    </w:tbl>
    <w:p w14:paraId="28650753" w14:textId="77777777" w:rsidR="000F0941" w:rsidRDefault="00012087">
      <w:pPr>
        <w:pStyle w:val="Heading2"/>
        <w:keepNext/>
      </w:pPr>
      <w:r>
        <w:t>6. Comparison with India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53"/>
        <w:gridCol w:w="3753"/>
      </w:tblGrid>
      <w:tr w:rsidR="000F0941" w14:paraId="2F565886" w14:textId="77777777">
        <w:tblPrEx>
          <w:tblCellMar>
            <w:top w:w="0" w:type="dxa"/>
            <w:bottom w:w="0" w:type="dxa"/>
          </w:tblCellMar>
        </w:tblPrEx>
        <w:trPr>
          <w:tblHeader/>
        </w:trPr>
        <w:tc>
          <w:tcPr>
            <w:tcW w:w="2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46D6B8E5" w14:textId="77777777" w:rsidR="000F0941" w:rsidRDefault="00012087">
            <w:r>
              <w:rPr>
                <w:b/>
                <w:bCs/>
                <w:color w:val="FFFFFF"/>
                <w:sz w:val="18"/>
                <w:szCs w:val="18"/>
              </w:rPr>
              <w:t>Parameter</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367FF672" w14:textId="77777777" w:rsidR="000F0941" w:rsidRDefault="00012087">
            <w:r>
              <w:rPr>
                <w:b/>
                <w:bCs/>
                <w:color w:val="FFFFFF"/>
                <w:sz w:val="18"/>
                <w:szCs w:val="18"/>
              </w:rPr>
              <w:t>This case</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661E314E" w14:textId="77777777" w:rsidR="000F0941" w:rsidRDefault="00012087">
            <w:r>
              <w:rPr>
                <w:b/>
                <w:bCs/>
                <w:color w:val="FFFFFF"/>
                <w:sz w:val="18"/>
                <w:szCs w:val="18"/>
              </w:rPr>
              <w:t>India / benchmark</w:t>
            </w:r>
          </w:p>
        </w:tc>
      </w:tr>
      <w:tr w:rsidR="000F0941" w14:paraId="2E53BA14"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E8EE8B2" w14:textId="77777777" w:rsidR="000F0941" w:rsidRDefault="00012087">
            <w:r>
              <w:rPr>
                <w:b/>
                <w:bCs/>
                <w:sz w:val="18"/>
                <w:szCs w:val="18"/>
              </w:rPr>
              <w:t>Approach</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B81AA3C" w14:textId="77777777" w:rsidR="000F0941" w:rsidRDefault="00012087">
            <w:r>
              <w:rPr>
                <w:sz w:val="18"/>
                <w:szCs w:val="18"/>
              </w:rPr>
              <w:t>Certificate-based EPR with targets</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86CBB20" w14:textId="77777777" w:rsidR="000F0941" w:rsidRDefault="00012087">
            <w:r>
              <w:rPr>
                <w:sz w:val="18"/>
                <w:szCs w:val="18"/>
              </w:rPr>
              <w:t>Switzerland: fee + PRO; Japan: law + fee at disposal</w:t>
            </w:r>
          </w:p>
        </w:tc>
      </w:tr>
      <w:tr w:rsidR="000F0941" w14:paraId="0512B817"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5D1669FB" w14:textId="77777777" w:rsidR="000F0941" w:rsidRDefault="00012087">
            <w:r>
              <w:rPr>
                <w:b/>
                <w:bCs/>
                <w:sz w:val="18"/>
                <w:szCs w:val="18"/>
              </w:rPr>
              <w:t>Coverage</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FEC9E6C" w14:textId="77777777" w:rsidR="000F0941" w:rsidRDefault="00012087">
            <w:r>
              <w:rPr>
                <w:sz w:val="18"/>
                <w:szCs w:val="18"/>
              </w:rPr>
              <w:t>~106 items</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73865FB6" w14:textId="77777777" w:rsidR="000F0941" w:rsidRDefault="00012087">
            <w:r>
              <w:rPr>
                <w:sz w:val="18"/>
                <w:szCs w:val="18"/>
              </w:rPr>
              <w:t>EU: broad categories with collection targets per capita</w:t>
            </w:r>
          </w:p>
        </w:tc>
      </w:tr>
      <w:tr w:rsidR="000F0941" w14:paraId="65B57A0D"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A2CFE48" w14:textId="77777777" w:rsidR="000F0941" w:rsidRDefault="00012087">
            <w:r>
              <w:rPr>
                <w:b/>
                <w:bCs/>
                <w:sz w:val="18"/>
                <w:szCs w:val="18"/>
              </w:rPr>
              <w:t>Verification</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B23E546" w14:textId="77777777" w:rsidR="000F0941" w:rsidRDefault="00012087">
            <w:r>
              <w:rPr>
                <w:sz w:val="18"/>
                <w:szCs w:val="18"/>
              </w:rPr>
              <w:t>Portal + audits (improving)</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B1F9574" w14:textId="77777777" w:rsidR="000F0941" w:rsidRDefault="00012087">
            <w:r>
              <w:rPr>
                <w:sz w:val="18"/>
                <w:szCs w:val="18"/>
              </w:rPr>
              <w:t>Swiss PROs are audited and traceable</w:t>
            </w:r>
          </w:p>
        </w:tc>
      </w:tr>
      <w:tr w:rsidR="000F0941" w14:paraId="52777FBB"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7E1828AC" w14:textId="77777777" w:rsidR="000F0941" w:rsidRDefault="00012087">
            <w:r>
              <w:rPr>
                <w:b/>
                <w:bCs/>
                <w:sz w:val="18"/>
                <w:szCs w:val="18"/>
              </w:rPr>
              <w:t>Informal sector</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7FDD5A86" w14:textId="77777777" w:rsidR="000F0941" w:rsidRDefault="00012087">
            <w:r>
              <w:rPr>
                <w:sz w:val="18"/>
                <w:szCs w:val="18"/>
              </w:rPr>
              <w:t>Marginal role</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69E6B340" w14:textId="77777777" w:rsidR="000F0941" w:rsidRDefault="00012087">
            <w:r>
              <w:rPr>
                <w:sz w:val="18"/>
                <w:szCs w:val="18"/>
              </w:rPr>
              <w:t>Often dominant in India in practice</w:t>
            </w:r>
          </w:p>
        </w:tc>
      </w:tr>
      <w:tr w:rsidR="000F0941" w14:paraId="5FA46A1C"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D6C0ED6" w14:textId="77777777" w:rsidR="000F0941" w:rsidRDefault="00012087">
            <w:r>
              <w:rPr>
                <w:b/>
                <w:bCs/>
                <w:sz w:val="18"/>
                <w:szCs w:val="18"/>
              </w:rPr>
              <w:t>Consumer role</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58202C8" w14:textId="77777777" w:rsidR="000F0941" w:rsidRDefault="00012087">
            <w:r>
              <w:rPr>
                <w:sz w:val="18"/>
                <w:szCs w:val="18"/>
              </w:rPr>
              <w:t>Weak duty, low awareness</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27B180BC" w14:textId="77777777" w:rsidR="000F0941" w:rsidRDefault="00012087">
            <w:r>
              <w:rPr>
                <w:sz w:val="18"/>
                <w:szCs w:val="18"/>
              </w:rPr>
              <w:t>Mandatory return in Switzerland</w:t>
            </w:r>
          </w:p>
        </w:tc>
      </w:tr>
    </w:tbl>
    <w:p w14:paraId="4187AEC1" w14:textId="77777777" w:rsidR="000F0941" w:rsidRDefault="00012087">
      <w:pPr>
        <w:pStyle w:val="Heading2"/>
        <w:keepNext/>
      </w:pPr>
      <w:r>
        <w:t>7. Recommendations</w:t>
      </w:r>
    </w:p>
    <w:p w14:paraId="0D480240" w14:textId="77777777" w:rsidR="000F0941" w:rsidRDefault="00012087">
      <w:pPr>
        <w:pStyle w:val="ListParagraph"/>
        <w:numPr>
          <w:ilvl w:val="0"/>
          <w:numId w:val="6"/>
        </w:numPr>
        <w:spacing w:after="40" w:line="250" w:lineRule="auto"/>
      </w:pPr>
      <w:r>
        <w:rPr>
          <w:sz w:val="20"/>
          <w:szCs w:val="20"/>
        </w:rPr>
        <w:t>Strengthen audits, GPS/weighbridge data and third-party verification of certificates.</w:t>
      </w:r>
    </w:p>
    <w:p w14:paraId="1E8B0674" w14:textId="77777777" w:rsidR="000F0941" w:rsidRDefault="00012087">
      <w:pPr>
        <w:pStyle w:val="ListParagraph"/>
        <w:numPr>
          <w:ilvl w:val="0"/>
          <w:numId w:val="6"/>
        </w:numPr>
        <w:spacing w:after="40" w:line="250" w:lineRule="auto"/>
      </w:pPr>
      <w:r>
        <w:rPr>
          <w:sz w:val="20"/>
          <w:szCs w:val="20"/>
        </w:rPr>
        <w:t>Formalise informal collectors through registration and per-kg payments.</w:t>
      </w:r>
    </w:p>
    <w:p w14:paraId="56834244" w14:textId="77777777" w:rsidR="000F0941" w:rsidRDefault="00012087">
      <w:pPr>
        <w:pStyle w:val="ListParagraph"/>
        <w:numPr>
          <w:ilvl w:val="0"/>
          <w:numId w:val="6"/>
        </w:numPr>
        <w:spacing w:after="40" w:line="250" w:lineRule="auto"/>
      </w:pPr>
      <w:r>
        <w:rPr>
          <w:sz w:val="20"/>
          <w:szCs w:val="20"/>
        </w:rPr>
        <w:t>Set collection targets per capita alongside EPR targets.</w:t>
      </w:r>
    </w:p>
    <w:p w14:paraId="04921867" w14:textId="77777777" w:rsidR="000F0941" w:rsidRDefault="00012087">
      <w:pPr>
        <w:pStyle w:val="ListParagraph"/>
        <w:numPr>
          <w:ilvl w:val="0"/>
          <w:numId w:val="6"/>
        </w:numPr>
        <w:spacing w:after="40" w:line="250" w:lineRule="auto"/>
      </w:pPr>
      <w:r>
        <w:rPr>
          <w:sz w:val="20"/>
          <w:szCs w:val="20"/>
        </w:rPr>
        <w:t>Publish portal data openly for public scrutiny.</w:t>
      </w:r>
    </w:p>
    <w:p w14:paraId="73BED7E5" w14:textId="77777777" w:rsidR="000F0941" w:rsidRDefault="00012087">
      <w:pPr>
        <w:pStyle w:val="ListParagraph"/>
        <w:numPr>
          <w:ilvl w:val="0"/>
          <w:numId w:val="6"/>
        </w:numPr>
        <w:spacing w:after="40" w:line="250" w:lineRule="auto"/>
      </w:pPr>
      <w:r>
        <w:rPr>
          <w:sz w:val="20"/>
          <w:szCs w:val="20"/>
        </w:rPr>
        <w:t>Run mass awareness and easy take-back points via retailers.</w:t>
      </w:r>
    </w:p>
    <w:p w14:paraId="7B6D5A08" w14:textId="77777777" w:rsidR="000F0941" w:rsidRDefault="00012087">
      <w:pPr>
        <w:pStyle w:val="Heading2"/>
        <w:keepNext/>
      </w:pPr>
      <w:r>
        <w:t>8. Conclusion</w:t>
      </w:r>
    </w:p>
    <w:p w14:paraId="2D23F00D" w14:textId="77777777" w:rsidR="000F0941" w:rsidRDefault="00012087">
      <w:pPr>
        <w:spacing w:after="80" w:line="257" w:lineRule="auto"/>
        <w:jc w:val="both"/>
      </w:pPr>
      <w:r>
        <w:rPr>
          <w:sz w:val="20"/>
          <w:szCs w:val="20"/>
        </w:rPr>
        <w:t>The 2022 Rules are a substantial upgrade in design. Their impact will be judged by verified tonnage recycled, not by certificates issued.</w:t>
      </w:r>
    </w:p>
    <w:p w14:paraId="56BCE209" w14:textId="77777777" w:rsidR="000F0941" w:rsidRDefault="00012087">
      <w:pPr>
        <w:pStyle w:val="Heading2"/>
        <w:keepNext/>
      </w:pPr>
      <w:r>
        <w:t>9. References</w:t>
      </w:r>
    </w:p>
    <w:p w14:paraId="27385FC4" w14:textId="77777777" w:rsidR="000F0941" w:rsidRDefault="00012087">
      <w:pPr>
        <w:pStyle w:val="ListParagraph"/>
        <w:numPr>
          <w:ilvl w:val="0"/>
          <w:numId w:val="4"/>
        </w:numPr>
        <w:spacing w:after="40" w:line="250" w:lineRule="auto"/>
      </w:pPr>
      <w:r>
        <w:rPr>
          <w:sz w:val="20"/>
          <w:szCs w:val="20"/>
        </w:rPr>
        <w:t>MoEFCC, E-Waste (Management) Rules 2022 (Gazette notification, Nov 2022).</w:t>
      </w:r>
    </w:p>
    <w:p w14:paraId="38BEBCA4" w14:textId="77777777" w:rsidR="000F0941" w:rsidRDefault="00012087">
      <w:pPr>
        <w:pStyle w:val="ListParagraph"/>
        <w:numPr>
          <w:ilvl w:val="0"/>
          <w:numId w:val="4"/>
        </w:numPr>
        <w:spacing w:after="40" w:line="250" w:lineRule="auto"/>
      </w:pPr>
      <w:r>
        <w:rPr>
          <w:sz w:val="20"/>
          <w:szCs w:val="20"/>
        </w:rPr>
        <w:t>CPCB, EPR portal and annual reports on e-waste.</w:t>
      </w:r>
    </w:p>
    <w:p w14:paraId="0857C2A3" w14:textId="77777777" w:rsidR="000F0941" w:rsidRDefault="00012087">
      <w:pPr>
        <w:pStyle w:val="ListParagraph"/>
        <w:numPr>
          <w:ilvl w:val="0"/>
          <w:numId w:val="4"/>
        </w:numPr>
        <w:spacing w:after="40" w:line="250" w:lineRule="auto"/>
      </w:pPr>
      <w:r>
        <w:rPr>
          <w:sz w:val="20"/>
          <w:szCs w:val="20"/>
        </w:rPr>
        <w:t>Global E-waste Monitor 2020 and 2024, UNU/ITU.</w:t>
      </w:r>
    </w:p>
    <w:p w14:paraId="29D29FA3" w14:textId="77777777" w:rsidR="000F0941" w:rsidRDefault="00012087">
      <w:pPr>
        <w:pStyle w:val="ListParagraph"/>
        <w:numPr>
          <w:ilvl w:val="0"/>
          <w:numId w:val="4"/>
        </w:numPr>
        <w:spacing w:after="40" w:line="250" w:lineRule="auto"/>
      </w:pPr>
      <w:r>
        <w:rPr>
          <w:sz w:val="20"/>
          <w:szCs w:val="20"/>
        </w:rPr>
        <w:t>CSE and TERI policy briefs on e-waste EPR.</w:t>
      </w:r>
    </w:p>
    <w:p w14:paraId="10430171" w14:textId="77777777" w:rsidR="000F0941" w:rsidRDefault="00012087">
      <w:pPr>
        <w:pStyle w:val="Heading1"/>
        <w:pageBreakBefore/>
      </w:pPr>
      <w:r>
        <w:t>Case Study 4: India's Extended Producer Responsibility (EPR): Success or Paper Compliance?</w:t>
      </w:r>
    </w:p>
    <w:p w14:paraId="759AFBA1" w14:textId="77777777" w:rsidR="000F0941" w:rsidRDefault="00012087">
      <w:pPr>
        <w:spacing w:after="40" w:line="257" w:lineRule="auto"/>
      </w:pPr>
      <w:r>
        <w:rPr>
          <w:b/>
          <w:bCs/>
          <w:color w:val="1B5E20"/>
          <w:sz w:val="19"/>
          <w:szCs w:val="19"/>
        </w:rPr>
        <w:t xml:space="preserve">Region: </w:t>
      </w:r>
      <w:r>
        <w:rPr>
          <w:sz w:val="19"/>
          <w:szCs w:val="19"/>
        </w:rPr>
        <w:t xml:space="preserve">India     </w:t>
      </w:r>
      <w:r>
        <w:rPr>
          <w:b/>
          <w:bCs/>
          <w:color w:val="1B5E20"/>
          <w:sz w:val="19"/>
          <w:szCs w:val="19"/>
        </w:rPr>
        <w:t xml:space="preserve">Theme: </w:t>
      </w:r>
      <w:r>
        <w:rPr>
          <w:sz w:val="19"/>
          <w:szCs w:val="19"/>
        </w:rPr>
        <w:t>EPR design, verification, fraud risk</w:t>
      </w:r>
    </w:p>
    <w:p w14:paraId="55B43670" w14:textId="77777777" w:rsidR="000F0941" w:rsidRDefault="00012087">
      <w:pPr>
        <w:pStyle w:val="Heading2"/>
        <w:keepNext/>
      </w:pPr>
      <w:r>
        <w:t>1. Executive Summary</w:t>
      </w:r>
    </w:p>
    <w:p w14:paraId="7D99568D" w14:textId="77777777" w:rsidR="000F0941" w:rsidRDefault="00012087">
      <w:pPr>
        <w:spacing w:after="80" w:line="257" w:lineRule="auto"/>
        <w:jc w:val="both"/>
      </w:pPr>
      <w:r>
        <w:rPr>
          <w:sz w:val="20"/>
          <w:szCs w:val="20"/>
        </w:rPr>
        <w:t>EPR makes producers responsible for the end-of-life of their products. India has adopted EPR for e-waste, plastic packaging, batteries and other streams, with a central portal and certificates. The legal architecture is strong, but evidence and regulator actions point to weak physical verification, certificate trading detached from recycling, and risk of 'paper compliance'. The fair verdict: a strong design with uneven implementation, i.e. a partial success that needs tougher, data-driven enforcement.</w:t>
      </w:r>
    </w:p>
    <w:p w14:paraId="7E9A66B1" w14:textId="77777777" w:rsidR="000F0941" w:rsidRDefault="00012087">
      <w:pPr>
        <w:pStyle w:val="Heading2"/>
        <w:keepNext/>
      </w:pPr>
      <w:r>
        <w:t>2. Background</w:t>
      </w:r>
    </w:p>
    <w:p w14:paraId="04627DBB" w14:textId="77777777" w:rsidR="000F0941" w:rsidRDefault="00012087">
      <w:pPr>
        <w:spacing w:after="80" w:line="257" w:lineRule="auto"/>
        <w:jc w:val="both"/>
      </w:pPr>
      <w:r>
        <w:rPr>
          <w:sz w:val="20"/>
          <w:szCs w:val="20"/>
        </w:rPr>
        <w:t>EPR entered Indian law through the E-Waste Rules 2011, then the Plastic Waste Management Rules 2016 and later the Battery Waste Management Rules 2022 and 2022 guidelines on plastic packaging EPR.</w:t>
      </w:r>
    </w:p>
    <w:p w14:paraId="517E11ED" w14:textId="77777777" w:rsidR="000F0941" w:rsidRDefault="00012087">
      <w:pPr>
        <w:spacing w:after="80" w:line="257" w:lineRule="auto"/>
        <w:jc w:val="both"/>
      </w:pPr>
      <w:r>
        <w:rPr>
          <w:sz w:val="20"/>
          <w:szCs w:val="20"/>
        </w:rPr>
        <w:t>Under the certificate model, a producer buys certificates from recyclers or processors. If the certificate is not tied to verified physical processing, the producer's target can be 'met' without waste actually being recycled.</w:t>
      </w:r>
    </w:p>
    <w:p w14:paraId="6C828444" w14:textId="77777777" w:rsidR="000F0941" w:rsidRDefault="00012087">
      <w:pPr>
        <w:pStyle w:val="Heading2"/>
        <w:keepNext/>
      </w:pPr>
      <w:r>
        <w:t>3. Strategy / Initiative</w:t>
      </w:r>
    </w:p>
    <w:p w14:paraId="6619165E" w14:textId="77777777" w:rsidR="000F0941" w:rsidRDefault="00012087">
      <w:pPr>
        <w:pStyle w:val="ListParagraph"/>
        <w:numPr>
          <w:ilvl w:val="0"/>
          <w:numId w:val="2"/>
        </w:numPr>
        <w:spacing w:after="40" w:line="250" w:lineRule="auto"/>
      </w:pPr>
      <w:r>
        <w:rPr>
          <w:sz w:val="20"/>
          <w:szCs w:val="20"/>
        </w:rPr>
        <w:t>Central EPR portals under CPCB for registration, targets and certificates.</w:t>
      </w:r>
    </w:p>
    <w:p w14:paraId="6B7C031D" w14:textId="77777777" w:rsidR="000F0941" w:rsidRDefault="00012087">
      <w:pPr>
        <w:pStyle w:val="ListParagraph"/>
        <w:numPr>
          <w:ilvl w:val="0"/>
          <w:numId w:val="2"/>
        </w:numPr>
        <w:spacing w:after="40" w:line="250" w:lineRule="auto"/>
      </w:pPr>
      <w:r>
        <w:rPr>
          <w:sz w:val="20"/>
          <w:szCs w:val="20"/>
        </w:rPr>
        <w:t>Targets set on past sales or quantity placed on the market.</w:t>
      </w:r>
    </w:p>
    <w:p w14:paraId="0F90701E" w14:textId="77777777" w:rsidR="000F0941" w:rsidRDefault="00012087">
      <w:pPr>
        <w:pStyle w:val="ListParagraph"/>
        <w:numPr>
          <w:ilvl w:val="0"/>
          <w:numId w:val="2"/>
        </w:numPr>
        <w:spacing w:after="40" w:line="250" w:lineRule="auto"/>
      </w:pPr>
      <w:r>
        <w:rPr>
          <w:sz w:val="20"/>
          <w:szCs w:val="20"/>
        </w:rPr>
        <w:t>Certificate trading between producers and recyclers, with price signals.</w:t>
      </w:r>
    </w:p>
    <w:p w14:paraId="3329D6B0" w14:textId="77777777" w:rsidR="000F0941" w:rsidRDefault="00012087">
      <w:pPr>
        <w:pStyle w:val="ListParagraph"/>
        <w:numPr>
          <w:ilvl w:val="0"/>
          <w:numId w:val="2"/>
        </w:numPr>
        <w:spacing w:after="40" w:line="250" w:lineRule="auto"/>
      </w:pPr>
      <w:r>
        <w:rPr>
          <w:sz w:val="20"/>
          <w:szCs w:val="20"/>
        </w:rPr>
        <w:t>Third-party audits, environmental compensation and penalties for non-compliance.</w:t>
      </w:r>
    </w:p>
    <w:p w14:paraId="671DE2B8" w14:textId="77777777" w:rsidR="000F0941" w:rsidRDefault="00012087">
      <w:pPr>
        <w:pStyle w:val="ListParagraph"/>
        <w:numPr>
          <w:ilvl w:val="0"/>
          <w:numId w:val="2"/>
        </w:numPr>
        <w:spacing w:after="40" w:line="250" w:lineRule="auto"/>
      </w:pPr>
      <w:r>
        <w:rPr>
          <w:sz w:val="20"/>
          <w:szCs w:val="20"/>
        </w:rPr>
        <w:t>Increasing digital tracking (invoices, weighbridge data, quantity reconciliation).</w:t>
      </w:r>
    </w:p>
    <w:p w14:paraId="008FA34F" w14:textId="77777777" w:rsidR="000F0941" w:rsidRDefault="00012087">
      <w:pPr>
        <w:keepNext/>
        <w:spacing w:before="120" w:after="60"/>
        <w:jc w:val="center"/>
      </w:pPr>
      <w:r>
        <w:rPr>
          <w:noProof/>
        </w:rPr>
        <w:drawing>
          <wp:inline distT="0" distB="0" distL="0" distR="0" wp14:anchorId="55EEAAC5" wp14:editId="401A2527">
            <wp:extent cx="3810000" cy="1828800"/>
            <wp:effectExtent l="0" t="0" r="0" b="0"/>
            <wp:docPr id="646450333" name="c4.png" descr="diagram" title="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1828800"/>
                    </a:xfrm>
                    <a:prstGeom prst="rect">
                      <a:avLst/>
                    </a:prstGeom>
                  </pic:spPr>
                </pic:pic>
              </a:graphicData>
            </a:graphic>
          </wp:inline>
        </w:drawing>
      </w:r>
    </w:p>
    <w:p w14:paraId="2178C7D9" w14:textId="77777777" w:rsidR="000F0941" w:rsidRDefault="00012087">
      <w:pPr>
        <w:spacing w:after="160" w:line="257" w:lineRule="auto"/>
        <w:jc w:val="center"/>
      </w:pPr>
      <w:r>
        <w:rPr>
          <w:i/>
          <w:iCs/>
          <w:color w:val="555555"/>
          <w:sz w:val="18"/>
          <w:szCs w:val="18"/>
        </w:rPr>
        <w:t>Figure 4: Real EPR loop versus paper compliance</w:t>
      </w:r>
    </w:p>
    <w:p w14:paraId="31978183" w14:textId="77777777" w:rsidR="000F0941" w:rsidRDefault="00012087">
      <w:pPr>
        <w:pStyle w:val="Heading2"/>
        <w:keepNext/>
      </w:pPr>
      <w:r>
        <w:t>4. Impact and Results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400"/>
        <w:gridCol w:w="3006"/>
      </w:tblGrid>
      <w:tr w:rsidR="000F0941" w14:paraId="27693181" w14:textId="77777777">
        <w:tblPrEx>
          <w:tblCellMar>
            <w:top w:w="0" w:type="dxa"/>
            <w:bottom w:w="0" w:type="dxa"/>
          </w:tblCellMar>
        </w:tblPrEx>
        <w:trPr>
          <w:tblHeader/>
        </w:trPr>
        <w:tc>
          <w:tcPr>
            <w:tcW w:w="25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1C504DFB" w14:textId="77777777" w:rsidR="000F0941" w:rsidRDefault="00012087">
            <w:r>
              <w:rPr>
                <w:b/>
                <w:bCs/>
                <w:color w:val="FFFFFF"/>
                <w:sz w:val="18"/>
                <w:szCs w:val="18"/>
              </w:rPr>
              <w:t>Indicator</w:t>
            </w:r>
          </w:p>
        </w:tc>
        <w:tc>
          <w:tcPr>
            <w:tcW w:w="4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4FCC47AC" w14:textId="77777777" w:rsidR="000F0941" w:rsidRDefault="00012087">
            <w:r>
              <w:rPr>
                <w:b/>
                <w:bCs/>
                <w:color w:val="FFFFFF"/>
                <w:sz w:val="18"/>
                <w:szCs w:val="18"/>
              </w:rPr>
              <w:t>Data / Result</w:t>
            </w:r>
          </w:p>
        </w:tc>
        <w:tc>
          <w:tcPr>
            <w:tcW w:w="3006"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6AE67D7E" w14:textId="77777777" w:rsidR="000F0941" w:rsidRDefault="00012087">
            <w:r>
              <w:rPr>
                <w:b/>
                <w:bCs/>
                <w:color w:val="FFFFFF"/>
                <w:sz w:val="18"/>
                <w:szCs w:val="18"/>
              </w:rPr>
              <w:t>Significance</w:t>
            </w:r>
          </w:p>
        </w:tc>
      </w:tr>
      <w:tr w:rsidR="000F0941" w14:paraId="2C63618C"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99CD68B" w14:textId="77777777" w:rsidR="000F0941" w:rsidRDefault="00012087">
            <w:r>
              <w:rPr>
                <w:b/>
                <w:bCs/>
                <w:sz w:val="18"/>
                <w:szCs w:val="18"/>
              </w:rPr>
              <w:t>Regulatory reach</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0DF3A35" w14:textId="77777777" w:rsidR="000F0941" w:rsidRDefault="00012087">
            <w:r>
              <w:rPr>
                <w:sz w:val="18"/>
                <w:szCs w:val="18"/>
              </w:rPr>
              <w:t>EPR now covers e-waste, plastic packaging, batteries and more</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EC8E76E" w14:textId="77777777" w:rsidR="000F0941" w:rsidRDefault="00012087">
            <w:r>
              <w:rPr>
                <w:sz w:val="18"/>
                <w:szCs w:val="18"/>
              </w:rPr>
              <w:t>Wide policy coverage</w:t>
            </w:r>
          </w:p>
        </w:tc>
      </w:tr>
      <w:tr w:rsidR="000F0941" w14:paraId="551E5550"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7BA1F1A0" w14:textId="77777777" w:rsidR="000F0941" w:rsidRDefault="00012087">
            <w:r>
              <w:rPr>
                <w:b/>
                <w:bCs/>
                <w:sz w:val="18"/>
                <w:szCs w:val="18"/>
              </w:rPr>
              <w:t>Digitisation</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0EBF890E" w14:textId="77777777" w:rsidR="000F0941" w:rsidRDefault="00012087">
            <w:r>
              <w:rPr>
                <w:sz w:val="18"/>
                <w:szCs w:val="18"/>
              </w:rPr>
              <w:t>Registration and certificates on central portals</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64F99036" w14:textId="77777777" w:rsidR="000F0941" w:rsidRDefault="00012087">
            <w:r>
              <w:rPr>
                <w:sz w:val="18"/>
                <w:szCs w:val="18"/>
              </w:rPr>
              <w:t>Better visibility than before</w:t>
            </w:r>
          </w:p>
        </w:tc>
      </w:tr>
      <w:tr w:rsidR="000F0941" w14:paraId="07FCC301"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7BBB4E8" w14:textId="77777777" w:rsidR="000F0941" w:rsidRDefault="00012087">
            <w:r>
              <w:rPr>
                <w:b/>
                <w:bCs/>
                <w:sz w:val="18"/>
                <w:szCs w:val="18"/>
              </w:rPr>
              <w:t>Compliance quality</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717EFC3" w14:textId="77777777" w:rsidR="000F0941" w:rsidRDefault="00012087">
            <w:r>
              <w:rPr>
                <w:sz w:val="18"/>
                <w:szCs w:val="18"/>
              </w:rPr>
              <w:t>Regulators and researchers have flagged inflated or irregular certificates (2023-25, verify latest CPCB notices)</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C55F09D" w14:textId="77777777" w:rsidR="000F0941" w:rsidRDefault="00012087">
            <w:r>
              <w:rPr>
                <w:sz w:val="18"/>
                <w:szCs w:val="18"/>
              </w:rPr>
              <w:t>Risk of paper compliance</w:t>
            </w:r>
          </w:p>
        </w:tc>
      </w:tr>
      <w:tr w:rsidR="000F0941" w14:paraId="2223876F"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06D1BC88" w14:textId="77777777" w:rsidR="000F0941" w:rsidRDefault="00012087">
            <w:r>
              <w:rPr>
                <w:b/>
                <w:bCs/>
                <w:sz w:val="18"/>
                <w:szCs w:val="18"/>
              </w:rPr>
              <w:t>Recycling outcomes</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73A659A" w14:textId="77777777" w:rsidR="000F0941" w:rsidRDefault="00012087">
            <w:r>
              <w:rPr>
                <w:sz w:val="18"/>
                <w:szCs w:val="18"/>
              </w:rPr>
              <w:t>Formal recycling still limited compared with waste generated</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5658A7A0" w14:textId="77777777" w:rsidR="000F0941" w:rsidRDefault="00012087">
            <w:r>
              <w:rPr>
                <w:sz w:val="18"/>
                <w:szCs w:val="18"/>
              </w:rPr>
              <w:t>Gap between target and tonnage</w:t>
            </w:r>
          </w:p>
        </w:tc>
      </w:tr>
      <w:tr w:rsidR="000F0941" w14:paraId="36C3680C"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80F6CCA" w14:textId="77777777" w:rsidR="000F0941" w:rsidRDefault="00012087">
            <w:r>
              <w:rPr>
                <w:b/>
                <w:bCs/>
                <w:sz w:val="18"/>
                <w:szCs w:val="18"/>
              </w:rPr>
              <w:t>Informal sector</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2CD5575" w14:textId="77777777" w:rsidR="000F0941" w:rsidRDefault="00012087">
            <w:r>
              <w:rPr>
                <w:sz w:val="18"/>
                <w:szCs w:val="18"/>
              </w:rPr>
              <w:t>Not systematically integrated</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A541556" w14:textId="77777777" w:rsidR="000F0941" w:rsidRDefault="00012087">
            <w:r>
              <w:rPr>
                <w:sz w:val="18"/>
                <w:szCs w:val="18"/>
              </w:rPr>
              <w:t>Leakage and exclusion</w:t>
            </w:r>
          </w:p>
        </w:tc>
      </w:tr>
    </w:tbl>
    <w:p w14:paraId="017B6C1B" w14:textId="77777777" w:rsidR="000F0941" w:rsidRDefault="00012087">
      <w:pPr>
        <w:spacing w:before="40" w:after="80"/>
        <w:jc w:val="both"/>
      </w:pPr>
      <w:r>
        <w:rPr>
          <w:i/>
          <w:iCs/>
          <w:color w:val="666666"/>
          <w:sz w:val="16"/>
          <w:szCs w:val="16"/>
        </w:rPr>
        <w:t>Qualitative evidence table: confirm recent enforcement actions from CPCB/MoEFCC notices before citing specific cases.</w:t>
      </w:r>
    </w:p>
    <w:p w14:paraId="76EEEFD1" w14:textId="77777777" w:rsidR="000F0941" w:rsidRDefault="00012087">
      <w:pPr>
        <w:pStyle w:val="Heading2"/>
        <w:keepNext/>
      </w:pPr>
      <w:r>
        <w:t>5. SWOT Analysis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20409756"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80" w:type="dxa"/>
              <w:left w:w="120" w:type="dxa"/>
              <w:bottom w:w="80" w:type="dxa"/>
              <w:right w:w="120" w:type="dxa"/>
            </w:tcMar>
          </w:tcPr>
          <w:p w14:paraId="477324FB" w14:textId="77777777" w:rsidR="000F0941" w:rsidRDefault="00012087">
            <w:pPr>
              <w:spacing w:after="60"/>
            </w:pPr>
            <w:r>
              <w:rPr>
                <w:b/>
                <w:bCs/>
                <w:color w:val="1B5E20"/>
              </w:rPr>
              <w:t>Strengths</w:t>
            </w:r>
          </w:p>
          <w:p w14:paraId="275E8062" w14:textId="77777777" w:rsidR="000F0941" w:rsidRDefault="00012087">
            <w:pPr>
              <w:pStyle w:val="ListParagraph"/>
              <w:numPr>
                <w:ilvl w:val="0"/>
                <w:numId w:val="2"/>
              </w:numPr>
              <w:spacing w:after="40" w:line="250" w:lineRule="auto"/>
            </w:pPr>
            <w:r>
              <w:rPr>
                <w:sz w:val="20"/>
                <w:szCs w:val="20"/>
              </w:rPr>
              <w:t>Comprehensive legal framework</w:t>
            </w:r>
          </w:p>
          <w:p w14:paraId="6F700937" w14:textId="77777777" w:rsidR="000F0941" w:rsidRDefault="00012087">
            <w:pPr>
              <w:pStyle w:val="ListParagraph"/>
              <w:numPr>
                <w:ilvl w:val="0"/>
                <w:numId w:val="2"/>
              </w:numPr>
              <w:spacing w:after="40" w:line="250" w:lineRule="auto"/>
            </w:pPr>
            <w:r>
              <w:rPr>
                <w:sz w:val="20"/>
                <w:szCs w:val="20"/>
              </w:rPr>
              <w:t>Central portal and digital records</w:t>
            </w:r>
          </w:p>
          <w:p w14:paraId="381E661D" w14:textId="77777777" w:rsidR="000F0941" w:rsidRDefault="00012087">
            <w:pPr>
              <w:pStyle w:val="ListParagraph"/>
              <w:numPr>
                <w:ilvl w:val="0"/>
                <w:numId w:val="2"/>
              </w:numPr>
              <w:spacing w:after="40" w:line="250" w:lineRule="auto"/>
            </w:pPr>
            <w:r>
              <w:rPr>
                <w:sz w:val="20"/>
                <w:szCs w:val="20"/>
              </w:rPr>
              <w:t>Polluter-pays principle embedded</w:t>
            </w:r>
          </w:p>
        </w:tc>
        <w:tc>
          <w:tcPr>
            <w:tcW w:w="4953" w:type="dxa"/>
            <w:tcBorders>
              <w:top w:val="single" w:sz="4" w:space="0" w:color="9E9E9E"/>
              <w:left w:val="single" w:sz="4" w:space="0" w:color="9E9E9E"/>
              <w:bottom w:val="single" w:sz="4" w:space="0" w:color="9E9E9E"/>
              <w:right w:val="single" w:sz="4" w:space="0" w:color="9E9E9E"/>
            </w:tcBorders>
            <w:shd w:val="clear" w:color="auto" w:fill="FDECEA"/>
            <w:tcMar>
              <w:top w:w="80" w:type="dxa"/>
              <w:left w:w="120" w:type="dxa"/>
              <w:bottom w:w="80" w:type="dxa"/>
              <w:right w:w="120" w:type="dxa"/>
            </w:tcMar>
          </w:tcPr>
          <w:p w14:paraId="01402601" w14:textId="77777777" w:rsidR="000F0941" w:rsidRDefault="00012087">
            <w:pPr>
              <w:spacing w:after="60"/>
            </w:pPr>
            <w:r>
              <w:rPr>
                <w:b/>
                <w:bCs/>
                <w:color w:val="C62828"/>
              </w:rPr>
              <w:t>Weaknesses</w:t>
            </w:r>
          </w:p>
          <w:p w14:paraId="14FEA213" w14:textId="77777777" w:rsidR="000F0941" w:rsidRDefault="00012087">
            <w:pPr>
              <w:pStyle w:val="ListParagraph"/>
              <w:numPr>
                <w:ilvl w:val="0"/>
                <w:numId w:val="2"/>
              </w:numPr>
              <w:spacing w:after="40" w:line="250" w:lineRule="auto"/>
            </w:pPr>
            <w:r>
              <w:rPr>
                <w:sz w:val="20"/>
                <w:szCs w:val="20"/>
              </w:rPr>
              <w:t>Weak physical verification</w:t>
            </w:r>
          </w:p>
          <w:p w14:paraId="079C5EBE" w14:textId="77777777" w:rsidR="000F0941" w:rsidRDefault="00012087">
            <w:pPr>
              <w:pStyle w:val="ListParagraph"/>
              <w:numPr>
                <w:ilvl w:val="0"/>
                <w:numId w:val="2"/>
              </w:numPr>
              <w:spacing w:after="40" w:line="250" w:lineRule="auto"/>
            </w:pPr>
            <w:r>
              <w:rPr>
                <w:sz w:val="20"/>
                <w:szCs w:val="20"/>
              </w:rPr>
              <w:t>Certificate trading without proof of processing</w:t>
            </w:r>
          </w:p>
          <w:p w14:paraId="14EB419B" w14:textId="77777777" w:rsidR="000F0941" w:rsidRDefault="00012087">
            <w:pPr>
              <w:pStyle w:val="ListParagraph"/>
              <w:numPr>
                <w:ilvl w:val="0"/>
                <w:numId w:val="2"/>
              </w:numPr>
              <w:spacing w:after="40" w:line="250" w:lineRule="auto"/>
            </w:pPr>
            <w:r>
              <w:rPr>
                <w:sz w:val="20"/>
                <w:szCs w:val="20"/>
              </w:rPr>
              <w:t>Capacity gaps in regulators</w:t>
            </w:r>
          </w:p>
        </w:tc>
      </w:tr>
      <w:tr w:rsidR="000F0941" w14:paraId="02471A88"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3F2FD"/>
            <w:tcMar>
              <w:top w:w="80" w:type="dxa"/>
              <w:left w:w="120" w:type="dxa"/>
              <w:bottom w:w="80" w:type="dxa"/>
              <w:right w:w="120" w:type="dxa"/>
            </w:tcMar>
          </w:tcPr>
          <w:p w14:paraId="68FA8D07" w14:textId="77777777" w:rsidR="000F0941" w:rsidRDefault="00012087">
            <w:pPr>
              <w:spacing w:after="60"/>
            </w:pPr>
            <w:r>
              <w:rPr>
                <w:b/>
                <w:bCs/>
                <w:color w:val="1565C0"/>
              </w:rPr>
              <w:t>Opportunities</w:t>
            </w:r>
          </w:p>
          <w:p w14:paraId="6F013260" w14:textId="77777777" w:rsidR="000F0941" w:rsidRDefault="00012087">
            <w:pPr>
              <w:pStyle w:val="ListParagraph"/>
              <w:numPr>
                <w:ilvl w:val="0"/>
                <w:numId w:val="2"/>
              </w:numPr>
              <w:spacing w:after="40" w:line="250" w:lineRule="auto"/>
            </w:pPr>
            <w:r>
              <w:rPr>
                <w:sz w:val="20"/>
                <w:szCs w:val="20"/>
              </w:rPr>
              <w:t>AI/IoT-based tracking and reconciliation</w:t>
            </w:r>
          </w:p>
          <w:p w14:paraId="1BF67387" w14:textId="77777777" w:rsidR="000F0941" w:rsidRDefault="00012087">
            <w:pPr>
              <w:pStyle w:val="ListParagraph"/>
              <w:numPr>
                <w:ilvl w:val="0"/>
                <w:numId w:val="2"/>
              </w:numPr>
              <w:spacing w:after="40" w:line="250" w:lineRule="auto"/>
            </w:pPr>
            <w:r>
              <w:rPr>
                <w:sz w:val="20"/>
                <w:szCs w:val="20"/>
              </w:rPr>
              <w:t>Integration of waste pickers</w:t>
            </w:r>
          </w:p>
          <w:p w14:paraId="58BAD609" w14:textId="77777777" w:rsidR="000F0941" w:rsidRDefault="00012087">
            <w:pPr>
              <w:pStyle w:val="ListParagraph"/>
              <w:numPr>
                <w:ilvl w:val="0"/>
                <w:numId w:val="2"/>
              </w:numPr>
              <w:spacing w:after="40" w:line="250" w:lineRule="auto"/>
            </w:pPr>
            <w:r>
              <w:rPr>
                <w:sz w:val="20"/>
                <w:szCs w:val="20"/>
              </w:rPr>
              <w:t>Global market access (green procurement)</w:t>
            </w:r>
          </w:p>
        </w:tc>
        <w:tc>
          <w:tcPr>
            <w:tcW w:w="4953" w:type="dxa"/>
            <w:tcBorders>
              <w:top w:val="single" w:sz="4" w:space="0" w:color="9E9E9E"/>
              <w:left w:val="single" w:sz="4" w:space="0" w:color="9E9E9E"/>
              <w:bottom w:val="single" w:sz="4" w:space="0" w:color="9E9E9E"/>
              <w:right w:val="single" w:sz="4" w:space="0" w:color="9E9E9E"/>
            </w:tcBorders>
            <w:shd w:val="clear" w:color="auto" w:fill="FFF3E0"/>
            <w:tcMar>
              <w:top w:w="80" w:type="dxa"/>
              <w:left w:w="120" w:type="dxa"/>
              <w:bottom w:w="80" w:type="dxa"/>
              <w:right w:w="120" w:type="dxa"/>
            </w:tcMar>
          </w:tcPr>
          <w:p w14:paraId="12B208DD" w14:textId="77777777" w:rsidR="000F0941" w:rsidRDefault="00012087">
            <w:pPr>
              <w:spacing w:after="60"/>
            </w:pPr>
            <w:r>
              <w:rPr>
                <w:b/>
                <w:bCs/>
                <w:color w:val="EF6C00"/>
              </w:rPr>
              <w:t>Threats</w:t>
            </w:r>
          </w:p>
          <w:p w14:paraId="530AC7D9" w14:textId="77777777" w:rsidR="000F0941" w:rsidRDefault="00012087">
            <w:pPr>
              <w:pStyle w:val="ListParagraph"/>
              <w:numPr>
                <w:ilvl w:val="0"/>
                <w:numId w:val="2"/>
              </w:numPr>
              <w:spacing w:after="40" w:line="250" w:lineRule="auto"/>
            </w:pPr>
            <w:r>
              <w:rPr>
                <w:sz w:val="20"/>
                <w:szCs w:val="20"/>
              </w:rPr>
              <w:t>Fraud damages trust</w:t>
            </w:r>
          </w:p>
          <w:p w14:paraId="5FA1A732" w14:textId="77777777" w:rsidR="000F0941" w:rsidRDefault="00012087">
            <w:pPr>
              <w:pStyle w:val="ListParagraph"/>
              <w:numPr>
                <w:ilvl w:val="0"/>
                <w:numId w:val="2"/>
              </w:numPr>
              <w:spacing w:after="40" w:line="250" w:lineRule="auto"/>
            </w:pPr>
            <w:r>
              <w:rPr>
                <w:sz w:val="20"/>
                <w:szCs w:val="20"/>
              </w:rPr>
              <w:t>Industry lobbying against stricter targets</w:t>
            </w:r>
          </w:p>
          <w:p w14:paraId="5798216C" w14:textId="77777777" w:rsidR="000F0941" w:rsidRDefault="00012087">
            <w:pPr>
              <w:pStyle w:val="ListParagraph"/>
              <w:numPr>
                <w:ilvl w:val="0"/>
                <w:numId w:val="2"/>
              </w:numPr>
              <w:spacing w:after="40" w:line="250" w:lineRule="auto"/>
            </w:pPr>
            <w:r>
              <w:rPr>
                <w:sz w:val="20"/>
                <w:szCs w:val="20"/>
              </w:rPr>
              <w:t>Unequal state-level enforcement</w:t>
            </w:r>
          </w:p>
        </w:tc>
      </w:tr>
    </w:tbl>
    <w:p w14:paraId="7CD19544" w14:textId="77777777" w:rsidR="000F0941" w:rsidRDefault="00012087">
      <w:pPr>
        <w:pStyle w:val="Heading2"/>
        <w:keepNext/>
      </w:pPr>
      <w:r>
        <w:t>6. Comparison with India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53"/>
        <w:gridCol w:w="3753"/>
      </w:tblGrid>
      <w:tr w:rsidR="000F0941" w14:paraId="1AB47499" w14:textId="77777777">
        <w:tblPrEx>
          <w:tblCellMar>
            <w:top w:w="0" w:type="dxa"/>
            <w:bottom w:w="0" w:type="dxa"/>
          </w:tblCellMar>
        </w:tblPrEx>
        <w:trPr>
          <w:tblHeader/>
        </w:trPr>
        <w:tc>
          <w:tcPr>
            <w:tcW w:w="2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0F5844F3" w14:textId="77777777" w:rsidR="000F0941" w:rsidRDefault="00012087">
            <w:r>
              <w:rPr>
                <w:b/>
                <w:bCs/>
                <w:color w:val="FFFFFF"/>
                <w:sz w:val="18"/>
                <w:szCs w:val="18"/>
              </w:rPr>
              <w:t>Parameter</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4859D041" w14:textId="77777777" w:rsidR="000F0941" w:rsidRDefault="00012087">
            <w:r>
              <w:rPr>
                <w:b/>
                <w:bCs/>
                <w:color w:val="FFFFFF"/>
                <w:sz w:val="18"/>
                <w:szCs w:val="18"/>
              </w:rPr>
              <w:t>This case</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38972D5F" w14:textId="77777777" w:rsidR="000F0941" w:rsidRDefault="00012087">
            <w:r>
              <w:rPr>
                <w:b/>
                <w:bCs/>
                <w:color w:val="FFFFFF"/>
                <w:sz w:val="18"/>
                <w:szCs w:val="18"/>
              </w:rPr>
              <w:t>India / benchmark</w:t>
            </w:r>
          </w:p>
        </w:tc>
      </w:tr>
      <w:tr w:rsidR="000F0941" w14:paraId="5EAB5101"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7E9D851" w14:textId="77777777" w:rsidR="000F0941" w:rsidRDefault="00012087">
            <w:r>
              <w:rPr>
                <w:b/>
                <w:bCs/>
                <w:sz w:val="18"/>
                <w:szCs w:val="18"/>
              </w:rPr>
              <w:t>Financing</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11C60E3" w14:textId="77777777" w:rsidR="000F0941" w:rsidRDefault="00012087">
            <w:r>
              <w:rPr>
                <w:sz w:val="18"/>
                <w:szCs w:val="18"/>
              </w:rPr>
              <w:t>Producers buy certificates</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8BDA68D" w14:textId="77777777" w:rsidR="000F0941" w:rsidRDefault="00012087">
            <w:r>
              <w:rPr>
                <w:sz w:val="18"/>
                <w:szCs w:val="18"/>
              </w:rPr>
              <w:t>Switzerland: ARF collected upfront; EU: PRO fees with collection targets</w:t>
            </w:r>
          </w:p>
        </w:tc>
      </w:tr>
      <w:tr w:rsidR="000F0941" w14:paraId="35C580E6"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6D4F7A3D" w14:textId="77777777" w:rsidR="000F0941" w:rsidRDefault="00012087">
            <w:r>
              <w:rPr>
                <w:b/>
                <w:bCs/>
                <w:sz w:val="18"/>
                <w:szCs w:val="18"/>
              </w:rPr>
              <w:t>Verification</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1D115F10" w14:textId="77777777" w:rsidR="000F0941" w:rsidRDefault="00012087">
            <w:r>
              <w:rPr>
                <w:sz w:val="18"/>
                <w:szCs w:val="18"/>
              </w:rPr>
              <w:t>Improving but uneven</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E78A7AE" w14:textId="77777777" w:rsidR="000F0941" w:rsidRDefault="00012087">
            <w:r>
              <w:rPr>
                <w:sz w:val="18"/>
                <w:szCs w:val="18"/>
              </w:rPr>
              <w:t>Audited PROs in Europe/Switzerland</w:t>
            </w:r>
          </w:p>
        </w:tc>
      </w:tr>
      <w:tr w:rsidR="000F0941" w14:paraId="46CEB74B"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4EEC45A" w14:textId="77777777" w:rsidR="000F0941" w:rsidRDefault="00012087">
            <w:r>
              <w:rPr>
                <w:b/>
                <w:bCs/>
                <w:sz w:val="18"/>
                <w:szCs w:val="18"/>
              </w:rPr>
              <w:t>Consumer role</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6EFB7DF" w14:textId="77777777" w:rsidR="000F0941" w:rsidRDefault="00012087">
            <w:r>
              <w:rPr>
                <w:sz w:val="18"/>
                <w:szCs w:val="18"/>
              </w:rPr>
              <w:t>Limited</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56D8D33" w14:textId="77777777" w:rsidR="000F0941" w:rsidRDefault="00012087">
            <w:r>
              <w:rPr>
                <w:sz w:val="18"/>
                <w:szCs w:val="18"/>
              </w:rPr>
              <w:t>Mandatory return abroad</w:t>
            </w:r>
          </w:p>
        </w:tc>
      </w:tr>
      <w:tr w:rsidR="000F0941" w14:paraId="7EFDFD11"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035A82F4" w14:textId="77777777" w:rsidR="000F0941" w:rsidRDefault="00012087">
            <w:r>
              <w:rPr>
                <w:b/>
                <w:bCs/>
                <w:sz w:val="18"/>
                <w:szCs w:val="18"/>
              </w:rPr>
              <w:t>Informal sector</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25E81CA" w14:textId="77777777" w:rsidR="000F0941" w:rsidRDefault="00012087">
            <w:r>
              <w:rPr>
                <w:sz w:val="18"/>
                <w:szCs w:val="18"/>
              </w:rPr>
              <w:t>Not integrated</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EA5F03C" w14:textId="77777777" w:rsidR="000F0941" w:rsidRDefault="00012087">
            <w:r>
              <w:rPr>
                <w:sz w:val="18"/>
                <w:szCs w:val="18"/>
              </w:rPr>
              <w:t>Not central abroad, but central in India</w:t>
            </w:r>
          </w:p>
        </w:tc>
      </w:tr>
      <w:tr w:rsidR="000F0941" w14:paraId="585DCA81"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0E27C1E" w14:textId="77777777" w:rsidR="000F0941" w:rsidRDefault="00012087">
            <w:r>
              <w:rPr>
                <w:b/>
                <w:bCs/>
                <w:sz w:val="18"/>
                <w:szCs w:val="18"/>
              </w:rPr>
              <w:t>Transparency</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BC09059" w14:textId="77777777" w:rsidR="000F0941" w:rsidRDefault="00012087">
            <w:r>
              <w:rPr>
                <w:sz w:val="18"/>
                <w:szCs w:val="18"/>
              </w:rPr>
              <w:t>Portal data partly public</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56E6D23" w14:textId="77777777" w:rsidR="000F0941" w:rsidRDefault="00012087">
            <w:r>
              <w:rPr>
                <w:sz w:val="18"/>
                <w:szCs w:val="18"/>
              </w:rPr>
              <w:t>Annual PRO reports in Switzerland</w:t>
            </w:r>
          </w:p>
        </w:tc>
      </w:tr>
    </w:tbl>
    <w:p w14:paraId="212E9B32" w14:textId="77777777" w:rsidR="000F0941" w:rsidRDefault="00012087">
      <w:pPr>
        <w:pStyle w:val="Heading2"/>
        <w:keepNext/>
      </w:pPr>
      <w:r>
        <w:t>7. Recommendations</w:t>
      </w:r>
    </w:p>
    <w:p w14:paraId="140488F6" w14:textId="77777777" w:rsidR="000F0941" w:rsidRDefault="00012087">
      <w:pPr>
        <w:pStyle w:val="ListParagraph"/>
        <w:numPr>
          <w:ilvl w:val="0"/>
          <w:numId w:val="7"/>
        </w:numPr>
        <w:spacing w:after="40" w:line="250" w:lineRule="auto"/>
      </w:pPr>
      <w:r>
        <w:rPr>
          <w:sz w:val="20"/>
          <w:szCs w:val="20"/>
        </w:rPr>
        <w:t>Link every certificate to weighed, geo-tagged, audited processing records.</w:t>
      </w:r>
    </w:p>
    <w:p w14:paraId="0D06F6E6" w14:textId="77777777" w:rsidR="000F0941" w:rsidRDefault="00012087">
      <w:pPr>
        <w:pStyle w:val="ListParagraph"/>
        <w:numPr>
          <w:ilvl w:val="0"/>
          <w:numId w:val="7"/>
        </w:numPr>
        <w:spacing w:after="40" w:line="250" w:lineRule="auto"/>
      </w:pPr>
      <w:r>
        <w:rPr>
          <w:sz w:val="20"/>
          <w:szCs w:val="20"/>
        </w:rPr>
        <w:t>Independent third-party audits with penalties for fake certificates.</w:t>
      </w:r>
    </w:p>
    <w:p w14:paraId="5F3A8B80" w14:textId="77777777" w:rsidR="000F0941" w:rsidRDefault="00012087">
      <w:pPr>
        <w:pStyle w:val="ListParagraph"/>
        <w:numPr>
          <w:ilvl w:val="0"/>
          <w:numId w:val="7"/>
        </w:numPr>
        <w:spacing w:after="40" w:line="250" w:lineRule="auto"/>
      </w:pPr>
      <w:r>
        <w:rPr>
          <w:sz w:val="20"/>
          <w:szCs w:val="20"/>
        </w:rPr>
        <w:t>Publish producer-wise data for public scrutiny.</w:t>
      </w:r>
    </w:p>
    <w:p w14:paraId="6406A54F" w14:textId="77777777" w:rsidR="000F0941" w:rsidRDefault="00012087">
      <w:pPr>
        <w:pStyle w:val="ListParagraph"/>
        <w:numPr>
          <w:ilvl w:val="0"/>
          <w:numId w:val="7"/>
        </w:numPr>
        <w:spacing w:after="40" w:line="250" w:lineRule="auto"/>
      </w:pPr>
      <w:r>
        <w:rPr>
          <w:sz w:val="20"/>
          <w:szCs w:val="20"/>
        </w:rPr>
        <w:t>Include the informal sector through registration and payments per kg.</w:t>
      </w:r>
    </w:p>
    <w:p w14:paraId="6E00B28B" w14:textId="77777777" w:rsidR="000F0941" w:rsidRDefault="00012087">
      <w:pPr>
        <w:pStyle w:val="ListParagraph"/>
        <w:numPr>
          <w:ilvl w:val="0"/>
          <w:numId w:val="7"/>
        </w:numPr>
        <w:spacing w:after="40" w:line="250" w:lineRule="auto"/>
      </w:pPr>
      <w:r>
        <w:rPr>
          <w:sz w:val="20"/>
          <w:szCs w:val="20"/>
        </w:rPr>
        <w:t>Add collection-based targets so that EPR reflects real take-back.</w:t>
      </w:r>
    </w:p>
    <w:p w14:paraId="2BCE7F73" w14:textId="77777777" w:rsidR="000F0941" w:rsidRDefault="00012087">
      <w:pPr>
        <w:pStyle w:val="Heading2"/>
        <w:keepNext/>
      </w:pPr>
      <w:r>
        <w:t>8. Conclusion</w:t>
      </w:r>
    </w:p>
    <w:p w14:paraId="2BFC297B" w14:textId="77777777" w:rsidR="000F0941" w:rsidRDefault="00012087">
      <w:pPr>
        <w:spacing w:after="80" w:line="257" w:lineRule="auto"/>
        <w:jc w:val="both"/>
      </w:pPr>
      <w:r>
        <w:rPr>
          <w:sz w:val="20"/>
          <w:szCs w:val="20"/>
        </w:rPr>
        <w:t>India's EPR is more than paper, but not yet fully real. It will be a success only when compliance is measured by verified physical recycling and consumer take-back.</w:t>
      </w:r>
    </w:p>
    <w:p w14:paraId="03D03133" w14:textId="77777777" w:rsidR="000F0941" w:rsidRDefault="00012087">
      <w:pPr>
        <w:pStyle w:val="Heading2"/>
        <w:keepNext/>
      </w:pPr>
      <w:r>
        <w:t>9. References</w:t>
      </w:r>
    </w:p>
    <w:p w14:paraId="64FC1903" w14:textId="77777777" w:rsidR="000F0941" w:rsidRDefault="00012087">
      <w:pPr>
        <w:pStyle w:val="ListParagraph"/>
        <w:numPr>
          <w:ilvl w:val="0"/>
          <w:numId w:val="4"/>
        </w:numPr>
        <w:spacing w:after="40" w:line="250" w:lineRule="auto"/>
      </w:pPr>
      <w:r>
        <w:rPr>
          <w:sz w:val="20"/>
          <w:szCs w:val="20"/>
        </w:rPr>
        <w:t>CPCB, EPR portal and guidelines (E-waste, Plastic, Battery).</w:t>
      </w:r>
    </w:p>
    <w:p w14:paraId="36587DBA" w14:textId="77777777" w:rsidR="000F0941" w:rsidRDefault="00012087">
      <w:pPr>
        <w:pStyle w:val="ListParagraph"/>
        <w:numPr>
          <w:ilvl w:val="0"/>
          <w:numId w:val="4"/>
        </w:numPr>
        <w:spacing w:after="40" w:line="250" w:lineRule="auto"/>
      </w:pPr>
      <w:r>
        <w:rPr>
          <w:sz w:val="20"/>
          <w:szCs w:val="20"/>
        </w:rPr>
        <w:t>MoEFCC, Plastic Waste Management Rules 2016 and amendments; Battery Waste Management Rules 2022.</w:t>
      </w:r>
    </w:p>
    <w:p w14:paraId="7BDC2926" w14:textId="77777777" w:rsidR="000F0941" w:rsidRDefault="00012087">
      <w:pPr>
        <w:pStyle w:val="ListParagraph"/>
        <w:numPr>
          <w:ilvl w:val="0"/>
          <w:numId w:val="4"/>
        </w:numPr>
        <w:spacing w:after="40" w:line="250" w:lineRule="auto"/>
      </w:pPr>
      <w:r>
        <w:rPr>
          <w:sz w:val="20"/>
          <w:szCs w:val="20"/>
        </w:rPr>
        <w:t>CSE, State of India's Environment reports on EPR.</w:t>
      </w:r>
    </w:p>
    <w:p w14:paraId="48239C2D" w14:textId="77777777" w:rsidR="000F0941" w:rsidRDefault="00012087">
      <w:pPr>
        <w:pStyle w:val="ListParagraph"/>
        <w:numPr>
          <w:ilvl w:val="0"/>
          <w:numId w:val="4"/>
        </w:numPr>
        <w:spacing w:after="40" w:line="250" w:lineRule="auto"/>
      </w:pPr>
      <w:r>
        <w:rPr>
          <w:sz w:val="20"/>
          <w:szCs w:val="20"/>
        </w:rPr>
        <w:t>OECD, Extended Producer Responsibility: Updated Guidance.</w:t>
      </w:r>
    </w:p>
    <w:p w14:paraId="192B507A" w14:textId="77777777" w:rsidR="000F0941" w:rsidRDefault="00012087">
      <w:pPr>
        <w:pStyle w:val="Heading1"/>
        <w:pageBreakBefore/>
      </w:pPr>
      <w:r>
        <w:t>Case Study 5: Bengaluru: India's E-Waste Capital?</w:t>
      </w:r>
    </w:p>
    <w:p w14:paraId="2DBB21E7" w14:textId="77777777" w:rsidR="000F0941" w:rsidRDefault="00012087">
      <w:pPr>
        <w:spacing w:after="40" w:line="257" w:lineRule="auto"/>
      </w:pPr>
      <w:r>
        <w:rPr>
          <w:b/>
          <w:bCs/>
          <w:color w:val="1B5E20"/>
          <w:sz w:val="19"/>
          <w:szCs w:val="19"/>
        </w:rPr>
        <w:t xml:space="preserve">Region: </w:t>
      </w:r>
      <w:r>
        <w:rPr>
          <w:sz w:val="19"/>
          <w:szCs w:val="19"/>
        </w:rPr>
        <w:t xml:space="preserve">Bengaluru, Karnataka     </w:t>
      </w:r>
      <w:r>
        <w:rPr>
          <w:b/>
          <w:bCs/>
          <w:color w:val="1B5E20"/>
          <w:sz w:val="19"/>
          <w:szCs w:val="19"/>
        </w:rPr>
        <w:t xml:space="preserve">Theme: </w:t>
      </w:r>
      <w:r>
        <w:rPr>
          <w:sz w:val="19"/>
          <w:szCs w:val="19"/>
        </w:rPr>
        <w:t>IT hub, formal recyclers, bulk generators</w:t>
      </w:r>
    </w:p>
    <w:p w14:paraId="7F105CA0" w14:textId="77777777" w:rsidR="000F0941" w:rsidRDefault="00012087">
      <w:pPr>
        <w:pStyle w:val="Heading2"/>
        <w:keepNext/>
      </w:pPr>
      <w:r>
        <w:t>1. Executive Summary</w:t>
      </w:r>
    </w:p>
    <w:p w14:paraId="31BE71CB" w14:textId="77777777" w:rsidR="000F0941" w:rsidRDefault="00012087">
      <w:pPr>
        <w:spacing w:after="80" w:line="257" w:lineRule="auto"/>
        <w:jc w:val="both"/>
      </w:pPr>
      <w:r>
        <w:rPr>
          <w:sz w:val="20"/>
          <w:szCs w:val="20"/>
        </w:rPr>
        <w:t>Bengaluru, India's IT and start-up hub, generates large volumes of e-waste from campuses, offices and households, and hosts one of the more developed formal recycling ecosystems in the country, with early authorised recyclers such as e-Parisara. Whether it deserves the label 'e-waste capital' depends on how it is measured: it is a leader in generation and formal infrastructure, yet a substantial share still flows through informal channels.</w:t>
      </w:r>
    </w:p>
    <w:p w14:paraId="72204266" w14:textId="77777777" w:rsidR="000F0941" w:rsidRDefault="00012087">
      <w:pPr>
        <w:pStyle w:val="Heading2"/>
        <w:keepNext/>
      </w:pPr>
      <w:r>
        <w:t>2. Background</w:t>
      </w:r>
    </w:p>
    <w:p w14:paraId="5AA03219" w14:textId="77777777" w:rsidR="000F0941" w:rsidRDefault="00012087">
      <w:pPr>
        <w:spacing w:after="80" w:line="257" w:lineRule="auto"/>
        <w:jc w:val="both"/>
      </w:pPr>
      <w:r>
        <w:rPr>
          <w:sz w:val="20"/>
          <w:szCs w:val="20"/>
        </w:rPr>
        <w:t>Bengaluru's technology industry (IT/ITeS, electronics, start-ups) creates constant device turnover. Karnataka State Pollution Control Board (KSPCB) authorises collectors, dismantlers and recyclers under the E-Waste Rules.</w:t>
      </w:r>
    </w:p>
    <w:p w14:paraId="4EAECA43" w14:textId="77777777" w:rsidR="000F0941" w:rsidRDefault="00012087">
      <w:pPr>
        <w:spacing w:after="80" w:line="257" w:lineRule="auto"/>
        <w:jc w:val="both"/>
      </w:pPr>
      <w:r>
        <w:rPr>
          <w:sz w:val="20"/>
          <w:szCs w:val="20"/>
        </w:rPr>
        <w:t>Bengaluru Solid Waste Management Ltd (BSWML, 2019) and the municipal corporation handle city waste; e-waste is dealt with through drives, authorised collection centres and corporate buy-back.</w:t>
      </w:r>
    </w:p>
    <w:p w14:paraId="22925CBC" w14:textId="77777777" w:rsidR="000F0941" w:rsidRDefault="00012087">
      <w:pPr>
        <w:pStyle w:val="Heading2"/>
        <w:keepNext/>
      </w:pPr>
      <w:r>
        <w:t>3. Strategy / Initiative</w:t>
      </w:r>
    </w:p>
    <w:p w14:paraId="63FC5D74" w14:textId="77777777" w:rsidR="000F0941" w:rsidRDefault="00012087">
      <w:pPr>
        <w:pStyle w:val="ListParagraph"/>
        <w:numPr>
          <w:ilvl w:val="0"/>
          <w:numId w:val="2"/>
        </w:numPr>
        <w:spacing w:after="40" w:line="250" w:lineRule="auto"/>
      </w:pPr>
      <w:r>
        <w:rPr>
          <w:sz w:val="20"/>
          <w:szCs w:val="20"/>
        </w:rPr>
        <w:t>Authorised dismantling and recycling units located around the city, licensed by KSPCB.</w:t>
      </w:r>
    </w:p>
    <w:p w14:paraId="639A1E14" w14:textId="77777777" w:rsidR="000F0941" w:rsidRDefault="00012087">
      <w:pPr>
        <w:pStyle w:val="ListParagraph"/>
        <w:numPr>
          <w:ilvl w:val="0"/>
          <w:numId w:val="2"/>
        </w:numPr>
        <w:spacing w:after="40" w:line="250" w:lineRule="auto"/>
      </w:pPr>
      <w:r>
        <w:rPr>
          <w:sz w:val="20"/>
          <w:szCs w:val="20"/>
        </w:rPr>
        <w:t>Bulk generators (IT companies, institutions) tie up with authorised recyclers for asset disposal and certified data destruction.</w:t>
      </w:r>
    </w:p>
    <w:p w14:paraId="2A80D788" w14:textId="77777777" w:rsidR="000F0941" w:rsidRDefault="00012087">
      <w:pPr>
        <w:pStyle w:val="ListParagraph"/>
        <w:numPr>
          <w:ilvl w:val="0"/>
          <w:numId w:val="2"/>
        </w:numPr>
        <w:spacing w:after="40" w:line="250" w:lineRule="auto"/>
      </w:pPr>
      <w:r>
        <w:rPr>
          <w:sz w:val="20"/>
          <w:szCs w:val="20"/>
        </w:rPr>
        <w:t>Collection drives and drop-off centres for households.</w:t>
      </w:r>
    </w:p>
    <w:p w14:paraId="2BD95652" w14:textId="77777777" w:rsidR="000F0941" w:rsidRDefault="00012087">
      <w:pPr>
        <w:pStyle w:val="ListParagraph"/>
        <w:numPr>
          <w:ilvl w:val="0"/>
          <w:numId w:val="2"/>
        </w:numPr>
        <w:spacing w:after="40" w:line="250" w:lineRule="auto"/>
      </w:pPr>
      <w:r>
        <w:rPr>
          <w:sz w:val="20"/>
          <w:szCs w:val="20"/>
        </w:rPr>
        <w:t>Corporate CSR and sustainability programmes promoting responsible disposal.</w:t>
      </w:r>
    </w:p>
    <w:p w14:paraId="4BD1606E" w14:textId="77777777" w:rsidR="000F0941" w:rsidRDefault="00012087">
      <w:pPr>
        <w:pStyle w:val="ListParagraph"/>
        <w:numPr>
          <w:ilvl w:val="0"/>
          <w:numId w:val="2"/>
        </w:numPr>
        <w:spacing w:after="40" w:line="250" w:lineRule="auto"/>
      </w:pPr>
      <w:r>
        <w:rPr>
          <w:sz w:val="20"/>
          <w:szCs w:val="20"/>
        </w:rPr>
        <w:t>Awareness through resident associations and NGOs.</w:t>
      </w:r>
    </w:p>
    <w:p w14:paraId="3A6D313B" w14:textId="77777777" w:rsidR="000F0941" w:rsidRDefault="00012087">
      <w:pPr>
        <w:keepNext/>
        <w:spacing w:before="120" w:after="60"/>
        <w:jc w:val="center"/>
      </w:pPr>
      <w:r>
        <w:rPr>
          <w:noProof/>
        </w:rPr>
        <w:drawing>
          <wp:inline distT="0" distB="0" distL="0" distR="0" wp14:anchorId="46101DFD" wp14:editId="735B3E0F">
            <wp:extent cx="3810000" cy="1828800"/>
            <wp:effectExtent l="0" t="0" r="0" b="0"/>
            <wp:docPr id="995624092" name="c5.png" descr="diagram" title="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1828800"/>
                    </a:xfrm>
                    <a:prstGeom prst="rect">
                      <a:avLst/>
                    </a:prstGeom>
                  </pic:spPr>
                </pic:pic>
              </a:graphicData>
            </a:graphic>
          </wp:inline>
        </w:drawing>
      </w:r>
    </w:p>
    <w:p w14:paraId="0A067309" w14:textId="77777777" w:rsidR="000F0941" w:rsidRDefault="00012087">
      <w:pPr>
        <w:spacing w:after="160" w:line="257" w:lineRule="auto"/>
        <w:jc w:val="center"/>
      </w:pPr>
      <w:r>
        <w:rPr>
          <w:i/>
          <w:iCs/>
          <w:color w:val="555555"/>
          <w:sz w:val="18"/>
          <w:szCs w:val="18"/>
        </w:rPr>
        <w:t>Figure 5: Bengaluru's e-waste value chain</w:t>
      </w:r>
    </w:p>
    <w:p w14:paraId="3477E880" w14:textId="77777777" w:rsidR="000F0941" w:rsidRDefault="00012087">
      <w:pPr>
        <w:pStyle w:val="Heading2"/>
        <w:keepNext/>
      </w:pPr>
      <w:r>
        <w:t>4. Impact and Results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400"/>
        <w:gridCol w:w="3006"/>
      </w:tblGrid>
      <w:tr w:rsidR="000F0941" w14:paraId="17C30FD9" w14:textId="77777777">
        <w:tblPrEx>
          <w:tblCellMar>
            <w:top w:w="0" w:type="dxa"/>
            <w:bottom w:w="0" w:type="dxa"/>
          </w:tblCellMar>
        </w:tblPrEx>
        <w:trPr>
          <w:tblHeader/>
        </w:trPr>
        <w:tc>
          <w:tcPr>
            <w:tcW w:w="25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771F543B" w14:textId="77777777" w:rsidR="000F0941" w:rsidRDefault="00012087">
            <w:r>
              <w:rPr>
                <w:b/>
                <w:bCs/>
                <w:color w:val="FFFFFF"/>
                <w:sz w:val="18"/>
                <w:szCs w:val="18"/>
              </w:rPr>
              <w:t>Indicator</w:t>
            </w:r>
          </w:p>
        </w:tc>
        <w:tc>
          <w:tcPr>
            <w:tcW w:w="4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07EF648E" w14:textId="77777777" w:rsidR="000F0941" w:rsidRDefault="00012087">
            <w:r>
              <w:rPr>
                <w:b/>
                <w:bCs/>
                <w:color w:val="FFFFFF"/>
                <w:sz w:val="18"/>
                <w:szCs w:val="18"/>
              </w:rPr>
              <w:t>Data / Result</w:t>
            </w:r>
          </w:p>
        </w:tc>
        <w:tc>
          <w:tcPr>
            <w:tcW w:w="3006"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05F15E80" w14:textId="77777777" w:rsidR="000F0941" w:rsidRDefault="00012087">
            <w:r>
              <w:rPr>
                <w:b/>
                <w:bCs/>
                <w:color w:val="FFFFFF"/>
                <w:sz w:val="18"/>
                <w:szCs w:val="18"/>
              </w:rPr>
              <w:t>Significance</w:t>
            </w:r>
          </w:p>
        </w:tc>
      </w:tr>
      <w:tr w:rsidR="000F0941" w14:paraId="22FBBD8C"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143A5EA" w14:textId="77777777" w:rsidR="000F0941" w:rsidRDefault="00012087">
            <w:r>
              <w:rPr>
                <w:b/>
                <w:bCs/>
                <w:sz w:val="18"/>
                <w:szCs w:val="18"/>
              </w:rPr>
              <w:t>Generation</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B40D0B0" w14:textId="77777777" w:rsidR="000F0941" w:rsidRDefault="00012087">
            <w:r>
              <w:rPr>
                <w:sz w:val="18"/>
                <w:szCs w:val="18"/>
              </w:rPr>
              <w:t>Estimated in the tens of thousands of tonnes per year (estimates vary)</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09298C6" w14:textId="77777777" w:rsidR="000F0941" w:rsidRDefault="00012087">
            <w:r>
              <w:rPr>
                <w:sz w:val="18"/>
                <w:szCs w:val="18"/>
              </w:rPr>
              <w:t>Among India's largest city generators</w:t>
            </w:r>
          </w:p>
        </w:tc>
      </w:tr>
      <w:tr w:rsidR="000F0941" w14:paraId="7871F96B"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2EA360A1" w14:textId="77777777" w:rsidR="000F0941" w:rsidRDefault="00012087">
            <w:r>
              <w:rPr>
                <w:b/>
                <w:bCs/>
                <w:sz w:val="18"/>
                <w:szCs w:val="18"/>
              </w:rPr>
              <w:t>Formal capacity</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CBEBFE1" w14:textId="77777777" w:rsidR="000F0941" w:rsidRDefault="00012087">
            <w:r>
              <w:rPr>
                <w:sz w:val="18"/>
                <w:szCs w:val="18"/>
              </w:rPr>
              <w:t>One of the larger networks of authorised recyclers in a single state</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CD3E7D7" w14:textId="77777777" w:rsidR="000F0941" w:rsidRDefault="00012087">
            <w:r>
              <w:rPr>
                <w:sz w:val="18"/>
                <w:szCs w:val="18"/>
              </w:rPr>
              <w:t>Strength of the ecosystem</w:t>
            </w:r>
          </w:p>
        </w:tc>
      </w:tr>
      <w:tr w:rsidR="000F0941" w14:paraId="50280DD1"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77A87AA" w14:textId="77777777" w:rsidR="000F0941" w:rsidRDefault="00012087">
            <w:r>
              <w:rPr>
                <w:b/>
                <w:bCs/>
                <w:sz w:val="18"/>
                <w:szCs w:val="18"/>
              </w:rPr>
              <w:t>Bulk-generator flow</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2B36018" w14:textId="77777777" w:rsidR="000F0941" w:rsidRDefault="00012087">
            <w:r>
              <w:rPr>
                <w:sz w:val="18"/>
                <w:szCs w:val="18"/>
              </w:rPr>
              <w:t>Corporate disposal largely via authorised recyclers</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67A62AA" w14:textId="77777777" w:rsidR="000F0941" w:rsidRDefault="00012087">
            <w:r>
              <w:rPr>
                <w:sz w:val="18"/>
                <w:szCs w:val="18"/>
              </w:rPr>
              <w:t>Cleaner, traceable stream</w:t>
            </w:r>
          </w:p>
        </w:tc>
      </w:tr>
      <w:tr w:rsidR="000F0941" w14:paraId="1E9BE87B"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2BA6E0B8" w14:textId="77777777" w:rsidR="000F0941" w:rsidRDefault="00012087">
            <w:r>
              <w:rPr>
                <w:b/>
                <w:bCs/>
                <w:sz w:val="18"/>
                <w:szCs w:val="18"/>
              </w:rPr>
              <w:t>Household flow</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C07CBDC" w14:textId="77777777" w:rsidR="000F0941" w:rsidRDefault="00012087">
            <w:r>
              <w:rPr>
                <w:sz w:val="18"/>
                <w:szCs w:val="18"/>
              </w:rPr>
              <w:t>Considerable share still to kabadiwalas / informal channels</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122488AC" w14:textId="77777777" w:rsidR="000F0941" w:rsidRDefault="00012087">
            <w:r>
              <w:rPr>
                <w:sz w:val="18"/>
                <w:szCs w:val="18"/>
              </w:rPr>
              <w:t>Leakage remains</w:t>
            </w:r>
          </w:p>
        </w:tc>
      </w:tr>
      <w:tr w:rsidR="000F0941" w14:paraId="5FEAF3A2"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E3280C9" w14:textId="77777777" w:rsidR="000F0941" w:rsidRDefault="00012087">
            <w:r>
              <w:rPr>
                <w:b/>
                <w:bCs/>
                <w:sz w:val="18"/>
                <w:szCs w:val="18"/>
              </w:rPr>
              <w:t>Innovation</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2839182" w14:textId="77777777" w:rsidR="000F0941" w:rsidRDefault="00012087">
            <w:r>
              <w:rPr>
                <w:sz w:val="18"/>
                <w:szCs w:val="18"/>
              </w:rPr>
              <w:t>Start-ups and recyclers pilot urban mining and refurbishing</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C72170C" w14:textId="77777777" w:rsidR="000F0941" w:rsidRDefault="00012087">
            <w:r>
              <w:rPr>
                <w:sz w:val="18"/>
                <w:szCs w:val="18"/>
              </w:rPr>
              <w:t>Job and skill creation</w:t>
            </w:r>
          </w:p>
        </w:tc>
      </w:tr>
    </w:tbl>
    <w:p w14:paraId="53918A9B" w14:textId="77777777" w:rsidR="000F0941" w:rsidRDefault="00012087">
      <w:pPr>
        <w:spacing w:before="40" w:after="80"/>
        <w:jc w:val="both"/>
      </w:pPr>
      <w:r>
        <w:rPr>
          <w:i/>
          <w:iCs/>
          <w:color w:val="666666"/>
          <w:sz w:val="16"/>
          <w:szCs w:val="16"/>
        </w:rPr>
        <w:t>City-level e-waste numbers are estimates; use KSPCB or CPCB figures for exact values in your submission.</w:t>
      </w:r>
    </w:p>
    <w:p w14:paraId="117F46B6" w14:textId="77777777" w:rsidR="000F0941" w:rsidRDefault="00012087">
      <w:pPr>
        <w:pStyle w:val="Heading2"/>
        <w:keepNext/>
      </w:pPr>
      <w:r>
        <w:t>5. SWOT Analysis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1C43DA4D"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80" w:type="dxa"/>
              <w:left w:w="120" w:type="dxa"/>
              <w:bottom w:w="80" w:type="dxa"/>
              <w:right w:w="120" w:type="dxa"/>
            </w:tcMar>
          </w:tcPr>
          <w:p w14:paraId="5AC864E5" w14:textId="77777777" w:rsidR="000F0941" w:rsidRDefault="00012087">
            <w:pPr>
              <w:spacing w:after="60"/>
            </w:pPr>
            <w:r>
              <w:rPr>
                <w:b/>
                <w:bCs/>
                <w:color w:val="1B5E20"/>
              </w:rPr>
              <w:t>Strengths</w:t>
            </w:r>
          </w:p>
          <w:p w14:paraId="54D3888C" w14:textId="77777777" w:rsidR="000F0941" w:rsidRDefault="00012087">
            <w:pPr>
              <w:pStyle w:val="ListParagraph"/>
              <w:numPr>
                <w:ilvl w:val="0"/>
                <w:numId w:val="2"/>
              </w:numPr>
              <w:spacing w:after="40" w:line="250" w:lineRule="auto"/>
            </w:pPr>
            <w:r>
              <w:rPr>
                <w:sz w:val="20"/>
                <w:szCs w:val="20"/>
              </w:rPr>
              <w:t>Large formal recycler base</w:t>
            </w:r>
          </w:p>
          <w:p w14:paraId="522A3727" w14:textId="77777777" w:rsidR="000F0941" w:rsidRDefault="00012087">
            <w:pPr>
              <w:pStyle w:val="ListParagraph"/>
              <w:numPr>
                <w:ilvl w:val="0"/>
                <w:numId w:val="2"/>
              </w:numPr>
              <w:spacing w:after="40" w:line="250" w:lineRule="auto"/>
            </w:pPr>
            <w:r>
              <w:rPr>
                <w:sz w:val="20"/>
                <w:szCs w:val="20"/>
              </w:rPr>
              <w:t>IT sector with corporate compliance capacity</w:t>
            </w:r>
          </w:p>
          <w:p w14:paraId="3892BA45" w14:textId="77777777" w:rsidR="000F0941" w:rsidRDefault="00012087">
            <w:pPr>
              <w:pStyle w:val="ListParagraph"/>
              <w:numPr>
                <w:ilvl w:val="0"/>
                <w:numId w:val="2"/>
              </w:numPr>
              <w:spacing w:after="40" w:line="250" w:lineRule="auto"/>
            </w:pPr>
            <w:r>
              <w:rPr>
                <w:sz w:val="20"/>
                <w:szCs w:val="20"/>
              </w:rPr>
              <w:t>Skilled workforce and start-up ecosystem</w:t>
            </w:r>
          </w:p>
        </w:tc>
        <w:tc>
          <w:tcPr>
            <w:tcW w:w="4953" w:type="dxa"/>
            <w:tcBorders>
              <w:top w:val="single" w:sz="4" w:space="0" w:color="9E9E9E"/>
              <w:left w:val="single" w:sz="4" w:space="0" w:color="9E9E9E"/>
              <w:bottom w:val="single" w:sz="4" w:space="0" w:color="9E9E9E"/>
              <w:right w:val="single" w:sz="4" w:space="0" w:color="9E9E9E"/>
            </w:tcBorders>
            <w:shd w:val="clear" w:color="auto" w:fill="FDECEA"/>
            <w:tcMar>
              <w:top w:w="80" w:type="dxa"/>
              <w:left w:w="120" w:type="dxa"/>
              <w:bottom w:w="80" w:type="dxa"/>
              <w:right w:w="120" w:type="dxa"/>
            </w:tcMar>
          </w:tcPr>
          <w:p w14:paraId="7000C081" w14:textId="77777777" w:rsidR="000F0941" w:rsidRDefault="00012087">
            <w:pPr>
              <w:spacing w:after="60"/>
            </w:pPr>
            <w:r>
              <w:rPr>
                <w:b/>
                <w:bCs/>
                <w:color w:val="C62828"/>
              </w:rPr>
              <w:t>Weaknesses</w:t>
            </w:r>
          </w:p>
          <w:p w14:paraId="67E61417" w14:textId="77777777" w:rsidR="000F0941" w:rsidRDefault="00012087">
            <w:pPr>
              <w:pStyle w:val="ListParagraph"/>
              <w:numPr>
                <w:ilvl w:val="0"/>
                <w:numId w:val="2"/>
              </w:numPr>
              <w:spacing w:after="40" w:line="250" w:lineRule="auto"/>
            </w:pPr>
            <w:r>
              <w:rPr>
                <w:sz w:val="20"/>
                <w:szCs w:val="20"/>
              </w:rPr>
              <w:t>Household e-waste leakage to informal</w:t>
            </w:r>
          </w:p>
          <w:p w14:paraId="009DA088" w14:textId="77777777" w:rsidR="000F0941" w:rsidRDefault="00012087">
            <w:pPr>
              <w:pStyle w:val="ListParagraph"/>
              <w:numPr>
                <w:ilvl w:val="0"/>
                <w:numId w:val="2"/>
              </w:numPr>
              <w:spacing w:after="40" w:line="250" w:lineRule="auto"/>
            </w:pPr>
            <w:r>
              <w:rPr>
                <w:sz w:val="20"/>
                <w:szCs w:val="20"/>
              </w:rPr>
              <w:t>Low public awareness</w:t>
            </w:r>
          </w:p>
          <w:p w14:paraId="3A2443A5" w14:textId="77777777" w:rsidR="000F0941" w:rsidRDefault="00012087">
            <w:pPr>
              <w:pStyle w:val="ListParagraph"/>
              <w:numPr>
                <w:ilvl w:val="0"/>
                <w:numId w:val="2"/>
              </w:numPr>
              <w:spacing w:after="40" w:line="250" w:lineRule="auto"/>
            </w:pPr>
            <w:r>
              <w:rPr>
                <w:sz w:val="20"/>
                <w:szCs w:val="20"/>
              </w:rPr>
              <w:t>Pressure on urban land for recycling units</w:t>
            </w:r>
          </w:p>
        </w:tc>
      </w:tr>
      <w:tr w:rsidR="000F0941" w14:paraId="0DC11204"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3F2FD"/>
            <w:tcMar>
              <w:top w:w="80" w:type="dxa"/>
              <w:left w:w="120" w:type="dxa"/>
              <w:bottom w:w="80" w:type="dxa"/>
              <w:right w:w="120" w:type="dxa"/>
            </w:tcMar>
          </w:tcPr>
          <w:p w14:paraId="721A743E" w14:textId="77777777" w:rsidR="000F0941" w:rsidRDefault="00012087">
            <w:pPr>
              <w:spacing w:after="60"/>
            </w:pPr>
            <w:r>
              <w:rPr>
                <w:b/>
                <w:bCs/>
                <w:color w:val="1565C0"/>
              </w:rPr>
              <w:t>Opportunities</w:t>
            </w:r>
          </w:p>
          <w:p w14:paraId="7BEA582B" w14:textId="77777777" w:rsidR="000F0941" w:rsidRDefault="00012087">
            <w:pPr>
              <w:pStyle w:val="ListParagraph"/>
              <w:numPr>
                <w:ilvl w:val="0"/>
                <w:numId w:val="2"/>
              </w:numPr>
              <w:spacing w:after="40" w:line="250" w:lineRule="auto"/>
            </w:pPr>
            <w:r>
              <w:rPr>
                <w:sz w:val="20"/>
                <w:szCs w:val="20"/>
              </w:rPr>
              <w:t>Urban mining and rare-metal recovery</w:t>
            </w:r>
          </w:p>
          <w:p w14:paraId="68456E2B" w14:textId="77777777" w:rsidR="000F0941" w:rsidRDefault="00012087">
            <w:pPr>
              <w:pStyle w:val="ListParagraph"/>
              <w:numPr>
                <w:ilvl w:val="0"/>
                <w:numId w:val="2"/>
              </w:numPr>
              <w:spacing w:after="40" w:line="250" w:lineRule="auto"/>
            </w:pPr>
            <w:r>
              <w:rPr>
                <w:sz w:val="20"/>
                <w:szCs w:val="20"/>
              </w:rPr>
              <w:t>Refurbishing and reuse markets</w:t>
            </w:r>
          </w:p>
          <w:p w14:paraId="4AA04DE6" w14:textId="77777777" w:rsidR="000F0941" w:rsidRDefault="00012087">
            <w:pPr>
              <w:pStyle w:val="ListParagraph"/>
              <w:numPr>
                <w:ilvl w:val="0"/>
                <w:numId w:val="2"/>
              </w:numPr>
              <w:spacing w:after="40" w:line="250" w:lineRule="auto"/>
            </w:pPr>
            <w:r>
              <w:rPr>
                <w:sz w:val="20"/>
                <w:szCs w:val="20"/>
              </w:rPr>
              <w:t>Model for other cities</w:t>
            </w:r>
          </w:p>
        </w:tc>
        <w:tc>
          <w:tcPr>
            <w:tcW w:w="4953" w:type="dxa"/>
            <w:tcBorders>
              <w:top w:val="single" w:sz="4" w:space="0" w:color="9E9E9E"/>
              <w:left w:val="single" w:sz="4" w:space="0" w:color="9E9E9E"/>
              <w:bottom w:val="single" w:sz="4" w:space="0" w:color="9E9E9E"/>
              <w:right w:val="single" w:sz="4" w:space="0" w:color="9E9E9E"/>
            </w:tcBorders>
            <w:shd w:val="clear" w:color="auto" w:fill="FFF3E0"/>
            <w:tcMar>
              <w:top w:w="80" w:type="dxa"/>
              <w:left w:w="120" w:type="dxa"/>
              <w:bottom w:w="80" w:type="dxa"/>
              <w:right w:w="120" w:type="dxa"/>
            </w:tcMar>
          </w:tcPr>
          <w:p w14:paraId="02D94813" w14:textId="77777777" w:rsidR="000F0941" w:rsidRDefault="00012087">
            <w:pPr>
              <w:spacing w:after="60"/>
            </w:pPr>
            <w:r>
              <w:rPr>
                <w:b/>
                <w:bCs/>
                <w:color w:val="EF6C00"/>
              </w:rPr>
              <w:t>Threats</w:t>
            </w:r>
          </w:p>
          <w:p w14:paraId="64AEBA5F" w14:textId="77777777" w:rsidR="000F0941" w:rsidRDefault="00012087">
            <w:pPr>
              <w:pStyle w:val="ListParagraph"/>
              <w:numPr>
                <w:ilvl w:val="0"/>
                <w:numId w:val="2"/>
              </w:numPr>
              <w:spacing w:after="40" w:line="250" w:lineRule="auto"/>
            </w:pPr>
            <w:r>
              <w:rPr>
                <w:sz w:val="20"/>
                <w:szCs w:val="20"/>
              </w:rPr>
              <w:t>Rapid growth in devices</w:t>
            </w:r>
          </w:p>
          <w:p w14:paraId="1E30B492" w14:textId="77777777" w:rsidR="000F0941" w:rsidRDefault="00012087">
            <w:pPr>
              <w:pStyle w:val="ListParagraph"/>
              <w:numPr>
                <w:ilvl w:val="0"/>
                <w:numId w:val="2"/>
              </w:numPr>
              <w:spacing w:after="40" w:line="250" w:lineRule="auto"/>
            </w:pPr>
            <w:r>
              <w:rPr>
                <w:sz w:val="20"/>
                <w:szCs w:val="20"/>
              </w:rPr>
              <w:t>Illegal dumping and burning on city outskirts</w:t>
            </w:r>
          </w:p>
          <w:p w14:paraId="4D8BF84A" w14:textId="77777777" w:rsidR="000F0941" w:rsidRDefault="00012087">
            <w:pPr>
              <w:pStyle w:val="ListParagraph"/>
              <w:numPr>
                <w:ilvl w:val="0"/>
                <w:numId w:val="2"/>
              </w:numPr>
              <w:spacing w:after="40" w:line="250" w:lineRule="auto"/>
            </w:pPr>
            <w:r>
              <w:rPr>
                <w:sz w:val="20"/>
                <w:szCs w:val="20"/>
              </w:rPr>
              <w:t>Certificate/EPR compliance gaps</w:t>
            </w:r>
          </w:p>
        </w:tc>
      </w:tr>
    </w:tbl>
    <w:p w14:paraId="42DCE2D8" w14:textId="77777777" w:rsidR="000F0941" w:rsidRDefault="00012087">
      <w:pPr>
        <w:pStyle w:val="Heading2"/>
        <w:keepNext/>
      </w:pPr>
      <w:r>
        <w:t>6. Comparison with India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53"/>
        <w:gridCol w:w="3753"/>
      </w:tblGrid>
      <w:tr w:rsidR="000F0941" w14:paraId="53BF4CAC" w14:textId="77777777">
        <w:tblPrEx>
          <w:tblCellMar>
            <w:top w:w="0" w:type="dxa"/>
            <w:bottom w:w="0" w:type="dxa"/>
          </w:tblCellMar>
        </w:tblPrEx>
        <w:trPr>
          <w:tblHeader/>
        </w:trPr>
        <w:tc>
          <w:tcPr>
            <w:tcW w:w="2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2EF74592" w14:textId="77777777" w:rsidR="000F0941" w:rsidRDefault="00012087">
            <w:r>
              <w:rPr>
                <w:b/>
                <w:bCs/>
                <w:color w:val="FFFFFF"/>
                <w:sz w:val="18"/>
                <w:szCs w:val="18"/>
              </w:rPr>
              <w:t>Parameter</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5F34C85B" w14:textId="77777777" w:rsidR="000F0941" w:rsidRDefault="00012087">
            <w:r>
              <w:rPr>
                <w:b/>
                <w:bCs/>
                <w:color w:val="FFFFFF"/>
                <w:sz w:val="18"/>
                <w:szCs w:val="18"/>
              </w:rPr>
              <w:t>This case</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06F72E7E" w14:textId="77777777" w:rsidR="000F0941" w:rsidRDefault="00012087">
            <w:r>
              <w:rPr>
                <w:b/>
                <w:bCs/>
                <w:color w:val="FFFFFF"/>
                <w:sz w:val="18"/>
                <w:szCs w:val="18"/>
              </w:rPr>
              <w:t>India / benchmark</w:t>
            </w:r>
          </w:p>
        </w:tc>
      </w:tr>
      <w:tr w:rsidR="000F0941" w14:paraId="7CB779F5"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CED4576" w14:textId="77777777" w:rsidR="000F0941" w:rsidRDefault="00012087">
            <w:r>
              <w:rPr>
                <w:b/>
                <w:bCs/>
                <w:sz w:val="18"/>
                <w:szCs w:val="18"/>
              </w:rPr>
              <w:t>Formal recycling infrastructure</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58EBE0B" w14:textId="77777777" w:rsidR="000F0941" w:rsidRDefault="00012087">
            <w:r>
              <w:rPr>
                <w:sz w:val="18"/>
                <w:szCs w:val="18"/>
              </w:rPr>
              <w:t>Relatively strong</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01DA7B4" w14:textId="77777777" w:rsidR="000F0941" w:rsidRDefault="00012087">
            <w:r>
              <w:rPr>
                <w:sz w:val="18"/>
                <w:szCs w:val="18"/>
              </w:rPr>
              <w:t>India overall: limited and concentrated in a few states</w:t>
            </w:r>
          </w:p>
        </w:tc>
      </w:tr>
      <w:tr w:rsidR="000F0941" w14:paraId="27428FBA"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25CE967B" w14:textId="77777777" w:rsidR="000F0941" w:rsidRDefault="00012087">
            <w:r>
              <w:rPr>
                <w:b/>
                <w:bCs/>
                <w:sz w:val="18"/>
                <w:szCs w:val="18"/>
              </w:rPr>
              <w:t>Bulk generator compliance</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016FA482" w14:textId="77777777" w:rsidR="000F0941" w:rsidRDefault="00012087">
            <w:r>
              <w:rPr>
                <w:sz w:val="18"/>
                <w:szCs w:val="18"/>
              </w:rPr>
              <w:t>High for IT firms</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306CF11" w14:textId="77777777" w:rsidR="000F0941" w:rsidRDefault="00012087">
            <w:r>
              <w:rPr>
                <w:sz w:val="18"/>
                <w:szCs w:val="18"/>
              </w:rPr>
              <w:t>Low among SMEs and households nationally</w:t>
            </w:r>
          </w:p>
        </w:tc>
      </w:tr>
      <w:tr w:rsidR="000F0941" w14:paraId="001F0C46"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F909BAA" w14:textId="77777777" w:rsidR="000F0941" w:rsidRDefault="00012087">
            <w:r>
              <w:rPr>
                <w:b/>
                <w:bCs/>
                <w:sz w:val="18"/>
                <w:szCs w:val="18"/>
              </w:rPr>
              <w:t>Household collection</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29B096B9" w14:textId="77777777" w:rsidR="000F0941" w:rsidRDefault="00012087">
            <w:r>
              <w:rPr>
                <w:sz w:val="18"/>
                <w:szCs w:val="18"/>
              </w:rPr>
              <w:t>Drives and drop-offs, patchy</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692FDC9" w14:textId="77777777" w:rsidR="000F0941" w:rsidRDefault="00012087">
            <w:r>
              <w:rPr>
                <w:sz w:val="18"/>
                <w:szCs w:val="18"/>
              </w:rPr>
              <w:t>Switzerland: free retailer take-back everywhere</w:t>
            </w:r>
          </w:p>
        </w:tc>
      </w:tr>
      <w:tr w:rsidR="000F0941" w14:paraId="1CFA9989"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2267D78" w14:textId="77777777" w:rsidR="000F0941" w:rsidRDefault="00012087">
            <w:r>
              <w:rPr>
                <w:b/>
                <w:bCs/>
                <w:sz w:val="18"/>
                <w:szCs w:val="18"/>
              </w:rPr>
              <w:t>Informal sector</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59A84C98" w14:textId="77777777" w:rsidR="000F0941" w:rsidRDefault="00012087">
            <w:r>
              <w:rPr>
                <w:sz w:val="18"/>
                <w:szCs w:val="18"/>
              </w:rPr>
              <w:t>Still significant</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288F4FF1" w14:textId="77777777" w:rsidR="000F0941" w:rsidRDefault="00012087">
            <w:r>
              <w:rPr>
                <w:sz w:val="18"/>
                <w:szCs w:val="18"/>
              </w:rPr>
              <w:t>Dominant nationally</w:t>
            </w:r>
          </w:p>
        </w:tc>
      </w:tr>
    </w:tbl>
    <w:p w14:paraId="54E0CD19" w14:textId="77777777" w:rsidR="000F0941" w:rsidRDefault="00012087">
      <w:pPr>
        <w:pStyle w:val="Heading2"/>
        <w:keepNext/>
      </w:pPr>
      <w:r>
        <w:t>7. Recommendations</w:t>
      </w:r>
    </w:p>
    <w:p w14:paraId="4F2917FD" w14:textId="77777777" w:rsidR="000F0941" w:rsidRDefault="00012087">
      <w:pPr>
        <w:pStyle w:val="ListParagraph"/>
        <w:numPr>
          <w:ilvl w:val="0"/>
          <w:numId w:val="8"/>
        </w:numPr>
        <w:spacing w:after="40" w:line="250" w:lineRule="auto"/>
      </w:pPr>
      <w:r>
        <w:rPr>
          <w:sz w:val="20"/>
          <w:szCs w:val="20"/>
        </w:rPr>
        <w:t>Set up ward-level e-waste drop boxes and retailer take-back.</w:t>
      </w:r>
    </w:p>
    <w:p w14:paraId="768A31EE" w14:textId="77777777" w:rsidR="000F0941" w:rsidRDefault="00012087">
      <w:pPr>
        <w:pStyle w:val="ListParagraph"/>
        <w:numPr>
          <w:ilvl w:val="0"/>
          <w:numId w:val="8"/>
        </w:numPr>
        <w:spacing w:after="40" w:line="250" w:lineRule="auto"/>
      </w:pPr>
      <w:r>
        <w:rPr>
          <w:sz w:val="20"/>
          <w:szCs w:val="20"/>
        </w:rPr>
        <w:t>Mandate audit trails for corporate asset disposal.</w:t>
      </w:r>
    </w:p>
    <w:p w14:paraId="2EAA5C51" w14:textId="77777777" w:rsidR="000F0941" w:rsidRDefault="00012087">
      <w:pPr>
        <w:pStyle w:val="ListParagraph"/>
        <w:numPr>
          <w:ilvl w:val="0"/>
          <w:numId w:val="8"/>
        </w:numPr>
        <w:spacing w:after="40" w:line="250" w:lineRule="auto"/>
      </w:pPr>
      <w:r>
        <w:rPr>
          <w:sz w:val="20"/>
          <w:szCs w:val="20"/>
        </w:rPr>
        <w:t>Register and train informal collectors to feed authorised recyclers.</w:t>
      </w:r>
    </w:p>
    <w:p w14:paraId="58A455A2" w14:textId="77777777" w:rsidR="000F0941" w:rsidRDefault="00012087">
      <w:pPr>
        <w:pStyle w:val="ListParagraph"/>
        <w:numPr>
          <w:ilvl w:val="0"/>
          <w:numId w:val="8"/>
        </w:numPr>
        <w:spacing w:after="40" w:line="250" w:lineRule="auto"/>
      </w:pPr>
      <w:r>
        <w:rPr>
          <w:sz w:val="20"/>
          <w:szCs w:val="20"/>
        </w:rPr>
        <w:t>Use BSWML and resident associations for scheduled household collection.</w:t>
      </w:r>
    </w:p>
    <w:p w14:paraId="33760942" w14:textId="77777777" w:rsidR="000F0941" w:rsidRDefault="00012087">
      <w:pPr>
        <w:pStyle w:val="ListParagraph"/>
        <w:numPr>
          <w:ilvl w:val="0"/>
          <w:numId w:val="8"/>
        </w:numPr>
        <w:spacing w:after="40" w:line="250" w:lineRule="auto"/>
      </w:pPr>
      <w:r>
        <w:rPr>
          <w:sz w:val="20"/>
          <w:szCs w:val="20"/>
        </w:rPr>
        <w:t>Publish city e-waste data annually.</w:t>
      </w:r>
    </w:p>
    <w:p w14:paraId="524E07E9" w14:textId="77777777" w:rsidR="000F0941" w:rsidRDefault="00012087">
      <w:pPr>
        <w:pStyle w:val="Heading2"/>
        <w:keepNext/>
      </w:pPr>
      <w:r>
        <w:t>8. Conclusion</w:t>
      </w:r>
    </w:p>
    <w:p w14:paraId="169254CE" w14:textId="77777777" w:rsidR="000F0941" w:rsidRDefault="00012087">
      <w:pPr>
        <w:spacing w:after="80" w:line="257" w:lineRule="auto"/>
        <w:jc w:val="both"/>
      </w:pPr>
      <w:r>
        <w:rPr>
          <w:sz w:val="20"/>
          <w:szCs w:val="20"/>
        </w:rPr>
        <w:t>Bengaluru is India's e-waste capital in generation and in formal infrastructure, but a true capital of good practice would also close the household leakage. The city is a useful pilot for scaling national systems.</w:t>
      </w:r>
    </w:p>
    <w:p w14:paraId="06CC308A" w14:textId="77777777" w:rsidR="000F0941" w:rsidRDefault="00012087">
      <w:pPr>
        <w:pStyle w:val="Heading2"/>
        <w:keepNext/>
      </w:pPr>
      <w:r>
        <w:t>9. References</w:t>
      </w:r>
    </w:p>
    <w:p w14:paraId="626EDF78" w14:textId="77777777" w:rsidR="000F0941" w:rsidRDefault="00012087">
      <w:pPr>
        <w:pStyle w:val="ListParagraph"/>
        <w:numPr>
          <w:ilvl w:val="0"/>
          <w:numId w:val="4"/>
        </w:numPr>
        <w:spacing w:after="40" w:line="250" w:lineRule="auto"/>
      </w:pPr>
      <w:r>
        <w:rPr>
          <w:sz w:val="20"/>
          <w:szCs w:val="20"/>
        </w:rPr>
        <w:t>KSPCB - authorisation lists and annual reports.</w:t>
      </w:r>
    </w:p>
    <w:p w14:paraId="527FE76B" w14:textId="77777777" w:rsidR="000F0941" w:rsidRDefault="00012087">
      <w:pPr>
        <w:pStyle w:val="ListParagraph"/>
        <w:numPr>
          <w:ilvl w:val="0"/>
          <w:numId w:val="4"/>
        </w:numPr>
        <w:spacing w:after="40" w:line="250" w:lineRule="auto"/>
      </w:pPr>
      <w:r>
        <w:rPr>
          <w:sz w:val="20"/>
          <w:szCs w:val="20"/>
        </w:rPr>
        <w:t>CPCB - Inventory of e-waste and annual reports.</w:t>
      </w:r>
    </w:p>
    <w:p w14:paraId="0FDDD222" w14:textId="77777777" w:rsidR="000F0941" w:rsidRDefault="00012087">
      <w:pPr>
        <w:pStyle w:val="ListParagraph"/>
        <w:numPr>
          <w:ilvl w:val="0"/>
          <w:numId w:val="4"/>
        </w:numPr>
        <w:spacing w:after="40" w:line="250" w:lineRule="auto"/>
      </w:pPr>
      <w:r>
        <w:rPr>
          <w:sz w:val="20"/>
          <w:szCs w:val="20"/>
        </w:rPr>
        <w:t>BBMP / BSWML - solid waste management documents.</w:t>
      </w:r>
    </w:p>
    <w:p w14:paraId="4BD32929" w14:textId="77777777" w:rsidR="000F0941" w:rsidRDefault="00012087">
      <w:pPr>
        <w:pStyle w:val="ListParagraph"/>
        <w:numPr>
          <w:ilvl w:val="0"/>
          <w:numId w:val="4"/>
        </w:numPr>
        <w:spacing w:after="40" w:line="250" w:lineRule="auto"/>
      </w:pPr>
      <w:r>
        <w:rPr>
          <w:sz w:val="20"/>
          <w:szCs w:val="20"/>
        </w:rPr>
        <w:t>Company sustainability disclosures (e-Parisara, IT majors).</w:t>
      </w:r>
    </w:p>
    <w:p w14:paraId="7EDED651" w14:textId="77777777" w:rsidR="000F0941" w:rsidRDefault="00012087">
      <w:pPr>
        <w:pStyle w:val="Heading1"/>
        <w:pageBreakBefore/>
      </w:pPr>
      <w:r>
        <w:t>Case Study 6: Mumbai's E-Waste Ecosystem</w:t>
      </w:r>
    </w:p>
    <w:p w14:paraId="45D0EC1E" w14:textId="77777777" w:rsidR="000F0941" w:rsidRDefault="00012087">
      <w:pPr>
        <w:spacing w:after="40" w:line="257" w:lineRule="auto"/>
      </w:pPr>
      <w:r>
        <w:rPr>
          <w:b/>
          <w:bCs/>
          <w:color w:val="1B5E20"/>
          <w:sz w:val="19"/>
          <w:szCs w:val="19"/>
        </w:rPr>
        <w:t xml:space="preserve">Region: </w:t>
      </w:r>
      <w:r>
        <w:rPr>
          <w:sz w:val="19"/>
          <w:szCs w:val="19"/>
        </w:rPr>
        <w:t xml:space="preserve">Mumbai, Maharashtra     </w:t>
      </w:r>
      <w:r>
        <w:rPr>
          <w:b/>
          <w:bCs/>
          <w:color w:val="1B5E20"/>
          <w:sz w:val="19"/>
          <w:szCs w:val="19"/>
        </w:rPr>
        <w:t xml:space="preserve">Theme: </w:t>
      </w:r>
      <w:r>
        <w:rPr>
          <w:sz w:val="19"/>
          <w:szCs w:val="19"/>
        </w:rPr>
        <w:t>Formal vs informal chains, market hubs</w:t>
      </w:r>
    </w:p>
    <w:p w14:paraId="7AFF1D20" w14:textId="77777777" w:rsidR="000F0941" w:rsidRDefault="00012087">
      <w:pPr>
        <w:pStyle w:val="Heading2"/>
        <w:keepNext/>
      </w:pPr>
      <w:r>
        <w:t>1. Executive Summary</w:t>
      </w:r>
    </w:p>
    <w:p w14:paraId="280D59D9" w14:textId="77777777" w:rsidR="000F0941" w:rsidRDefault="00012087">
      <w:pPr>
        <w:spacing w:after="80" w:line="257" w:lineRule="auto"/>
        <w:jc w:val="both"/>
      </w:pPr>
      <w:r>
        <w:rPr>
          <w:sz w:val="20"/>
          <w:szCs w:val="20"/>
        </w:rPr>
        <w:t>Mumbai, in Maharashtra (a leading e-waste generating state), combines a huge consumer base, dense electronics markets and a large informal recycling economy alongside a smaller network of authorised recyclers such as Ecoreco. The city illustrates India's central challenge: most e-waste is handled informally, cheaply and often unsafely, while formal recyclers struggle to secure enough volume.</w:t>
      </w:r>
    </w:p>
    <w:p w14:paraId="233CB206" w14:textId="77777777" w:rsidR="000F0941" w:rsidRDefault="00012087">
      <w:pPr>
        <w:pStyle w:val="Heading2"/>
        <w:keepNext/>
      </w:pPr>
      <w:r>
        <w:t>2. Background</w:t>
      </w:r>
    </w:p>
    <w:p w14:paraId="6A866200" w14:textId="77777777" w:rsidR="000F0941" w:rsidRDefault="00012087">
      <w:pPr>
        <w:spacing w:after="80" w:line="257" w:lineRule="auto"/>
        <w:jc w:val="both"/>
      </w:pPr>
      <w:r>
        <w:rPr>
          <w:sz w:val="20"/>
          <w:szCs w:val="20"/>
        </w:rPr>
        <w:t>Mumbai is a financial capital with high device ownership, big corporate offices and famous electronics markets such as Lamington Road. Estimates of e-waste generation are large (industry estimates commonly exceed a lakh tonnes per year for the metropolitan region) though data differ.</w:t>
      </w:r>
    </w:p>
    <w:p w14:paraId="406A8154" w14:textId="77777777" w:rsidR="000F0941" w:rsidRDefault="00012087">
      <w:pPr>
        <w:spacing w:after="80" w:line="257" w:lineRule="auto"/>
        <w:jc w:val="both"/>
      </w:pPr>
      <w:r>
        <w:rPr>
          <w:sz w:val="20"/>
          <w:szCs w:val="20"/>
        </w:rPr>
        <w:t>Maharashtra Pollution Control Board (MPCB) authorises collectors and recyclers. Informal hubs in and around Dharavi and other parts of the city dismantle and trade scrap.</w:t>
      </w:r>
    </w:p>
    <w:p w14:paraId="50F0397F" w14:textId="77777777" w:rsidR="000F0941" w:rsidRDefault="00012087">
      <w:pPr>
        <w:pStyle w:val="Heading2"/>
        <w:keepNext/>
      </w:pPr>
      <w:r>
        <w:t>3. Strategy / Initiative</w:t>
      </w:r>
    </w:p>
    <w:p w14:paraId="2ADAB001" w14:textId="77777777" w:rsidR="000F0941" w:rsidRDefault="00012087">
      <w:pPr>
        <w:pStyle w:val="ListParagraph"/>
        <w:numPr>
          <w:ilvl w:val="0"/>
          <w:numId w:val="2"/>
        </w:numPr>
        <w:spacing w:after="40" w:line="250" w:lineRule="auto"/>
      </w:pPr>
      <w:r>
        <w:rPr>
          <w:sz w:val="20"/>
          <w:szCs w:val="20"/>
        </w:rPr>
        <w:t>Authorised recyclers with MPCB consent handle bulk and corporate e-waste.</w:t>
      </w:r>
    </w:p>
    <w:p w14:paraId="229EDB4D" w14:textId="77777777" w:rsidR="000F0941" w:rsidRDefault="00012087">
      <w:pPr>
        <w:pStyle w:val="ListParagraph"/>
        <w:numPr>
          <w:ilvl w:val="0"/>
          <w:numId w:val="2"/>
        </w:numPr>
        <w:spacing w:after="40" w:line="250" w:lineRule="auto"/>
      </w:pPr>
      <w:r>
        <w:rPr>
          <w:sz w:val="20"/>
          <w:szCs w:val="20"/>
        </w:rPr>
        <w:t>BMC and NGO collection drives for households.</w:t>
      </w:r>
    </w:p>
    <w:p w14:paraId="434FD0A5" w14:textId="77777777" w:rsidR="000F0941" w:rsidRDefault="00012087">
      <w:pPr>
        <w:pStyle w:val="ListParagraph"/>
        <w:numPr>
          <w:ilvl w:val="0"/>
          <w:numId w:val="2"/>
        </w:numPr>
        <w:spacing w:after="40" w:line="250" w:lineRule="auto"/>
      </w:pPr>
      <w:r>
        <w:rPr>
          <w:sz w:val="20"/>
          <w:szCs w:val="20"/>
        </w:rPr>
        <w:t>Producer take-back and buy-back programmes.</w:t>
      </w:r>
    </w:p>
    <w:p w14:paraId="68042234" w14:textId="77777777" w:rsidR="000F0941" w:rsidRDefault="00012087">
      <w:pPr>
        <w:pStyle w:val="ListParagraph"/>
        <w:numPr>
          <w:ilvl w:val="0"/>
          <w:numId w:val="2"/>
        </w:numPr>
        <w:spacing w:after="40" w:line="250" w:lineRule="auto"/>
      </w:pPr>
      <w:r>
        <w:rPr>
          <w:sz w:val="20"/>
          <w:szCs w:val="20"/>
        </w:rPr>
        <w:t>Informal dismantlers and kabadiwalas offer doorstep cash purchase.</w:t>
      </w:r>
    </w:p>
    <w:p w14:paraId="01A1240C" w14:textId="77777777" w:rsidR="000F0941" w:rsidRDefault="00012087">
      <w:pPr>
        <w:pStyle w:val="ListParagraph"/>
        <w:numPr>
          <w:ilvl w:val="0"/>
          <w:numId w:val="2"/>
        </w:numPr>
        <w:spacing w:after="40" w:line="250" w:lineRule="auto"/>
      </w:pPr>
      <w:r>
        <w:rPr>
          <w:sz w:val="20"/>
          <w:szCs w:val="20"/>
        </w:rPr>
        <w:t>Emerging efforts to connect informal collectors with formal recyclers.</w:t>
      </w:r>
    </w:p>
    <w:p w14:paraId="1DF09D34" w14:textId="77777777" w:rsidR="000F0941" w:rsidRDefault="00012087">
      <w:pPr>
        <w:keepNext/>
        <w:spacing w:before="120" w:after="60"/>
        <w:jc w:val="center"/>
      </w:pPr>
      <w:r>
        <w:rPr>
          <w:noProof/>
        </w:rPr>
        <w:drawing>
          <wp:inline distT="0" distB="0" distL="0" distR="0" wp14:anchorId="0E68CCC6" wp14:editId="65847D0D">
            <wp:extent cx="3810000" cy="1828800"/>
            <wp:effectExtent l="0" t="0" r="0" b="0"/>
            <wp:docPr id="1126580756" name="c6.png" descr="diagram" title="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1828800"/>
                    </a:xfrm>
                    <a:prstGeom prst="rect">
                      <a:avLst/>
                    </a:prstGeom>
                  </pic:spPr>
                </pic:pic>
              </a:graphicData>
            </a:graphic>
          </wp:inline>
        </w:drawing>
      </w:r>
    </w:p>
    <w:p w14:paraId="32CB9A40" w14:textId="77777777" w:rsidR="000F0941" w:rsidRDefault="00012087">
      <w:pPr>
        <w:spacing w:after="160" w:line="257" w:lineRule="auto"/>
        <w:jc w:val="center"/>
      </w:pPr>
      <w:r>
        <w:rPr>
          <w:i/>
          <w:iCs/>
          <w:color w:val="555555"/>
          <w:sz w:val="18"/>
          <w:szCs w:val="18"/>
        </w:rPr>
        <w:t>Figure 6: Formal and informal e-waste routes in Mumbai</w:t>
      </w:r>
    </w:p>
    <w:p w14:paraId="47E95DBB" w14:textId="77777777" w:rsidR="000F0941" w:rsidRDefault="00012087">
      <w:pPr>
        <w:pStyle w:val="Heading2"/>
        <w:keepNext/>
      </w:pPr>
      <w:r>
        <w:t>4. Impact and Results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400"/>
        <w:gridCol w:w="3006"/>
      </w:tblGrid>
      <w:tr w:rsidR="000F0941" w14:paraId="3053838A" w14:textId="77777777">
        <w:tblPrEx>
          <w:tblCellMar>
            <w:top w:w="0" w:type="dxa"/>
            <w:bottom w:w="0" w:type="dxa"/>
          </w:tblCellMar>
        </w:tblPrEx>
        <w:trPr>
          <w:tblHeader/>
        </w:trPr>
        <w:tc>
          <w:tcPr>
            <w:tcW w:w="25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5EBDB446" w14:textId="77777777" w:rsidR="000F0941" w:rsidRDefault="00012087">
            <w:r>
              <w:rPr>
                <w:b/>
                <w:bCs/>
                <w:color w:val="FFFFFF"/>
                <w:sz w:val="18"/>
                <w:szCs w:val="18"/>
              </w:rPr>
              <w:t>Indicator</w:t>
            </w:r>
          </w:p>
        </w:tc>
        <w:tc>
          <w:tcPr>
            <w:tcW w:w="4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2EB9C1CA" w14:textId="77777777" w:rsidR="000F0941" w:rsidRDefault="00012087">
            <w:r>
              <w:rPr>
                <w:b/>
                <w:bCs/>
                <w:color w:val="FFFFFF"/>
                <w:sz w:val="18"/>
                <w:szCs w:val="18"/>
              </w:rPr>
              <w:t>Data / Result</w:t>
            </w:r>
          </w:p>
        </w:tc>
        <w:tc>
          <w:tcPr>
            <w:tcW w:w="3006"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274C2C7D" w14:textId="77777777" w:rsidR="000F0941" w:rsidRDefault="00012087">
            <w:r>
              <w:rPr>
                <w:b/>
                <w:bCs/>
                <w:color w:val="FFFFFF"/>
                <w:sz w:val="18"/>
                <w:szCs w:val="18"/>
              </w:rPr>
              <w:t>Significance</w:t>
            </w:r>
          </w:p>
        </w:tc>
      </w:tr>
      <w:tr w:rsidR="000F0941" w14:paraId="3F04AF6C"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EEA0D97" w14:textId="77777777" w:rsidR="000F0941" w:rsidRDefault="00012087">
            <w:r>
              <w:rPr>
                <w:b/>
                <w:bCs/>
                <w:sz w:val="18"/>
                <w:szCs w:val="18"/>
              </w:rPr>
              <w:t>Formal recycling</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4182622" w14:textId="77777777" w:rsidR="000F0941" w:rsidRDefault="00012087">
            <w:r>
              <w:rPr>
                <w:sz w:val="18"/>
                <w:szCs w:val="18"/>
              </w:rPr>
              <w:t>Concentrated in bulk and corporate streams</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D7BBCBE" w14:textId="77777777" w:rsidR="000F0941" w:rsidRDefault="00012087">
            <w:r>
              <w:rPr>
                <w:sz w:val="18"/>
                <w:szCs w:val="18"/>
              </w:rPr>
              <w:t>Traceable but limited volume</w:t>
            </w:r>
          </w:p>
        </w:tc>
      </w:tr>
      <w:tr w:rsidR="000F0941" w14:paraId="29FED8AC"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1CA9961" w14:textId="77777777" w:rsidR="000F0941" w:rsidRDefault="00012087">
            <w:r>
              <w:rPr>
                <w:b/>
                <w:bCs/>
                <w:sz w:val="18"/>
                <w:szCs w:val="18"/>
              </w:rPr>
              <w:t>Informal recycling</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46ADB3B" w14:textId="77777777" w:rsidR="000F0941" w:rsidRDefault="00012087">
            <w:r>
              <w:rPr>
                <w:sz w:val="18"/>
                <w:szCs w:val="18"/>
              </w:rPr>
              <w:t>Handles a large share of household and small business e-waste</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52693ABA" w14:textId="77777777" w:rsidR="000F0941" w:rsidRDefault="00012087">
            <w:r>
              <w:rPr>
                <w:sz w:val="18"/>
                <w:szCs w:val="18"/>
              </w:rPr>
              <w:t>Cheap, fast; unsafe practices</w:t>
            </w:r>
          </w:p>
        </w:tc>
      </w:tr>
      <w:tr w:rsidR="000F0941" w14:paraId="7C0486CE"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0CB15ED" w14:textId="77777777" w:rsidR="000F0941" w:rsidRDefault="00012087">
            <w:r>
              <w:rPr>
                <w:b/>
                <w:bCs/>
                <w:sz w:val="18"/>
                <w:szCs w:val="18"/>
              </w:rPr>
              <w:t>Employment</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A14FDF6" w14:textId="77777777" w:rsidR="000F0941" w:rsidRDefault="00012087">
            <w:r>
              <w:rPr>
                <w:sz w:val="18"/>
                <w:szCs w:val="18"/>
              </w:rPr>
              <w:t>Many livelihoods depend on scrap trade</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25FB08B" w14:textId="77777777" w:rsidR="000F0941" w:rsidRDefault="00012087">
            <w:r>
              <w:rPr>
                <w:sz w:val="18"/>
                <w:szCs w:val="18"/>
              </w:rPr>
              <w:t>Social importance</w:t>
            </w:r>
          </w:p>
        </w:tc>
      </w:tr>
      <w:tr w:rsidR="000F0941" w14:paraId="2046030C"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54B48385" w14:textId="77777777" w:rsidR="000F0941" w:rsidRDefault="00012087">
            <w:r>
              <w:rPr>
                <w:b/>
                <w:bCs/>
                <w:sz w:val="18"/>
                <w:szCs w:val="18"/>
              </w:rPr>
              <w:t>Environmental risk</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2C267ABB" w14:textId="77777777" w:rsidR="000F0941" w:rsidRDefault="00012087">
            <w:r>
              <w:rPr>
                <w:sz w:val="18"/>
                <w:szCs w:val="18"/>
              </w:rPr>
              <w:t>Open burning and acid leaching in unregulated units</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5B3F239C" w14:textId="77777777" w:rsidR="000F0941" w:rsidRDefault="00012087">
            <w:r>
              <w:rPr>
                <w:sz w:val="18"/>
                <w:szCs w:val="18"/>
              </w:rPr>
              <w:t>Pollution and health hazards</w:t>
            </w:r>
          </w:p>
        </w:tc>
      </w:tr>
      <w:tr w:rsidR="000F0941" w14:paraId="667F0BFD"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8EFA200" w14:textId="77777777" w:rsidR="000F0941" w:rsidRDefault="00012087">
            <w:r>
              <w:rPr>
                <w:b/>
                <w:bCs/>
                <w:sz w:val="18"/>
                <w:szCs w:val="18"/>
              </w:rPr>
              <w:t>Recovery</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C26AE25" w14:textId="77777777" w:rsidR="000F0941" w:rsidRDefault="00012087">
            <w:r>
              <w:rPr>
                <w:sz w:val="18"/>
                <w:szCs w:val="18"/>
              </w:rPr>
              <w:t>Formal recyclers recover metals more completely</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2F39A9B" w14:textId="77777777" w:rsidR="000F0941" w:rsidRDefault="00012087">
            <w:r>
              <w:rPr>
                <w:sz w:val="18"/>
                <w:szCs w:val="18"/>
              </w:rPr>
              <w:t>Higher yield and safety</w:t>
            </w:r>
          </w:p>
        </w:tc>
      </w:tr>
    </w:tbl>
    <w:p w14:paraId="32FBE764" w14:textId="77777777" w:rsidR="000F0941" w:rsidRDefault="00012087">
      <w:pPr>
        <w:spacing w:before="40" w:after="80"/>
        <w:jc w:val="both"/>
      </w:pPr>
      <w:r>
        <w:rPr>
          <w:i/>
          <w:iCs/>
          <w:color w:val="666666"/>
          <w:sz w:val="16"/>
          <w:szCs w:val="16"/>
        </w:rPr>
        <w:t>Qualitative summary; confirm numbers with MPCB / CPCB before quoting.</w:t>
      </w:r>
    </w:p>
    <w:p w14:paraId="04E8B22F" w14:textId="77777777" w:rsidR="000F0941" w:rsidRDefault="00012087">
      <w:pPr>
        <w:pStyle w:val="Heading2"/>
        <w:keepNext/>
      </w:pPr>
      <w:r>
        <w:t>5. SWOT Analysis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7DEC2FBE"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80" w:type="dxa"/>
              <w:left w:w="120" w:type="dxa"/>
              <w:bottom w:w="80" w:type="dxa"/>
              <w:right w:w="120" w:type="dxa"/>
            </w:tcMar>
          </w:tcPr>
          <w:p w14:paraId="6E087A28" w14:textId="77777777" w:rsidR="000F0941" w:rsidRDefault="00012087">
            <w:pPr>
              <w:spacing w:after="60"/>
            </w:pPr>
            <w:r>
              <w:rPr>
                <w:b/>
                <w:bCs/>
                <w:color w:val="1B5E20"/>
              </w:rPr>
              <w:t>Strengths</w:t>
            </w:r>
          </w:p>
          <w:p w14:paraId="56433C80" w14:textId="77777777" w:rsidR="000F0941" w:rsidRDefault="00012087">
            <w:pPr>
              <w:pStyle w:val="ListParagraph"/>
              <w:numPr>
                <w:ilvl w:val="0"/>
                <w:numId w:val="2"/>
              </w:numPr>
              <w:spacing w:after="40" w:line="250" w:lineRule="auto"/>
            </w:pPr>
            <w:r>
              <w:rPr>
                <w:sz w:val="20"/>
                <w:szCs w:val="20"/>
              </w:rPr>
              <w:t>Huge volume and market density</w:t>
            </w:r>
          </w:p>
          <w:p w14:paraId="6C74F0F6" w14:textId="77777777" w:rsidR="000F0941" w:rsidRDefault="00012087">
            <w:pPr>
              <w:pStyle w:val="ListParagraph"/>
              <w:numPr>
                <w:ilvl w:val="0"/>
                <w:numId w:val="2"/>
              </w:numPr>
              <w:spacing w:after="40" w:line="250" w:lineRule="auto"/>
            </w:pPr>
            <w:r>
              <w:rPr>
                <w:sz w:val="20"/>
                <w:szCs w:val="20"/>
              </w:rPr>
              <w:t>Established formal recyclers</w:t>
            </w:r>
          </w:p>
          <w:p w14:paraId="5D4CEDE0" w14:textId="77777777" w:rsidR="000F0941" w:rsidRDefault="00012087">
            <w:pPr>
              <w:pStyle w:val="ListParagraph"/>
              <w:numPr>
                <w:ilvl w:val="0"/>
                <w:numId w:val="2"/>
              </w:numPr>
              <w:spacing w:after="40" w:line="250" w:lineRule="auto"/>
            </w:pPr>
            <w:r>
              <w:rPr>
                <w:sz w:val="20"/>
                <w:szCs w:val="20"/>
              </w:rPr>
              <w:t>Strong scrap-trade skills</w:t>
            </w:r>
          </w:p>
        </w:tc>
        <w:tc>
          <w:tcPr>
            <w:tcW w:w="4953" w:type="dxa"/>
            <w:tcBorders>
              <w:top w:val="single" w:sz="4" w:space="0" w:color="9E9E9E"/>
              <w:left w:val="single" w:sz="4" w:space="0" w:color="9E9E9E"/>
              <w:bottom w:val="single" w:sz="4" w:space="0" w:color="9E9E9E"/>
              <w:right w:val="single" w:sz="4" w:space="0" w:color="9E9E9E"/>
            </w:tcBorders>
            <w:shd w:val="clear" w:color="auto" w:fill="FDECEA"/>
            <w:tcMar>
              <w:top w:w="80" w:type="dxa"/>
              <w:left w:w="120" w:type="dxa"/>
              <w:bottom w:w="80" w:type="dxa"/>
              <w:right w:w="120" w:type="dxa"/>
            </w:tcMar>
          </w:tcPr>
          <w:p w14:paraId="6B4E826A" w14:textId="77777777" w:rsidR="000F0941" w:rsidRDefault="00012087">
            <w:pPr>
              <w:spacing w:after="60"/>
            </w:pPr>
            <w:r>
              <w:rPr>
                <w:b/>
                <w:bCs/>
                <w:color w:val="C62828"/>
              </w:rPr>
              <w:t>Weaknesses</w:t>
            </w:r>
          </w:p>
          <w:p w14:paraId="3DEE06C2" w14:textId="77777777" w:rsidR="000F0941" w:rsidRDefault="00012087">
            <w:pPr>
              <w:pStyle w:val="ListParagraph"/>
              <w:numPr>
                <w:ilvl w:val="0"/>
                <w:numId w:val="2"/>
              </w:numPr>
              <w:spacing w:after="40" w:line="250" w:lineRule="auto"/>
            </w:pPr>
            <w:r>
              <w:rPr>
                <w:sz w:val="20"/>
                <w:szCs w:val="20"/>
              </w:rPr>
              <w:t>Informal dominance</w:t>
            </w:r>
          </w:p>
          <w:p w14:paraId="6F8609AE" w14:textId="77777777" w:rsidR="000F0941" w:rsidRDefault="00012087">
            <w:pPr>
              <w:pStyle w:val="ListParagraph"/>
              <w:numPr>
                <w:ilvl w:val="0"/>
                <w:numId w:val="2"/>
              </w:numPr>
              <w:spacing w:after="40" w:line="250" w:lineRule="auto"/>
            </w:pPr>
            <w:r>
              <w:rPr>
                <w:sz w:val="20"/>
                <w:szCs w:val="20"/>
              </w:rPr>
              <w:t>Weak household take-back</w:t>
            </w:r>
          </w:p>
          <w:p w14:paraId="042E43D0" w14:textId="77777777" w:rsidR="000F0941" w:rsidRDefault="00012087">
            <w:pPr>
              <w:pStyle w:val="ListParagraph"/>
              <w:numPr>
                <w:ilvl w:val="0"/>
                <w:numId w:val="2"/>
              </w:numPr>
              <w:spacing w:after="40" w:line="250" w:lineRule="auto"/>
            </w:pPr>
            <w:r>
              <w:rPr>
                <w:sz w:val="20"/>
                <w:szCs w:val="20"/>
              </w:rPr>
              <w:t>Poor working conditions</w:t>
            </w:r>
          </w:p>
        </w:tc>
      </w:tr>
      <w:tr w:rsidR="000F0941" w14:paraId="226ED8E6"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3F2FD"/>
            <w:tcMar>
              <w:top w:w="80" w:type="dxa"/>
              <w:left w:w="120" w:type="dxa"/>
              <w:bottom w:w="80" w:type="dxa"/>
              <w:right w:w="120" w:type="dxa"/>
            </w:tcMar>
          </w:tcPr>
          <w:p w14:paraId="68F07A2A" w14:textId="77777777" w:rsidR="000F0941" w:rsidRDefault="00012087">
            <w:pPr>
              <w:spacing w:after="60"/>
            </w:pPr>
            <w:r>
              <w:rPr>
                <w:b/>
                <w:bCs/>
                <w:color w:val="1565C0"/>
              </w:rPr>
              <w:t>Opportunities</w:t>
            </w:r>
          </w:p>
          <w:p w14:paraId="6C8B9DE8" w14:textId="77777777" w:rsidR="000F0941" w:rsidRDefault="00012087">
            <w:pPr>
              <w:pStyle w:val="ListParagraph"/>
              <w:numPr>
                <w:ilvl w:val="0"/>
                <w:numId w:val="2"/>
              </w:numPr>
              <w:spacing w:after="40" w:line="250" w:lineRule="auto"/>
            </w:pPr>
            <w:r>
              <w:rPr>
                <w:sz w:val="20"/>
                <w:szCs w:val="20"/>
              </w:rPr>
              <w:t>Formal-informal partnerships</w:t>
            </w:r>
          </w:p>
          <w:p w14:paraId="4335C8C3" w14:textId="77777777" w:rsidR="000F0941" w:rsidRDefault="00012087">
            <w:pPr>
              <w:pStyle w:val="ListParagraph"/>
              <w:numPr>
                <w:ilvl w:val="0"/>
                <w:numId w:val="2"/>
              </w:numPr>
              <w:spacing w:after="40" w:line="250" w:lineRule="auto"/>
            </w:pPr>
            <w:r>
              <w:rPr>
                <w:sz w:val="20"/>
                <w:szCs w:val="20"/>
              </w:rPr>
              <w:t>Take-back at electronics markets</w:t>
            </w:r>
          </w:p>
          <w:p w14:paraId="0163C7DF" w14:textId="77777777" w:rsidR="000F0941" w:rsidRDefault="00012087">
            <w:pPr>
              <w:pStyle w:val="ListParagraph"/>
              <w:numPr>
                <w:ilvl w:val="0"/>
                <w:numId w:val="2"/>
              </w:numPr>
              <w:spacing w:after="40" w:line="250" w:lineRule="auto"/>
            </w:pPr>
            <w:r>
              <w:rPr>
                <w:sz w:val="20"/>
                <w:szCs w:val="20"/>
              </w:rPr>
              <w:t>Job upgrading and safety training</w:t>
            </w:r>
          </w:p>
        </w:tc>
        <w:tc>
          <w:tcPr>
            <w:tcW w:w="4953" w:type="dxa"/>
            <w:tcBorders>
              <w:top w:val="single" w:sz="4" w:space="0" w:color="9E9E9E"/>
              <w:left w:val="single" w:sz="4" w:space="0" w:color="9E9E9E"/>
              <w:bottom w:val="single" w:sz="4" w:space="0" w:color="9E9E9E"/>
              <w:right w:val="single" w:sz="4" w:space="0" w:color="9E9E9E"/>
            </w:tcBorders>
            <w:shd w:val="clear" w:color="auto" w:fill="FFF3E0"/>
            <w:tcMar>
              <w:top w:w="80" w:type="dxa"/>
              <w:left w:w="120" w:type="dxa"/>
              <w:bottom w:w="80" w:type="dxa"/>
              <w:right w:w="120" w:type="dxa"/>
            </w:tcMar>
          </w:tcPr>
          <w:p w14:paraId="6BF7601E" w14:textId="77777777" w:rsidR="000F0941" w:rsidRDefault="00012087">
            <w:pPr>
              <w:spacing w:after="60"/>
            </w:pPr>
            <w:r>
              <w:rPr>
                <w:b/>
                <w:bCs/>
                <w:color w:val="EF6C00"/>
              </w:rPr>
              <w:t>Threats</w:t>
            </w:r>
          </w:p>
          <w:p w14:paraId="0C2F6241" w14:textId="77777777" w:rsidR="000F0941" w:rsidRDefault="00012087">
            <w:pPr>
              <w:pStyle w:val="ListParagraph"/>
              <w:numPr>
                <w:ilvl w:val="0"/>
                <w:numId w:val="2"/>
              </w:numPr>
              <w:spacing w:after="40" w:line="250" w:lineRule="auto"/>
            </w:pPr>
            <w:r>
              <w:rPr>
                <w:sz w:val="20"/>
                <w:szCs w:val="20"/>
              </w:rPr>
              <w:t>Toxic exposure</w:t>
            </w:r>
          </w:p>
          <w:p w14:paraId="10D90027" w14:textId="77777777" w:rsidR="000F0941" w:rsidRDefault="00012087">
            <w:pPr>
              <w:pStyle w:val="ListParagraph"/>
              <w:numPr>
                <w:ilvl w:val="0"/>
                <w:numId w:val="2"/>
              </w:numPr>
              <w:spacing w:after="40" w:line="250" w:lineRule="auto"/>
            </w:pPr>
            <w:r>
              <w:rPr>
                <w:sz w:val="20"/>
                <w:szCs w:val="20"/>
              </w:rPr>
              <w:t>Land pressure</w:t>
            </w:r>
          </w:p>
          <w:p w14:paraId="6FE795E8" w14:textId="77777777" w:rsidR="000F0941" w:rsidRDefault="00012087">
            <w:pPr>
              <w:pStyle w:val="ListParagraph"/>
              <w:numPr>
                <w:ilvl w:val="0"/>
                <w:numId w:val="2"/>
              </w:numPr>
              <w:spacing w:after="40" w:line="250" w:lineRule="auto"/>
            </w:pPr>
            <w:r>
              <w:rPr>
                <w:sz w:val="20"/>
                <w:szCs w:val="20"/>
              </w:rPr>
              <w:t>Competition between formal and informal for scarce e-waste</w:t>
            </w:r>
          </w:p>
        </w:tc>
      </w:tr>
    </w:tbl>
    <w:p w14:paraId="1183AD86" w14:textId="77777777" w:rsidR="000F0941" w:rsidRDefault="00012087">
      <w:pPr>
        <w:pStyle w:val="Heading2"/>
        <w:keepNext/>
      </w:pPr>
      <w:r>
        <w:t>6. Comparison with India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53"/>
        <w:gridCol w:w="3753"/>
      </w:tblGrid>
      <w:tr w:rsidR="000F0941" w14:paraId="285A67E4" w14:textId="77777777">
        <w:tblPrEx>
          <w:tblCellMar>
            <w:top w:w="0" w:type="dxa"/>
            <w:bottom w:w="0" w:type="dxa"/>
          </w:tblCellMar>
        </w:tblPrEx>
        <w:trPr>
          <w:tblHeader/>
        </w:trPr>
        <w:tc>
          <w:tcPr>
            <w:tcW w:w="2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03A4A97A" w14:textId="77777777" w:rsidR="000F0941" w:rsidRDefault="00012087">
            <w:r>
              <w:rPr>
                <w:b/>
                <w:bCs/>
                <w:color w:val="FFFFFF"/>
                <w:sz w:val="18"/>
                <w:szCs w:val="18"/>
              </w:rPr>
              <w:t>Parameter</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5F065ED9" w14:textId="77777777" w:rsidR="000F0941" w:rsidRDefault="00012087">
            <w:r>
              <w:rPr>
                <w:b/>
                <w:bCs/>
                <w:color w:val="FFFFFF"/>
                <w:sz w:val="18"/>
                <w:szCs w:val="18"/>
              </w:rPr>
              <w:t>This case</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12718726" w14:textId="77777777" w:rsidR="000F0941" w:rsidRDefault="00012087">
            <w:r>
              <w:rPr>
                <w:b/>
                <w:bCs/>
                <w:color w:val="FFFFFF"/>
                <w:sz w:val="18"/>
                <w:szCs w:val="18"/>
              </w:rPr>
              <w:t>India / benchmark</w:t>
            </w:r>
          </w:p>
        </w:tc>
      </w:tr>
      <w:tr w:rsidR="000F0941" w14:paraId="7BF8B826"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2F505A50" w14:textId="77777777" w:rsidR="000F0941" w:rsidRDefault="00012087">
            <w:r>
              <w:rPr>
                <w:b/>
                <w:bCs/>
                <w:sz w:val="18"/>
                <w:szCs w:val="18"/>
              </w:rPr>
              <w:t>Generation</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8A589A7" w14:textId="77777777" w:rsidR="000F0941" w:rsidRDefault="00012087">
            <w:r>
              <w:rPr>
                <w:sz w:val="18"/>
                <w:szCs w:val="18"/>
              </w:rPr>
              <w:t>Very high, city-level</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19E964C" w14:textId="77777777" w:rsidR="000F0941" w:rsidRDefault="00012087">
            <w:r>
              <w:rPr>
                <w:sz w:val="18"/>
                <w:szCs w:val="18"/>
              </w:rPr>
              <w:t>India: ~1.6 Mt (CPCB 2021-22, all states)</w:t>
            </w:r>
          </w:p>
        </w:tc>
      </w:tr>
      <w:tr w:rsidR="000F0941" w14:paraId="360B985A"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0FBD8225" w14:textId="77777777" w:rsidR="000F0941" w:rsidRDefault="00012087">
            <w:r>
              <w:rPr>
                <w:b/>
                <w:bCs/>
                <w:sz w:val="18"/>
                <w:szCs w:val="18"/>
              </w:rPr>
              <w:t>Formal share</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74366DFA" w14:textId="77777777" w:rsidR="000F0941" w:rsidRDefault="00012087">
            <w:r>
              <w:rPr>
                <w:sz w:val="18"/>
                <w:szCs w:val="18"/>
              </w:rPr>
              <w:t>Low-moderate</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6725F3EC" w14:textId="77777777" w:rsidR="000F0941" w:rsidRDefault="00012087">
            <w:r>
              <w:rPr>
                <w:sz w:val="18"/>
                <w:szCs w:val="18"/>
              </w:rPr>
              <w:t>Switzerland: nearly all e-waste formal</w:t>
            </w:r>
          </w:p>
        </w:tc>
      </w:tr>
      <w:tr w:rsidR="000F0941" w14:paraId="2BA81084"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5E07295" w14:textId="77777777" w:rsidR="000F0941" w:rsidRDefault="00012087">
            <w:r>
              <w:rPr>
                <w:b/>
                <w:bCs/>
                <w:sz w:val="18"/>
                <w:szCs w:val="18"/>
              </w:rPr>
              <w:t>Collection convenience</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E98BFAE" w14:textId="77777777" w:rsidR="000F0941" w:rsidRDefault="00012087">
            <w:r>
              <w:rPr>
                <w:sz w:val="18"/>
                <w:szCs w:val="18"/>
              </w:rPr>
              <w:t>Doorstep informal wins</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4FE524D" w14:textId="77777777" w:rsidR="000F0941" w:rsidRDefault="00012087">
            <w:r>
              <w:rPr>
                <w:sz w:val="18"/>
                <w:szCs w:val="18"/>
              </w:rPr>
              <w:t>Swiss: free take-back at retailers</w:t>
            </w:r>
          </w:p>
        </w:tc>
      </w:tr>
      <w:tr w:rsidR="000F0941" w14:paraId="7167743B"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698E68CC" w14:textId="77777777" w:rsidR="000F0941" w:rsidRDefault="00012087">
            <w:r>
              <w:rPr>
                <w:b/>
                <w:bCs/>
                <w:sz w:val="18"/>
                <w:szCs w:val="18"/>
              </w:rPr>
              <w:t>Regulation</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175759F1" w14:textId="77777777" w:rsidR="000F0941" w:rsidRDefault="00012087">
            <w:r>
              <w:rPr>
                <w:sz w:val="18"/>
                <w:szCs w:val="18"/>
              </w:rPr>
              <w:t>MPCB authorisation, EPR portal</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0D222162" w14:textId="77777777" w:rsidR="000F0941" w:rsidRDefault="00012087">
            <w:r>
              <w:rPr>
                <w:sz w:val="18"/>
                <w:szCs w:val="18"/>
              </w:rPr>
              <w:t>Same national law, differing enforcement</w:t>
            </w:r>
          </w:p>
        </w:tc>
      </w:tr>
    </w:tbl>
    <w:p w14:paraId="28E2EE27" w14:textId="77777777" w:rsidR="000F0941" w:rsidRDefault="00012087">
      <w:pPr>
        <w:pStyle w:val="Heading2"/>
        <w:keepNext/>
      </w:pPr>
      <w:r>
        <w:t>7. Recommendations</w:t>
      </w:r>
    </w:p>
    <w:p w14:paraId="24D7053E" w14:textId="77777777" w:rsidR="000F0941" w:rsidRDefault="00012087">
      <w:pPr>
        <w:pStyle w:val="ListParagraph"/>
        <w:numPr>
          <w:ilvl w:val="0"/>
          <w:numId w:val="9"/>
        </w:numPr>
        <w:spacing w:after="40" w:line="250" w:lineRule="auto"/>
      </w:pPr>
      <w:r>
        <w:rPr>
          <w:sz w:val="20"/>
          <w:szCs w:val="20"/>
        </w:rPr>
        <w:t>Create formal-informal linkages with registered collectors and fair per-kg rates.</w:t>
      </w:r>
    </w:p>
    <w:p w14:paraId="67F0E267" w14:textId="77777777" w:rsidR="000F0941" w:rsidRDefault="00012087">
      <w:pPr>
        <w:pStyle w:val="ListParagraph"/>
        <w:numPr>
          <w:ilvl w:val="0"/>
          <w:numId w:val="9"/>
        </w:numPr>
        <w:spacing w:after="40" w:line="250" w:lineRule="auto"/>
      </w:pPr>
      <w:r>
        <w:rPr>
          <w:sz w:val="20"/>
          <w:szCs w:val="20"/>
        </w:rPr>
        <w:t>Establish take-back kiosks in electronics markets and malls.</w:t>
      </w:r>
    </w:p>
    <w:p w14:paraId="1F2A832E" w14:textId="77777777" w:rsidR="000F0941" w:rsidRDefault="00012087">
      <w:pPr>
        <w:pStyle w:val="ListParagraph"/>
        <w:numPr>
          <w:ilvl w:val="0"/>
          <w:numId w:val="9"/>
        </w:numPr>
        <w:spacing w:after="40" w:line="250" w:lineRule="auto"/>
      </w:pPr>
      <w:r>
        <w:rPr>
          <w:sz w:val="20"/>
          <w:szCs w:val="20"/>
        </w:rPr>
        <w:t>Provide PPE, training and safe dismantling hubs for informal workers.</w:t>
      </w:r>
    </w:p>
    <w:p w14:paraId="3CF7358E" w14:textId="77777777" w:rsidR="000F0941" w:rsidRDefault="00012087">
      <w:pPr>
        <w:pStyle w:val="ListParagraph"/>
        <w:numPr>
          <w:ilvl w:val="0"/>
          <w:numId w:val="9"/>
        </w:numPr>
        <w:spacing w:after="40" w:line="250" w:lineRule="auto"/>
      </w:pPr>
      <w:r>
        <w:rPr>
          <w:sz w:val="20"/>
          <w:szCs w:val="20"/>
        </w:rPr>
        <w:t>Increase penalties for open burning and illegal recycling.</w:t>
      </w:r>
    </w:p>
    <w:p w14:paraId="72CE6B1D" w14:textId="77777777" w:rsidR="000F0941" w:rsidRDefault="00012087">
      <w:pPr>
        <w:pStyle w:val="ListParagraph"/>
        <w:numPr>
          <w:ilvl w:val="0"/>
          <w:numId w:val="9"/>
        </w:numPr>
        <w:spacing w:after="40" w:line="250" w:lineRule="auto"/>
      </w:pPr>
      <w:r>
        <w:rPr>
          <w:sz w:val="20"/>
          <w:szCs w:val="20"/>
        </w:rPr>
        <w:t>Incentivise households through buy-back and vouchers.</w:t>
      </w:r>
    </w:p>
    <w:p w14:paraId="73F03244" w14:textId="77777777" w:rsidR="000F0941" w:rsidRDefault="00012087">
      <w:pPr>
        <w:pStyle w:val="Heading2"/>
        <w:keepNext/>
      </w:pPr>
      <w:r>
        <w:t>8. Conclusion</w:t>
      </w:r>
    </w:p>
    <w:p w14:paraId="60C548C5" w14:textId="77777777" w:rsidR="000F0941" w:rsidRDefault="00012087">
      <w:pPr>
        <w:spacing w:after="80" w:line="257" w:lineRule="auto"/>
        <w:jc w:val="both"/>
      </w:pPr>
      <w:r>
        <w:rPr>
          <w:sz w:val="20"/>
          <w:szCs w:val="20"/>
        </w:rPr>
        <w:t>Mumbai's ecosystem shows that policy must work with existing informal networks, not just beside them. Convenience, price and safety together decide where e-waste goes.</w:t>
      </w:r>
    </w:p>
    <w:p w14:paraId="0B85A754" w14:textId="77777777" w:rsidR="000F0941" w:rsidRDefault="00012087">
      <w:pPr>
        <w:pStyle w:val="Heading2"/>
        <w:keepNext/>
      </w:pPr>
      <w:r>
        <w:t>9. References</w:t>
      </w:r>
    </w:p>
    <w:p w14:paraId="2170FB5D" w14:textId="77777777" w:rsidR="000F0941" w:rsidRDefault="00012087">
      <w:pPr>
        <w:pStyle w:val="ListParagraph"/>
        <w:numPr>
          <w:ilvl w:val="0"/>
          <w:numId w:val="4"/>
        </w:numPr>
        <w:spacing w:after="40" w:line="250" w:lineRule="auto"/>
      </w:pPr>
      <w:r>
        <w:rPr>
          <w:sz w:val="20"/>
          <w:szCs w:val="20"/>
        </w:rPr>
        <w:t>MPCB - list of authorised e-waste collectors and recyclers.</w:t>
      </w:r>
    </w:p>
    <w:p w14:paraId="0667DAF5" w14:textId="77777777" w:rsidR="000F0941" w:rsidRDefault="00012087">
      <w:pPr>
        <w:pStyle w:val="ListParagraph"/>
        <w:numPr>
          <w:ilvl w:val="0"/>
          <w:numId w:val="4"/>
        </w:numPr>
        <w:spacing w:after="40" w:line="250" w:lineRule="auto"/>
      </w:pPr>
      <w:r>
        <w:rPr>
          <w:sz w:val="20"/>
          <w:szCs w:val="20"/>
        </w:rPr>
        <w:t>CPCB - Inventory and annual reports on e-waste.</w:t>
      </w:r>
    </w:p>
    <w:p w14:paraId="59479702" w14:textId="77777777" w:rsidR="000F0941" w:rsidRDefault="00012087">
      <w:pPr>
        <w:pStyle w:val="ListParagraph"/>
        <w:numPr>
          <w:ilvl w:val="0"/>
          <w:numId w:val="4"/>
        </w:numPr>
        <w:spacing w:after="40" w:line="250" w:lineRule="auto"/>
      </w:pPr>
      <w:r>
        <w:rPr>
          <w:sz w:val="20"/>
          <w:szCs w:val="20"/>
        </w:rPr>
        <w:t>Ecoreco / industry documents; ASSOCHAM and industry reports.</w:t>
      </w:r>
    </w:p>
    <w:p w14:paraId="2A7915CC" w14:textId="77777777" w:rsidR="000F0941" w:rsidRDefault="00012087">
      <w:pPr>
        <w:pStyle w:val="ListParagraph"/>
        <w:numPr>
          <w:ilvl w:val="0"/>
          <w:numId w:val="4"/>
        </w:numPr>
        <w:spacing w:after="40" w:line="250" w:lineRule="auto"/>
      </w:pPr>
      <w:r>
        <w:rPr>
          <w:sz w:val="20"/>
          <w:szCs w:val="20"/>
        </w:rPr>
        <w:t>Global E-waste Monitor, UNU/ITU.</w:t>
      </w:r>
    </w:p>
    <w:p w14:paraId="0246066F" w14:textId="77777777" w:rsidR="000F0941" w:rsidRDefault="00012087">
      <w:pPr>
        <w:pStyle w:val="Heading1"/>
        <w:pageBreakBefore/>
      </w:pPr>
      <w:r>
        <w:t>Case Study 7: Kerala's Clean Kerala Company</w:t>
      </w:r>
    </w:p>
    <w:p w14:paraId="53718333" w14:textId="77777777" w:rsidR="000F0941" w:rsidRDefault="00012087">
      <w:pPr>
        <w:spacing w:after="40" w:line="257" w:lineRule="auto"/>
      </w:pPr>
      <w:r>
        <w:rPr>
          <w:b/>
          <w:bCs/>
          <w:color w:val="1B5E20"/>
          <w:sz w:val="19"/>
          <w:szCs w:val="19"/>
        </w:rPr>
        <w:t xml:space="preserve">Region: </w:t>
      </w:r>
      <w:r>
        <w:rPr>
          <w:sz w:val="19"/>
          <w:szCs w:val="19"/>
        </w:rPr>
        <w:t xml:space="preserve">Kerala     </w:t>
      </w:r>
      <w:r>
        <w:rPr>
          <w:b/>
          <w:bCs/>
          <w:color w:val="1B5E20"/>
          <w:sz w:val="19"/>
          <w:szCs w:val="19"/>
        </w:rPr>
        <w:t xml:space="preserve">Theme: </w:t>
      </w:r>
      <w:r>
        <w:rPr>
          <w:sz w:val="19"/>
          <w:szCs w:val="19"/>
        </w:rPr>
        <w:t>Local-body led non-biodegradable waste management</w:t>
      </w:r>
    </w:p>
    <w:p w14:paraId="44C3222E" w14:textId="77777777" w:rsidR="000F0941" w:rsidRDefault="00012087">
      <w:pPr>
        <w:pStyle w:val="Heading2"/>
        <w:keepNext/>
      </w:pPr>
      <w:r>
        <w:t>1. Executive Summary</w:t>
      </w:r>
    </w:p>
    <w:p w14:paraId="0D0329B6" w14:textId="77777777" w:rsidR="000F0941" w:rsidRDefault="00012087">
      <w:pPr>
        <w:spacing w:after="80" w:line="257" w:lineRule="auto"/>
        <w:jc w:val="both"/>
      </w:pPr>
      <w:r>
        <w:rPr>
          <w:sz w:val="20"/>
          <w:szCs w:val="20"/>
        </w:rPr>
        <w:t>Clean Kerala Company Ltd (CKCL) was set up by the Government of Kerala's Local Self-Government Department to manage non-biodegradable (and later e-) waste. Working with local bodies, Haritha Karma Sena (HKS) groups collect door-to-door for a user fee and hand waste to Material Collection Facilities, from where CKCL arranges transport and recycling. The model shows how decentralised institutions can build a functioning collection network.</w:t>
      </w:r>
    </w:p>
    <w:p w14:paraId="4D63ED47" w14:textId="77777777" w:rsidR="000F0941" w:rsidRDefault="00012087">
      <w:pPr>
        <w:pStyle w:val="Heading2"/>
        <w:keepNext/>
      </w:pPr>
      <w:r>
        <w:t>2. Background</w:t>
      </w:r>
    </w:p>
    <w:p w14:paraId="0D92A58C" w14:textId="77777777" w:rsidR="000F0941" w:rsidRDefault="00012087">
      <w:pPr>
        <w:spacing w:after="80" w:line="257" w:lineRule="auto"/>
        <w:jc w:val="both"/>
      </w:pPr>
      <w:r>
        <w:rPr>
          <w:sz w:val="20"/>
          <w:szCs w:val="20"/>
        </w:rPr>
        <w:t>Kerala has high population density, limited land and a strong tradition of local self-government and women's self-help groups (Kudumbashree). Under the Suchitwa Mission and Haritha Keralam Mission, waste management was decentralised.</w:t>
      </w:r>
    </w:p>
    <w:p w14:paraId="4DE59CC9" w14:textId="77777777" w:rsidR="000F0941" w:rsidRDefault="00012087">
      <w:pPr>
        <w:spacing w:after="80" w:line="257" w:lineRule="auto"/>
        <w:jc w:val="both"/>
      </w:pPr>
      <w:r>
        <w:rPr>
          <w:sz w:val="20"/>
          <w:szCs w:val="20"/>
        </w:rPr>
        <w:t>CKCL was registered in 2019 as a government company to link local bodies with recyclers and manage plastics, other non-bio waste and e-waste.</w:t>
      </w:r>
    </w:p>
    <w:p w14:paraId="7CBCBC4F" w14:textId="77777777" w:rsidR="000F0941" w:rsidRDefault="00012087">
      <w:pPr>
        <w:pStyle w:val="Heading2"/>
        <w:keepNext/>
      </w:pPr>
      <w:r>
        <w:t>3. Strategy / Initiative</w:t>
      </w:r>
    </w:p>
    <w:p w14:paraId="6F91151D" w14:textId="77777777" w:rsidR="000F0941" w:rsidRDefault="00012087">
      <w:pPr>
        <w:pStyle w:val="ListParagraph"/>
        <w:numPr>
          <w:ilvl w:val="0"/>
          <w:numId w:val="2"/>
        </w:numPr>
        <w:spacing w:after="40" w:line="250" w:lineRule="auto"/>
      </w:pPr>
      <w:r>
        <w:rPr>
          <w:sz w:val="20"/>
          <w:szCs w:val="20"/>
        </w:rPr>
        <w:t>Haritha Karma Sena (women's groups) collect segregated non-bio waste door-to-door for a nominal monthly user fee.</w:t>
      </w:r>
    </w:p>
    <w:p w14:paraId="2BE3E176" w14:textId="77777777" w:rsidR="000F0941" w:rsidRDefault="00012087">
      <w:pPr>
        <w:pStyle w:val="ListParagraph"/>
        <w:numPr>
          <w:ilvl w:val="0"/>
          <w:numId w:val="2"/>
        </w:numPr>
        <w:spacing w:after="40" w:line="250" w:lineRule="auto"/>
      </w:pPr>
      <w:r>
        <w:rPr>
          <w:sz w:val="20"/>
          <w:szCs w:val="20"/>
        </w:rPr>
        <w:t>Material Collection Facilities (MCFs) at ward level and Resource Recovery Facilities for baling and grading.</w:t>
      </w:r>
    </w:p>
    <w:p w14:paraId="604D434F" w14:textId="77777777" w:rsidR="000F0941" w:rsidRDefault="00012087">
      <w:pPr>
        <w:pStyle w:val="ListParagraph"/>
        <w:numPr>
          <w:ilvl w:val="0"/>
          <w:numId w:val="2"/>
        </w:numPr>
        <w:spacing w:after="40" w:line="250" w:lineRule="auto"/>
      </w:pPr>
      <w:r>
        <w:rPr>
          <w:sz w:val="20"/>
          <w:szCs w:val="20"/>
        </w:rPr>
        <w:t>CKCL organises transport, contracts with recyclers and manages e-waste drives.</w:t>
      </w:r>
    </w:p>
    <w:p w14:paraId="0F1C0691" w14:textId="77777777" w:rsidR="000F0941" w:rsidRDefault="00012087">
      <w:pPr>
        <w:pStyle w:val="ListParagraph"/>
        <w:numPr>
          <w:ilvl w:val="0"/>
          <w:numId w:val="2"/>
        </w:numPr>
        <w:spacing w:after="40" w:line="250" w:lineRule="auto"/>
      </w:pPr>
      <w:r>
        <w:rPr>
          <w:sz w:val="20"/>
          <w:szCs w:val="20"/>
        </w:rPr>
        <w:t>Plastic shredding for road construction and cement co-processing.</w:t>
      </w:r>
    </w:p>
    <w:p w14:paraId="4134AC7C" w14:textId="77777777" w:rsidR="000F0941" w:rsidRDefault="00012087">
      <w:pPr>
        <w:pStyle w:val="ListParagraph"/>
        <w:numPr>
          <w:ilvl w:val="0"/>
          <w:numId w:val="2"/>
        </w:numPr>
        <w:spacing w:after="40" w:line="250" w:lineRule="auto"/>
      </w:pPr>
      <w:r>
        <w:rPr>
          <w:sz w:val="20"/>
          <w:szCs w:val="20"/>
        </w:rPr>
        <w:t>Digital monitoring (for example the Smart Garbage app) and local body oversight.</w:t>
      </w:r>
    </w:p>
    <w:p w14:paraId="1CC9F9A6" w14:textId="77777777" w:rsidR="000F0941" w:rsidRDefault="00012087">
      <w:pPr>
        <w:keepNext/>
        <w:spacing w:before="120" w:after="60"/>
        <w:jc w:val="center"/>
      </w:pPr>
      <w:r>
        <w:rPr>
          <w:noProof/>
        </w:rPr>
        <w:drawing>
          <wp:inline distT="0" distB="0" distL="0" distR="0" wp14:anchorId="26BE539C" wp14:editId="6E9A531F">
            <wp:extent cx="3810000" cy="1123950"/>
            <wp:effectExtent l="0" t="0" r="0" b="0"/>
            <wp:docPr id="1828095329" name="c7.png" descr="diagram" title="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1123950"/>
                    </a:xfrm>
                    <a:prstGeom prst="rect">
                      <a:avLst/>
                    </a:prstGeom>
                  </pic:spPr>
                </pic:pic>
              </a:graphicData>
            </a:graphic>
          </wp:inline>
        </w:drawing>
      </w:r>
    </w:p>
    <w:p w14:paraId="0B7B1EAA" w14:textId="77777777" w:rsidR="000F0941" w:rsidRDefault="00012087">
      <w:pPr>
        <w:spacing w:after="160" w:line="257" w:lineRule="auto"/>
        <w:jc w:val="center"/>
      </w:pPr>
      <w:r>
        <w:rPr>
          <w:i/>
          <w:iCs/>
          <w:color w:val="555555"/>
          <w:sz w:val="18"/>
          <w:szCs w:val="18"/>
        </w:rPr>
        <w:t>Figure 7: Waste flow in the Clean Kerala Company system</w:t>
      </w:r>
    </w:p>
    <w:p w14:paraId="0D540C91" w14:textId="77777777" w:rsidR="000F0941" w:rsidRDefault="00012087">
      <w:pPr>
        <w:pStyle w:val="Heading2"/>
        <w:keepNext/>
      </w:pPr>
      <w:r>
        <w:t>4. Impact and Results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400"/>
        <w:gridCol w:w="3006"/>
      </w:tblGrid>
      <w:tr w:rsidR="000F0941" w14:paraId="2D4A46D8" w14:textId="77777777">
        <w:tblPrEx>
          <w:tblCellMar>
            <w:top w:w="0" w:type="dxa"/>
            <w:bottom w:w="0" w:type="dxa"/>
          </w:tblCellMar>
        </w:tblPrEx>
        <w:trPr>
          <w:tblHeader/>
        </w:trPr>
        <w:tc>
          <w:tcPr>
            <w:tcW w:w="25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6C72E1FA" w14:textId="77777777" w:rsidR="000F0941" w:rsidRDefault="00012087">
            <w:r>
              <w:rPr>
                <w:b/>
                <w:bCs/>
                <w:color w:val="FFFFFF"/>
                <w:sz w:val="18"/>
                <w:szCs w:val="18"/>
              </w:rPr>
              <w:t>Indicator</w:t>
            </w:r>
          </w:p>
        </w:tc>
        <w:tc>
          <w:tcPr>
            <w:tcW w:w="4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0E5422B8" w14:textId="77777777" w:rsidR="000F0941" w:rsidRDefault="00012087">
            <w:r>
              <w:rPr>
                <w:b/>
                <w:bCs/>
                <w:color w:val="FFFFFF"/>
                <w:sz w:val="18"/>
                <w:szCs w:val="18"/>
              </w:rPr>
              <w:t>Data / Result</w:t>
            </w:r>
          </w:p>
        </w:tc>
        <w:tc>
          <w:tcPr>
            <w:tcW w:w="3006"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4CC499BA" w14:textId="77777777" w:rsidR="000F0941" w:rsidRDefault="00012087">
            <w:r>
              <w:rPr>
                <w:b/>
                <w:bCs/>
                <w:color w:val="FFFFFF"/>
                <w:sz w:val="18"/>
                <w:szCs w:val="18"/>
              </w:rPr>
              <w:t>Significance</w:t>
            </w:r>
          </w:p>
        </w:tc>
      </w:tr>
      <w:tr w:rsidR="000F0941" w14:paraId="3BB59927"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58C90E2" w14:textId="77777777" w:rsidR="000F0941" w:rsidRDefault="00012087">
            <w:r>
              <w:rPr>
                <w:b/>
                <w:bCs/>
                <w:sz w:val="18"/>
                <w:szCs w:val="18"/>
              </w:rPr>
              <w:t>Collection coverage</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C9EDB5C" w14:textId="77777777" w:rsidR="000F0941" w:rsidRDefault="00012087">
            <w:r>
              <w:rPr>
                <w:sz w:val="18"/>
                <w:szCs w:val="18"/>
              </w:rPr>
              <w:t>HKS present in most local bodies (reported)</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552272D" w14:textId="77777777" w:rsidR="000F0941" w:rsidRDefault="00012087">
            <w:r>
              <w:rPr>
                <w:sz w:val="18"/>
                <w:szCs w:val="18"/>
              </w:rPr>
              <w:t>Wide network</w:t>
            </w:r>
          </w:p>
        </w:tc>
      </w:tr>
      <w:tr w:rsidR="000F0941" w14:paraId="78C902E0"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0C142A9" w14:textId="77777777" w:rsidR="000F0941" w:rsidRDefault="00012087">
            <w:r>
              <w:rPr>
                <w:b/>
                <w:bCs/>
                <w:sz w:val="18"/>
                <w:szCs w:val="18"/>
              </w:rPr>
              <w:t>Livelihood</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512730E6" w14:textId="77777777" w:rsidR="000F0941" w:rsidRDefault="00012087">
            <w:r>
              <w:rPr>
                <w:sz w:val="18"/>
                <w:szCs w:val="18"/>
              </w:rPr>
              <w:t>Tens of thousands of women employed as HKS members (reported)</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678BC9C9" w14:textId="77777777" w:rsidR="000F0941" w:rsidRDefault="00012087">
            <w:r>
              <w:rPr>
                <w:sz w:val="18"/>
                <w:szCs w:val="18"/>
              </w:rPr>
              <w:t>Social benefit</w:t>
            </w:r>
          </w:p>
        </w:tc>
      </w:tr>
      <w:tr w:rsidR="000F0941" w14:paraId="0E6DDAED"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28049EE" w14:textId="77777777" w:rsidR="000F0941" w:rsidRDefault="00012087">
            <w:r>
              <w:rPr>
                <w:b/>
                <w:bCs/>
                <w:sz w:val="18"/>
                <w:szCs w:val="18"/>
              </w:rPr>
              <w:t>Recycling routes</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EA1015C" w14:textId="77777777" w:rsidR="000F0941" w:rsidRDefault="00012087">
            <w:r>
              <w:rPr>
                <w:sz w:val="18"/>
                <w:szCs w:val="18"/>
              </w:rPr>
              <w:t>Plastic to recyclers, roads, cement kilns; e-waste to authorised recyclers</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21BDEE5B" w14:textId="77777777" w:rsidR="000F0941" w:rsidRDefault="00012087">
            <w:r>
              <w:rPr>
                <w:sz w:val="18"/>
                <w:szCs w:val="18"/>
              </w:rPr>
              <w:t>Diversion from dumping</w:t>
            </w:r>
          </w:p>
        </w:tc>
      </w:tr>
      <w:tr w:rsidR="000F0941" w14:paraId="3B84F065"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27745C9D" w14:textId="77777777" w:rsidR="000F0941" w:rsidRDefault="00012087">
            <w:r>
              <w:rPr>
                <w:b/>
                <w:bCs/>
                <w:sz w:val="18"/>
                <w:szCs w:val="18"/>
              </w:rPr>
              <w:t>Financing</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611B473" w14:textId="77777777" w:rsidR="000F0941" w:rsidRDefault="00012087">
            <w:r>
              <w:rPr>
                <w:sz w:val="18"/>
                <w:szCs w:val="18"/>
              </w:rPr>
              <w:t>User fee + sale of recyclables + local body support</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60446935" w14:textId="77777777" w:rsidR="000F0941" w:rsidRDefault="00012087">
            <w:r>
              <w:rPr>
                <w:sz w:val="18"/>
                <w:szCs w:val="18"/>
              </w:rPr>
              <w:t>Partial cost recovery</w:t>
            </w:r>
          </w:p>
        </w:tc>
      </w:tr>
      <w:tr w:rsidR="000F0941" w14:paraId="1DFC37A4"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60719DF" w14:textId="77777777" w:rsidR="000F0941" w:rsidRDefault="00012087">
            <w:r>
              <w:rPr>
                <w:b/>
                <w:bCs/>
                <w:sz w:val="18"/>
                <w:szCs w:val="18"/>
              </w:rPr>
              <w:t>Reach of e-waste drives</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9786F49" w14:textId="77777777" w:rsidR="000F0941" w:rsidRDefault="00012087">
            <w:r>
              <w:rPr>
                <w:sz w:val="18"/>
                <w:szCs w:val="18"/>
              </w:rPr>
              <w:t>Periodic campaigns collect tonnes of e-waste</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C51ECF4" w14:textId="77777777" w:rsidR="000F0941" w:rsidRDefault="00012087">
            <w:r>
              <w:rPr>
                <w:sz w:val="18"/>
                <w:szCs w:val="18"/>
              </w:rPr>
              <w:t>Growing formal channel</w:t>
            </w:r>
          </w:p>
        </w:tc>
      </w:tr>
    </w:tbl>
    <w:p w14:paraId="6FEF50BD" w14:textId="77777777" w:rsidR="000F0941" w:rsidRDefault="00012087">
      <w:pPr>
        <w:spacing w:before="40" w:after="80"/>
        <w:jc w:val="both"/>
      </w:pPr>
      <w:r>
        <w:rPr>
          <w:i/>
          <w:iCs/>
          <w:color w:val="666666"/>
          <w:sz w:val="16"/>
          <w:szCs w:val="16"/>
        </w:rPr>
        <w:t>Programme figures are reported values that change yearly; verify with Suchitwa Mission / CKCL reports.</w:t>
      </w:r>
    </w:p>
    <w:p w14:paraId="4AF94B69" w14:textId="77777777" w:rsidR="000F0941" w:rsidRDefault="00012087">
      <w:pPr>
        <w:pStyle w:val="Heading2"/>
        <w:keepNext/>
      </w:pPr>
      <w:r>
        <w:t>5. SWOT Analysis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1F18D1CA"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80" w:type="dxa"/>
              <w:left w:w="120" w:type="dxa"/>
              <w:bottom w:w="80" w:type="dxa"/>
              <w:right w:w="120" w:type="dxa"/>
            </w:tcMar>
          </w:tcPr>
          <w:p w14:paraId="58CED26F" w14:textId="77777777" w:rsidR="000F0941" w:rsidRDefault="00012087">
            <w:pPr>
              <w:spacing w:after="60"/>
            </w:pPr>
            <w:r>
              <w:rPr>
                <w:b/>
                <w:bCs/>
                <w:color w:val="1B5E20"/>
              </w:rPr>
              <w:t>Strengths</w:t>
            </w:r>
          </w:p>
          <w:p w14:paraId="116BDD9E" w14:textId="77777777" w:rsidR="000F0941" w:rsidRDefault="00012087">
            <w:pPr>
              <w:pStyle w:val="ListParagraph"/>
              <w:numPr>
                <w:ilvl w:val="0"/>
                <w:numId w:val="2"/>
              </w:numPr>
              <w:spacing w:after="40" w:line="250" w:lineRule="auto"/>
            </w:pPr>
            <w:r>
              <w:rPr>
                <w:sz w:val="20"/>
                <w:szCs w:val="20"/>
              </w:rPr>
              <w:t>Strong local-body and women's-group network</w:t>
            </w:r>
          </w:p>
          <w:p w14:paraId="7221C273" w14:textId="77777777" w:rsidR="000F0941" w:rsidRDefault="00012087">
            <w:pPr>
              <w:pStyle w:val="ListParagraph"/>
              <w:numPr>
                <w:ilvl w:val="0"/>
                <w:numId w:val="2"/>
              </w:numPr>
              <w:spacing w:after="40" w:line="250" w:lineRule="auto"/>
            </w:pPr>
            <w:r>
              <w:rPr>
                <w:sz w:val="20"/>
                <w:szCs w:val="20"/>
              </w:rPr>
              <w:t>Formal institutional backbone</w:t>
            </w:r>
          </w:p>
          <w:p w14:paraId="142D9DA2" w14:textId="77777777" w:rsidR="000F0941" w:rsidRDefault="00012087">
            <w:pPr>
              <w:pStyle w:val="ListParagraph"/>
              <w:numPr>
                <w:ilvl w:val="0"/>
                <w:numId w:val="2"/>
              </w:numPr>
              <w:spacing w:after="40" w:line="250" w:lineRule="auto"/>
            </w:pPr>
            <w:r>
              <w:rPr>
                <w:sz w:val="20"/>
                <w:szCs w:val="20"/>
              </w:rPr>
              <w:t>User-fee based, decentralised</w:t>
            </w:r>
          </w:p>
        </w:tc>
        <w:tc>
          <w:tcPr>
            <w:tcW w:w="4953" w:type="dxa"/>
            <w:tcBorders>
              <w:top w:val="single" w:sz="4" w:space="0" w:color="9E9E9E"/>
              <w:left w:val="single" w:sz="4" w:space="0" w:color="9E9E9E"/>
              <w:bottom w:val="single" w:sz="4" w:space="0" w:color="9E9E9E"/>
              <w:right w:val="single" w:sz="4" w:space="0" w:color="9E9E9E"/>
            </w:tcBorders>
            <w:shd w:val="clear" w:color="auto" w:fill="FDECEA"/>
            <w:tcMar>
              <w:top w:w="80" w:type="dxa"/>
              <w:left w:w="120" w:type="dxa"/>
              <w:bottom w:w="80" w:type="dxa"/>
              <w:right w:w="120" w:type="dxa"/>
            </w:tcMar>
          </w:tcPr>
          <w:p w14:paraId="3504F9E3" w14:textId="77777777" w:rsidR="000F0941" w:rsidRDefault="00012087">
            <w:pPr>
              <w:spacing w:after="60"/>
            </w:pPr>
            <w:r>
              <w:rPr>
                <w:b/>
                <w:bCs/>
                <w:color w:val="C62828"/>
              </w:rPr>
              <w:t>Weaknesses</w:t>
            </w:r>
          </w:p>
          <w:p w14:paraId="1AF34F7C" w14:textId="77777777" w:rsidR="000F0941" w:rsidRDefault="00012087">
            <w:pPr>
              <w:pStyle w:val="ListParagraph"/>
              <w:numPr>
                <w:ilvl w:val="0"/>
                <w:numId w:val="2"/>
              </w:numPr>
              <w:spacing w:after="40" w:line="250" w:lineRule="auto"/>
            </w:pPr>
            <w:r>
              <w:rPr>
                <w:sz w:val="20"/>
                <w:szCs w:val="20"/>
              </w:rPr>
              <w:t>Uneven performance across panchayats</w:t>
            </w:r>
          </w:p>
          <w:p w14:paraId="033D0F9C" w14:textId="77777777" w:rsidR="000F0941" w:rsidRDefault="00012087">
            <w:pPr>
              <w:pStyle w:val="ListParagraph"/>
              <w:numPr>
                <w:ilvl w:val="0"/>
                <w:numId w:val="2"/>
              </w:numPr>
              <w:spacing w:after="40" w:line="250" w:lineRule="auto"/>
            </w:pPr>
            <w:r>
              <w:rPr>
                <w:sz w:val="20"/>
                <w:szCs w:val="20"/>
              </w:rPr>
              <w:t>Dependence on subsidy and grants</w:t>
            </w:r>
          </w:p>
          <w:p w14:paraId="588C72B1" w14:textId="77777777" w:rsidR="000F0941" w:rsidRDefault="00012087">
            <w:pPr>
              <w:pStyle w:val="ListParagraph"/>
              <w:numPr>
                <w:ilvl w:val="0"/>
                <w:numId w:val="2"/>
              </w:numPr>
              <w:spacing w:after="40" w:line="250" w:lineRule="auto"/>
            </w:pPr>
            <w:r>
              <w:rPr>
                <w:sz w:val="20"/>
                <w:szCs w:val="20"/>
              </w:rPr>
              <w:t>Limited recycling capacity within state</w:t>
            </w:r>
          </w:p>
        </w:tc>
      </w:tr>
      <w:tr w:rsidR="000F0941" w14:paraId="64C8548C"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3F2FD"/>
            <w:tcMar>
              <w:top w:w="80" w:type="dxa"/>
              <w:left w:w="120" w:type="dxa"/>
              <w:bottom w:w="80" w:type="dxa"/>
              <w:right w:w="120" w:type="dxa"/>
            </w:tcMar>
          </w:tcPr>
          <w:p w14:paraId="1634E291" w14:textId="77777777" w:rsidR="000F0941" w:rsidRDefault="00012087">
            <w:pPr>
              <w:spacing w:after="60"/>
            </w:pPr>
            <w:r>
              <w:rPr>
                <w:b/>
                <w:bCs/>
                <w:color w:val="1565C0"/>
              </w:rPr>
              <w:t>Opportunities</w:t>
            </w:r>
          </w:p>
          <w:p w14:paraId="05E4804A" w14:textId="77777777" w:rsidR="000F0941" w:rsidRDefault="00012087">
            <w:pPr>
              <w:pStyle w:val="ListParagraph"/>
              <w:numPr>
                <w:ilvl w:val="0"/>
                <w:numId w:val="2"/>
              </w:numPr>
              <w:spacing w:after="40" w:line="250" w:lineRule="auto"/>
            </w:pPr>
            <w:r>
              <w:rPr>
                <w:sz w:val="20"/>
                <w:szCs w:val="20"/>
              </w:rPr>
              <w:t>Scale to e-waste, textiles, sanitary waste</w:t>
            </w:r>
          </w:p>
          <w:p w14:paraId="2A1A3F6C" w14:textId="77777777" w:rsidR="000F0941" w:rsidRDefault="00012087">
            <w:pPr>
              <w:pStyle w:val="ListParagraph"/>
              <w:numPr>
                <w:ilvl w:val="0"/>
                <w:numId w:val="2"/>
              </w:numPr>
              <w:spacing w:after="40" w:line="250" w:lineRule="auto"/>
            </w:pPr>
            <w:r>
              <w:rPr>
                <w:sz w:val="20"/>
                <w:szCs w:val="20"/>
              </w:rPr>
              <w:t>Data-driven monitoring</w:t>
            </w:r>
          </w:p>
          <w:p w14:paraId="4BFFCFFA" w14:textId="77777777" w:rsidR="000F0941" w:rsidRDefault="00012087">
            <w:pPr>
              <w:pStyle w:val="ListParagraph"/>
              <w:numPr>
                <w:ilvl w:val="0"/>
                <w:numId w:val="2"/>
              </w:numPr>
              <w:spacing w:after="40" w:line="250" w:lineRule="auto"/>
            </w:pPr>
            <w:r>
              <w:rPr>
                <w:sz w:val="20"/>
                <w:szCs w:val="20"/>
              </w:rPr>
              <w:t>Replicable model for other states</w:t>
            </w:r>
          </w:p>
        </w:tc>
        <w:tc>
          <w:tcPr>
            <w:tcW w:w="4953" w:type="dxa"/>
            <w:tcBorders>
              <w:top w:val="single" w:sz="4" w:space="0" w:color="9E9E9E"/>
              <w:left w:val="single" w:sz="4" w:space="0" w:color="9E9E9E"/>
              <w:bottom w:val="single" w:sz="4" w:space="0" w:color="9E9E9E"/>
              <w:right w:val="single" w:sz="4" w:space="0" w:color="9E9E9E"/>
            </w:tcBorders>
            <w:shd w:val="clear" w:color="auto" w:fill="FFF3E0"/>
            <w:tcMar>
              <w:top w:w="80" w:type="dxa"/>
              <w:left w:w="120" w:type="dxa"/>
              <w:bottom w:w="80" w:type="dxa"/>
              <w:right w:w="120" w:type="dxa"/>
            </w:tcMar>
          </w:tcPr>
          <w:p w14:paraId="2FDA7713" w14:textId="77777777" w:rsidR="000F0941" w:rsidRDefault="00012087">
            <w:pPr>
              <w:spacing w:after="60"/>
            </w:pPr>
            <w:r>
              <w:rPr>
                <w:b/>
                <w:bCs/>
                <w:color w:val="EF6C00"/>
              </w:rPr>
              <w:t>Threats</w:t>
            </w:r>
          </w:p>
          <w:p w14:paraId="6B16D1CA" w14:textId="77777777" w:rsidR="000F0941" w:rsidRDefault="00012087">
            <w:pPr>
              <w:pStyle w:val="ListParagraph"/>
              <w:numPr>
                <w:ilvl w:val="0"/>
                <w:numId w:val="2"/>
              </w:numPr>
              <w:spacing w:after="40" w:line="250" w:lineRule="auto"/>
            </w:pPr>
            <w:r>
              <w:rPr>
                <w:sz w:val="20"/>
                <w:szCs w:val="20"/>
              </w:rPr>
              <w:t>Low user-fee compliance</w:t>
            </w:r>
          </w:p>
          <w:p w14:paraId="657B33EF" w14:textId="77777777" w:rsidR="000F0941" w:rsidRDefault="00012087">
            <w:pPr>
              <w:pStyle w:val="ListParagraph"/>
              <w:numPr>
                <w:ilvl w:val="0"/>
                <w:numId w:val="2"/>
              </w:numPr>
              <w:spacing w:after="40" w:line="250" w:lineRule="auto"/>
            </w:pPr>
            <w:r>
              <w:rPr>
                <w:sz w:val="20"/>
                <w:szCs w:val="20"/>
              </w:rPr>
              <w:t>Market price swings for plastics</w:t>
            </w:r>
          </w:p>
          <w:p w14:paraId="428433E9" w14:textId="77777777" w:rsidR="000F0941" w:rsidRDefault="00012087">
            <w:pPr>
              <w:pStyle w:val="ListParagraph"/>
              <w:numPr>
                <w:ilvl w:val="0"/>
                <w:numId w:val="2"/>
              </w:numPr>
              <w:spacing w:after="40" w:line="250" w:lineRule="auto"/>
            </w:pPr>
            <w:r>
              <w:rPr>
                <w:sz w:val="20"/>
                <w:szCs w:val="20"/>
              </w:rPr>
              <w:t>Land constraints for MCFs</w:t>
            </w:r>
          </w:p>
        </w:tc>
      </w:tr>
    </w:tbl>
    <w:p w14:paraId="74607611" w14:textId="77777777" w:rsidR="000F0941" w:rsidRDefault="00012087">
      <w:pPr>
        <w:pStyle w:val="Heading2"/>
        <w:keepNext/>
      </w:pPr>
      <w:r>
        <w:t>6. Comparison with India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53"/>
        <w:gridCol w:w="3753"/>
      </w:tblGrid>
      <w:tr w:rsidR="000F0941" w14:paraId="44D6867B" w14:textId="77777777">
        <w:tblPrEx>
          <w:tblCellMar>
            <w:top w:w="0" w:type="dxa"/>
            <w:bottom w:w="0" w:type="dxa"/>
          </w:tblCellMar>
        </w:tblPrEx>
        <w:trPr>
          <w:tblHeader/>
        </w:trPr>
        <w:tc>
          <w:tcPr>
            <w:tcW w:w="2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339E6A01" w14:textId="77777777" w:rsidR="000F0941" w:rsidRDefault="00012087">
            <w:r>
              <w:rPr>
                <w:b/>
                <w:bCs/>
                <w:color w:val="FFFFFF"/>
                <w:sz w:val="18"/>
                <w:szCs w:val="18"/>
              </w:rPr>
              <w:t>Parameter</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5F557D8E" w14:textId="77777777" w:rsidR="000F0941" w:rsidRDefault="00012087">
            <w:r>
              <w:rPr>
                <w:b/>
                <w:bCs/>
                <w:color w:val="FFFFFF"/>
                <w:sz w:val="18"/>
                <w:szCs w:val="18"/>
              </w:rPr>
              <w:t>This case</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6DBE9E94" w14:textId="77777777" w:rsidR="000F0941" w:rsidRDefault="00012087">
            <w:r>
              <w:rPr>
                <w:b/>
                <w:bCs/>
                <w:color w:val="FFFFFF"/>
                <w:sz w:val="18"/>
                <w:szCs w:val="18"/>
              </w:rPr>
              <w:t>India / benchmark</w:t>
            </w:r>
          </w:p>
        </w:tc>
      </w:tr>
      <w:tr w:rsidR="000F0941" w14:paraId="3E40C5F4"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4F1FA1E" w14:textId="77777777" w:rsidR="000F0941" w:rsidRDefault="00012087">
            <w:r>
              <w:rPr>
                <w:b/>
                <w:bCs/>
                <w:sz w:val="18"/>
                <w:szCs w:val="18"/>
              </w:rPr>
              <w:t>Institution</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2153E26" w14:textId="77777777" w:rsidR="000F0941" w:rsidRDefault="00012087">
            <w:r>
              <w:rPr>
                <w:sz w:val="18"/>
                <w:szCs w:val="18"/>
              </w:rPr>
              <w:t>State company + local bodies + HKS</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3FDE4D7" w14:textId="77777777" w:rsidR="000F0941" w:rsidRDefault="00012087">
            <w:r>
              <w:rPr>
                <w:sz w:val="18"/>
                <w:szCs w:val="18"/>
              </w:rPr>
              <w:t>India: often municipal contractors</w:t>
            </w:r>
          </w:p>
        </w:tc>
      </w:tr>
      <w:tr w:rsidR="000F0941" w14:paraId="606F6216"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55F6F4CE" w14:textId="77777777" w:rsidR="000F0941" w:rsidRDefault="00012087">
            <w:r>
              <w:rPr>
                <w:b/>
                <w:bCs/>
                <w:sz w:val="18"/>
                <w:szCs w:val="18"/>
              </w:rPr>
              <w:t>Informal integration</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7E1A6CDB" w14:textId="77777777" w:rsidR="000F0941" w:rsidRDefault="00012087">
            <w:r>
              <w:rPr>
                <w:sz w:val="18"/>
                <w:szCs w:val="18"/>
              </w:rPr>
              <w:t>Women's groups formalised</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56CF0E96" w14:textId="77777777" w:rsidR="000F0941" w:rsidRDefault="00012087">
            <w:r>
              <w:rPr>
                <w:sz w:val="18"/>
                <w:szCs w:val="18"/>
              </w:rPr>
              <w:t>Informal often unregistered</w:t>
            </w:r>
          </w:p>
        </w:tc>
      </w:tr>
      <w:tr w:rsidR="000F0941" w14:paraId="4315C681"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2C12DEC7" w14:textId="77777777" w:rsidR="000F0941" w:rsidRDefault="00012087">
            <w:r>
              <w:rPr>
                <w:b/>
                <w:bCs/>
                <w:sz w:val="18"/>
                <w:szCs w:val="18"/>
              </w:rPr>
              <w:t>Financing</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AF94AA3" w14:textId="77777777" w:rsidR="000F0941" w:rsidRDefault="00012087">
            <w:r>
              <w:rPr>
                <w:sz w:val="18"/>
                <w:szCs w:val="18"/>
              </w:rPr>
              <w:t>User fee + sale</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8B140F4" w14:textId="77777777" w:rsidR="000F0941" w:rsidRDefault="00012087">
            <w:r>
              <w:rPr>
                <w:sz w:val="18"/>
                <w:szCs w:val="18"/>
              </w:rPr>
              <w:t>Often municipal budget only</w:t>
            </w:r>
          </w:p>
        </w:tc>
      </w:tr>
      <w:tr w:rsidR="000F0941" w14:paraId="63C2EE52"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56D1210" w14:textId="77777777" w:rsidR="000F0941" w:rsidRDefault="00012087">
            <w:r>
              <w:rPr>
                <w:b/>
                <w:bCs/>
                <w:sz w:val="18"/>
                <w:szCs w:val="18"/>
              </w:rPr>
              <w:t>Take-back for e-waste</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45AC96E" w14:textId="77777777" w:rsidR="000F0941" w:rsidRDefault="00012087">
            <w:r>
              <w:rPr>
                <w:sz w:val="18"/>
                <w:szCs w:val="18"/>
              </w:rPr>
              <w:t>Drives + collection points</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19EE3DBB" w14:textId="77777777" w:rsidR="000F0941" w:rsidRDefault="00012087">
            <w:r>
              <w:rPr>
                <w:sz w:val="18"/>
                <w:szCs w:val="18"/>
              </w:rPr>
              <w:t>Switzerland: full retailer take-back</w:t>
            </w:r>
          </w:p>
        </w:tc>
      </w:tr>
    </w:tbl>
    <w:p w14:paraId="483DB341" w14:textId="77777777" w:rsidR="000F0941" w:rsidRDefault="00012087">
      <w:pPr>
        <w:pStyle w:val="Heading2"/>
        <w:keepNext/>
      </w:pPr>
      <w:r>
        <w:t>7. Recommendations</w:t>
      </w:r>
    </w:p>
    <w:p w14:paraId="02129AEF" w14:textId="77777777" w:rsidR="000F0941" w:rsidRDefault="00012087">
      <w:pPr>
        <w:pStyle w:val="ListParagraph"/>
        <w:numPr>
          <w:ilvl w:val="0"/>
          <w:numId w:val="10"/>
        </w:numPr>
        <w:spacing w:after="40" w:line="250" w:lineRule="auto"/>
      </w:pPr>
      <w:r>
        <w:rPr>
          <w:sz w:val="20"/>
          <w:szCs w:val="20"/>
        </w:rPr>
        <w:t>Strengthen recycling capacity and market linkages inside the state.</w:t>
      </w:r>
    </w:p>
    <w:p w14:paraId="1ECE7FE5" w14:textId="77777777" w:rsidR="000F0941" w:rsidRDefault="00012087">
      <w:pPr>
        <w:pStyle w:val="ListParagraph"/>
        <w:numPr>
          <w:ilvl w:val="0"/>
          <w:numId w:val="10"/>
        </w:numPr>
        <w:spacing w:after="40" w:line="250" w:lineRule="auto"/>
      </w:pPr>
      <w:r>
        <w:rPr>
          <w:sz w:val="20"/>
          <w:szCs w:val="20"/>
        </w:rPr>
        <w:t>Use dynamic user fee plus performance-linked support.</w:t>
      </w:r>
    </w:p>
    <w:p w14:paraId="730D2917" w14:textId="77777777" w:rsidR="000F0941" w:rsidRDefault="00012087">
      <w:pPr>
        <w:pStyle w:val="ListParagraph"/>
        <w:numPr>
          <w:ilvl w:val="0"/>
          <w:numId w:val="10"/>
        </w:numPr>
        <w:spacing w:after="40" w:line="250" w:lineRule="auto"/>
      </w:pPr>
      <w:r>
        <w:rPr>
          <w:sz w:val="20"/>
          <w:szCs w:val="20"/>
        </w:rPr>
        <w:t>Expand digital tracking of collection and sales.</w:t>
      </w:r>
    </w:p>
    <w:p w14:paraId="5AEE5156" w14:textId="77777777" w:rsidR="000F0941" w:rsidRDefault="00012087">
      <w:pPr>
        <w:pStyle w:val="ListParagraph"/>
        <w:numPr>
          <w:ilvl w:val="0"/>
          <w:numId w:val="10"/>
        </w:numPr>
        <w:spacing w:after="40" w:line="250" w:lineRule="auto"/>
      </w:pPr>
      <w:r>
        <w:rPr>
          <w:sz w:val="20"/>
          <w:szCs w:val="20"/>
        </w:rPr>
        <w:t>Integrate e-waste and other EPR streams systematically.</w:t>
      </w:r>
    </w:p>
    <w:p w14:paraId="03B3455C" w14:textId="77777777" w:rsidR="000F0941" w:rsidRDefault="00012087">
      <w:pPr>
        <w:pStyle w:val="ListParagraph"/>
        <w:numPr>
          <w:ilvl w:val="0"/>
          <w:numId w:val="10"/>
        </w:numPr>
        <w:spacing w:after="40" w:line="250" w:lineRule="auto"/>
      </w:pPr>
      <w:r>
        <w:rPr>
          <w:sz w:val="20"/>
          <w:szCs w:val="20"/>
        </w:rPr>
        <w:t>Share the model with other states through training.</w:t>
      </w:r>
    </w:p>
    <w:p w14:paraId="0F788A3B" w14:textId="77777777" w:rsidR="000F0941" w:rsidRDefault="00012087">
      <w:pPr>
        <w:pStyle w:val="Heading2"/>
        <w:keepNext/>
      </w:pPr>
      <w:r>
        <w:t>8. Conclusion</w:t>
      </w:r>
    </w:p>
    <w:p w14:paraId="1E5BA891" w14:textId="77777777" w:rsidR="000F0941" w:rsidRDefault="00012087">
      <w:pPr>
        <w:spacing w:after="80" w:line="257" w:lineRule="auto"/>
        <w:jc w:val="both"/>
      </w:pPr>
      <w:r>
        <w:rPr>
          <w:sz w:val="20"/>
          <w:szCs w:val="20"/>
        </w:rPr>
        <w:t>Kerala shows that a decentralised, community-based, institutionally supported system can deliver door-to-door collection and linkage to recyclers. Its long-term test is financial sustainability and recycling capacity.</w:t>
      </w:r>
    </w:p>
    <w:p w14:paraId="3D5E7FD1" w14:textId="77777777" w:rsidR="000F0941" w:rsidRDefault="00012087">
      <w:pPr>
        <w:pStyle w:val="Heading2"/>
        <w:keepNext/>
      </w:pPr>
      <w:r>
        <w:t>9. References</w:t>
      </w:r>
    </w:p>
    <w:p w14:paraId="6D5A5728" w14:textId="77777777" w:rsidR="000F0941" w:rsidRDefault="00012087">
      <w:pPr>
        <w:pStyle w:val="ListParagraph"/>
        <w:numPr>
          <w:ilvl w:val="0"/>
          <w:numId w:val="4"/>
        </w:numPr>
        <w:spacing w:after="40" w:line="250" w:lineRule="auto"/>
      </w:pPr>
      <w:r>
        <w:rPr>
          <w:sz w:val="20"/>
          <w:szCs w:val="20"/>
        </w:rPr>
        <w:t>Clean Kerala Company Ltd - official website and reports.</w:t>
      </w:r>
    </w:p>
    <w:p w14:paraId="3DCE7864" w14:textId="77777777" w:rsidR="000F0941" w:rsidRDefault="00012087">
      <w:pPr>
        <w:pStyle w:val="ListParagraph"/>
        <w:numPr>
          <w:ilvl w:val="0"/>
          <w:numId w:val="4"/>
        </w:numPr>
        <w:spacing w:after="40" w:line="250" w:lineRule="auto"/>
      </w:pPr>
      <w:r>
        <w:rPr>
          <w:sz w:val="20"/>
          <w:szCs w:val="20"/>
        </w:rPr>
        <w:t>Suchitwa Mission, Government of Kerala.</w:t>
      </w:r>
    </w:p>
    <w:p w14:paraId="34ED6C85" w14:textId="77777777" w:rsidR="000F0941" w:rsidRDefault="00012087">
      <w:pPr>
        <w:pStyle w:val="ListParagraph"/>
        <w:numPr>
          <w:ilvl w:val="0"/>
          <w:numId w:val="4"/>
        </w:numPr>
        <w:spacing w:after="40" w:line="250" w:lineRule="auto"/>
      </w:pPr>
      <w:r>
        <w:rPr>
          <w:sz w:val="20"/>
          <w:szCs w:val="20"/>
        </w:rPr>
        <w:t>Haritha Keralam Mission documents.</w:t>
      </w:r>
    </w:p>
    <w:p w14:paraId="1368FC24" w14:textId="77777777" w:rsidR="000F0941" w:rsidRDefault="00012087">
      <w:pPr>
        <w:pStyle w:val="ListParagraph"/>
        <w:numPr>
          <w:ilvl w:val="0"/>
          <w:numId w:val="4"/>
        </w:numPr>
        <w:spacing w:after="40" w:line="250" w:lineRule="auto"/>
      </w:pPr>
      <w:r>
        <w:rPr>
          <w:sz w:val="20"/>
          <w:szCs w:val="20"/>
        </w:rPr>
        <w:t>Local Self-Government Department, Kerala.</w:t>
      </w:r>
    </w:p>
    <w:p w14:paraId="3D9DB20B" w14:textId="77777777" w:rsidR="000F0941" w:rsidRDefault="00012087">
      <w:pPr>
        <w:pStyle w:val="Heading1"/>
        <w:pageBreakBefore/>
      </w:pPr>
      <w:r>
        <w:t>Case Study 8: Pune's SWaCH Model</w:t>
      </w:r>
    </w:p>
    <w:p w14:paraId="65C415FA" w14:textId="77777777" w:rsidR="000F0941" w:rsidRDefault="00012087">
      <w:pPr>
        <w:spacing w:after="40" w:line="257" w:lineRule="auto"/>
      </w:pPr>
      <w:r>
        <w:rPr>
          <w:b/>
          <w:bCs/>
          <w:color w:val="1B5E20"/>
          <w:sz w:val="19"/>
          <w:szCs w:val="19"/>
        </w:rPr>
        <w:t xml:space="preserve">Region: </w:t>
      </w:r>
      <w:r>
        <w:rPr>
          <w:sz w:val="19"/>
          <w:szCs w:val="19"/>
        </w:rPr>
        <w:t xml:space="preserve">Pune, Maharashtra     </w:t>
      </w:r>
      <w:r>
        <w:rPr>
          <w:b/>
          <w:bCs/>
          <w:color w:val="1B5E20"/>
          <w:sz w:val="19"/>
          <w:szCs w:val="19"/>
        </w:rPr>
        <w:t xml:space="preserve">Theme: </w:t>
      </w:r>
      <w:r>
        <w:rPr>
          <w:sz w:val="19"/>
          <w:szCs w:val="19"/>
        </w:rPr>
        <w:t>Waste-picker cooperative, inclusive solid waste management</w:t>
      </w:r>
    </w:p>
    <w:p w14:paraId="2E8C0AB0" w14:textId="77777777" w:rsidR="000F0941" w:rsidRDefault="00012087">
      <w:pPr>
        <w:pStyle w:val="Heading2"/>
        <w:keepNext/>
      </w:pPr>
      <w:r>
        <w:t>1. Executive Summary</w:t>
      </w:r>
    </w:p>
    <w:p w14:paraId="4D82C6DF" w14:textId="77777777" w:rsidR="000F0941" w:rsidRDefault="00012087">
      <w:pPr>
        <w:spacing w:after="80" w:line="257" w:lineRule="auto"/>
        <w:jc w:val="both"/>
      </w:pPr>
      <w:r>
        <w:rPr>
          <w:sz w:val="20"/>
          <w:szCs w:val="20"/>
        </w:rPr>
        <w:t>SWaCH Seva Sahakari Sanstha Maryadit is a wholly owned cooperative of waste pickers formed in 2008 by the Kagad Kach Patra Kashtakari Panchayat (KKPKP) with Pune Municipal Corporation (PMC). Members collect segregated waste door-to-door for a household user fee, sort recyclables and earn income directly. It is one of India's best-known examples of turning informal waste pickers into recognised service providers.</w:t>
      </w:r>
    </w:p>
    <w:p w14:paraId="2D14370C" w14:textId="77777777" w:rsidR="000F0941" w:rsidRDefault="00012087">
      <w:pPr>
        <w:pStyle w:val="Heading2"/>
        <w:keepNext/>
      </w:pPr>
      <w:r>
        <w:t>2. Background</w:t>
      </w:r>
    </w:p>
    <w:p w14:paraId="7B909F9F" w14:textId="77777777" w:rsidR="000F0941" w:rsidRDefault="00012087">
      <w:pPr>
        <w:spacing w:after="80" w:line="257" w:lineRule="auto"/>
        <w:jc w:val="both"/>
      </w:pPr>
      <w:r>
        <w:rPr>
          <w:sz w:val="20"/>
          <w:szCs w:val="20"/>
        </w:rPr>
        <w:t>KKPKP, a union of waste pickers, began organising in the 1990s and won ID cards and recognition from PMC. SWaCH was created to move from unrecognised scavenging to formal service delivery.</w:t>
      </w:r>
    </w:p>
    <w:p w14:paraId="764895E9" w14:textId="77777777" w:rsidR="000F0941" w:rsidRDefault="00012087">
      <w:pPr>
        <w:spacing w:after="80" w:line="257" w:lineRule="auto"/>
        <w:jc w:val="both"/>
      </w:pPr>
      <w:r>
        <w:rPr>
          <w:sz w:val="20"/>
          <w:szCs w:val="20"/>
        </w:rPr>
        <w:t>Households pay a user fee (revised periodically) directly to the waste pickers; PMC provides space, equipment support and integration in its systems.</w:t>
      </w:r>
    </w:p>
    <w:p w14:paraId="59AC1549" w14:textId="77777777" w:rsidR="000F0941" w:rsidRDefault="00012087">
      <w:pPr>
        <w:pStyle w:val="Heading2"/>
        <w:keepNext/>
      </w:pPr>
      <w:r>
        <w:t>3. Strategy / Initiative</w:t>
      </w:r>
    </w:p>
    <w:p w14:paraId="39B98549" w14:textId="77777777" w:rsidR="000F0941" w:rsidRDefault="00012087">
      <w:pPr>
        <w:pStyle w:val="ListParagraph"/>
        <w:numPr>
          <w:ilvl w:val="0"/>
          <w:numId w:val="2"/>
        </w:numPr>
        <w:spacing w:after="40" w:line="250" w:lineRule="auto"/>
      </w:pPr>
      <w:r>
        <w:rPr>
          <w:sz w:val="20"/>
          <w:szCs w:val="20"/>
        </w:rPr>
        <w:t>Door-to-door collection by cooperative members with ID cards and uniforms.</w:t>
      </w:r>
    </w:p>
    <w:p w14:paraId="1D3B0D59" w14:textId="77777777" w:rsidR="000F0941" w:rsidRDefault="00012087">
      <w:pPr>
        <w:pStyle w:val="ListParagraph"/>
        <w:numPr>
          <w:ilvl w:val="0"/>
          <w:numId w:val="2"/>
        </w:numPr>
        <w:spacing w:after="40" w:line="250" w:lineRule="auto"/>
      </w:pPr>
      <w:r>
        <w:rPr>
          <w:sz w:val="20"/>
          <w:szCs w:val="20"/>
        </w:rPr>
        <w:t>User fee paid by households; members keep collection fees plus sale of recyclables.</w:t>
      </w:r>
    </w:p>
    <w:p w14:paraId="7D7BE246" w14:textId="77777777" w:rsidR="000F0941" w:rsidRDefault="00012087">
      <w:pPr>
        <w:pStyle w:val="ListParagraph"/>
        <w:numPr>
          <w:ilvl w:val="0"/>
          <w:numId w:val="2"/>
        </w:numPr>
        <w:spacing w:after="40" w:line="250" w:lineRule="auto"/>
      </w:pPr>
      <w:r>
        <w:rPr>
          <w:sz w:val="20"/>
          <w:szCs w:val="20"/>
        </w:rPr>
        <w:t>Sorting into wet and dry, dry waste to scrap dealers, wet to composting/PMC systems.</w:t>
      </w:r>
    </w:p>
    <w:p w14:paraId="14A49A8F" w14:textId="77777777" w:rsidR="000F0941" w:rsidRDefault="00012087">
      <w:pPr>
        <w:pStyle w:val="ListParagraph"/>
        <w:numPr>
          <w:ilvl w:val="0"/>
          <w:numId w:val="2"/>
        </w:numPr>
        <w:spacing w:after="40" w:line="250" w:lineRule="auto"/>
      </w:pPr>
      <w:r>
        <w:rPr>
          <w:sz w:val="20"/>
          <w:szCs w:val="20"/>
        </w:rPr>
        <w:t>Training, health and safety support, insurance and social security.</w:t>
      </w:r>
    </w:p>
    <w:p w14:paraId="09CA0E7C" w14:textId="77777777" w:rsidR="000F0941" w:rsidRDefault="00012087">
      <w:pPr>
        <w:pStyle w:val="ListParagraph"/>
        <w:numPr>
          <w:ilvl w:val="0"/>
          <w:numId w:val="2"/>
        </w:numPr>
        <w:spacing w:after="40" w:line="250" w:lineRule="auto"/>
      </w:pPr>
      <w:r>
        <w:rPr>
          <w:sz w:val="20"/>
          <w:szCs w:val="20"/>
        </w:rPr>
        <w:t>Public awareness on segregation and waste-picker dignity.</w:t>
      </w:r>
    </w:p>
    <w:p w14:paraId="279A56CF" w14:textId="77777777" w:rsidR="000F0941" w:rsidRDefault="00012087">
      <w:pPr>
        <w:keepNext/>
        <w:spacing w:before="120" w:after="60"/>
        <w:jc w:val="center"/>
      </w:pPr>
      <w:r>
        <w:rPr>
          <w:noProof/>
        </w:rPr>
        <w:drawing>
          <wp:inline distT="0" distB="0" distL="0" distR="0" wp14:anchorId="3173C918" wp14:editId="41F668B9">
            <wp:extent cx="3810000" cy="1828800"/>
            <wp:effectExtent l="0" t="0" r="0" b="0"/>
            <wp:docPr id="538582327" name="c8.png" descr="diagram" title="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1828800"/>
                    </a:xfrm>
                    <a:prstGeom prst="rect">
                      <a:avLst/>
                    </a:prstGeom>
                  </pic:spPr>
                </pic:pic>
              </a:graphicData>
            </a:graphic>
          </wp:inline>
        </w:drawing>
      </w:r>
    </w:p>
    <w:p w14:paraId="6700F9AC" w14:textId="77777777" w:rsidR="000F0941" w:rsidRDefault="00012087">
      <w:pPr>
        <w:spacing w:after="160" w:line="257" w:lineRule="auto"/>
        <w:jc w:val="center"/>
      </w:pPr>
      <w:r>
        <w:rPr>
          <w:i/>
          <w:iCs/>
          <w:color w:val="555555"/>
          <w:sz w:val="18"/>
          <w:szCs w:val="18"/>
        </w:rPr>
        <w:t>Figure 8: Service and money flow in the SWaCH model</w:t>
      </w:r>
    </w:p>
    <w:p w14:paraId="2B771759" w14:textId="77777777" w:rsidR="000F0941" w:rsidRDefault="00012087">
      <w:pPr>
        <w:pStyle w:val="Heading2"/>
        <w:keepNext/>
      </w:pPr>
      <w:r>
        <w:t>4. Impact and Results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400"/>
        <w:gridCol w:w="3006"/>
      </w:tblGrid>
      <w:tr w:rsidR="000F0941" w14:paraId="54F7D36C" w14:textId="77777777">
        <w:tblPrEx>
          <w:tblCellMar>
            <w:top w:w="0" w:type="dxa"/>
            <w:bottom w:w="0" w:type="dxa"/>
          </w:tblCellMar>
        </w:tblPrEx>
        <w:trPr>
          <w:tblHeader/>
        </w:trPr>
        <w:tc>
          <w:tcPr>
            <w:tcW w:w="25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12C77F56" w14:textId="77777777" w:rsidR="000F0941" w:rsidRDefault="00012087">
            <w:r>
              <w:rPr>
                <w:b/>
                <w:bCs/>
                <w:color w:val="FFFFFF"/>
                <w:sz w:val="18"/>
                <w:szCs w:val="18"/>
              </w:rPr>
              <w:t>Indicator</w:t>
            </w:r>
          </w:p>
        </w:tc>
        <w:tc>
          <w:tcPr>
            <w:tcW w:w="4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0A6CBD18" w14:textId="77777777" w:rsidR="000F0941" w:rsidRDefault="00012087">
            <w:r>
              <w:rPr>
                <w:b/>
                <w:bCs/>
                <w:color w:val="FFFFFF"/>
                <w:sz w:val="18"/>
                <w:szCs w:val="18"/>
              </w:rPr>
              <w:t>Data / Result</w:t>
            </w:r>
          </w:p>
        </w:tc>
        <w:tc>
          <w:tcPr>
            <w:tcW w:w="3006"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089EF3B3" w14:textId="77777777" w:rsidR="000F0941" w:rsidRDefault="00012087">
            <w:r>
              <w:rPr>
                <w:b/>
                <w:bCs/>
                <w:color w:val="FFFFFF"/>
                <w:sz w:val="18"/>
                <w:szCs w:val="18"/>
              </w:rPr>
              <w:t>Significance</w:t>
            </w:r>
          </w:p>
        </w:tc>
      </w:tr>
      <w:tr w:rsidR="000F0941" w14:paraId="4694722A"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276B552" w14:textId="77777777" w:rsidR="000F0941" w:rsidRDefault="00012087">
            <w:r>
              <w:rPr>
                <w:b/>
                <w:bCs/>
                <w:sz w:val="18"/>
                <w:szCs w:val="18"/>
              </w:rPr>
              <w:t>Members</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F16D185" w14:textId="77777777" w:rsidR="000F0941" w:rsidRDefault="00012087">
            <w:r>
              <w:rPr>
                <w:sz w:val="18"/>
                <w:szCs w:val="18"/>
              </w:rPr>
              <w:t>Several thousand waste-picker members (approx. 3,000-4,000)</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970C724" w14:textId="77777777" w:rsidR="000F0941" w:rsidRDefault="00012087">
            <w:r>
              <w:rPr>
                <w:sz w:val="18"/>
                <w:szCs w:val="18"/>
              </w:rPr>
              <w:t>Large formal workforce</w:t>
            </w:r>
          </w:p>
        </w:tc>
      </w:tr>
      <w:tr w:rsidR="000F0941" w14:paraId="08CBC496"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7EC970A" w14:textId="77777777" w:rsidR="000F0941" w:rsidRDefault="00012087">
            <w:r>
              <w:rPr>
                <w:b/>
                <w:bCs/>
                <w:sz w:val="18"/>
                <w:szCs w:val="18"/>
              </w:rPr>
              <w:t>Households served</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5A6B360B" w14:textId="77777777" w:rsidR="000F0941" w:rsidRDefault="00012087">
            <w:r>
              <w:rPr>
                <w:sz w:val="18"/>
                <w:szCs w:val="18"/>
              </w:rPr>
              <w:t>Roughly a million households (approx.)</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5E0534E9" w14:textId="77777777" w:rsidR="000F0941" w:rsidRDefault="00012087">
            <w:r>
              <w:rPr>
                <w:sz w:val="18"/>
                <w:szCs w:val="18"/>
              </w:rPr>
              <w:t>City-scale coverage</w:t>
            </w:r>
          </w:p>
        </w:tc>
      </w:tr>
      <w:tr w:rsidR="000F0941" w14:paraId="627E3B4E"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C415E3A" w14:textId="77777777" w:rsidR="000F0941" w:rsidRDefault="00012087">
            <w:r>
              <w:rPr>
                <w:b/>
                <w:bCs/>
                <w:sz w:val="18"/>
                <w:szCs w:val="18"/>
              </w:rPr>
              <w:t>Income</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2C87F3B" w14:textId="77777777" w:rsidR="000F0941" w:rsidRDefault="00012087">
            <w:r>
              <w:rPr>
                <w:sz w:val="18"/>
                <w:szCs w:val="18"/>
              </w:rPr>
              <w:t>More stable and higher than unorganised picking</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20C5E210" w14:textId="77777777" w:rsidR="000F0941" w:rsidRDefault="00012087">
            <w:r>
              <w:rPr>
                <w:sz w:val="18"/>
                <w:szCs w:val="18"/>
              </w:rPr>
              <w:t>Dignity and security</w:t>
            </w:r>
          </w:p>
        </w:tc>
      </w:tr>
      <w:tr w:rsidR="000F0941" w14:paraId="1378F899"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1FB601B8" w14:textId="77777777" w:rsidR="000F0941" w:rsidRDefault="00012087">
            <w:r>
              <w:rPr>
                <w:b/>
                <w:bCs/>
                <w:sz w:val="18"/>
                <w:szCs w:val="18"/>
              </w:rPr>
              <w:t>Landfill diversion</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246CB647" w14:textId="77777777" w:rsidR="000F0941" w:rsidRDefault="00012087">
            <w:r>
              <w:rPr>
                <w:sz w:val="18"/>
                <w:szCs w:val="18"/>
              </w:rPr>
              <w:t>Substantial reduction in waste reaching dumps</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799991BD" w14:textId="77777777" w:rsidR="000F0941" w:rsidRDefault="00012087">
            <w:r>
              <w:rPr>
                <w:sz w:val="18"/>
                <w:szCs w:val="18"/>
              </w:rPr>
              <w:t>Savings for PMC</w:t>
            </w:r>
          </w:p>
        </w:tc>
      </w:tr>
      <w:tr w:rsidR="000F0941" w14:paraId="543D8255"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22E5BF81" w14:textId="77777777" w:rsidR="000F0941" w:rsidRDefault="00012087">
            <w:r>
              <w:rPr>
                <w:b/>
                <w:bCs/>
                <w:sz w:val="18"/>
                <w:szCs w:val="18"/>
              </w:rPr>
              <w:t>Recognition</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2F07AFF" w14:textId="77777777" w:rsidR="000F0941" w:rsidRDefault="00012087">
            <w:r>
              <w:rPr>
                <w:sz w:val="18"/>
                <w:szCs w:val="18"/>
              </w:rPr>
              <w:t>Widely cited as a global good-practice model</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EAB7F40" w14:textId="77777777" w:rsidR="000F0941" w:rsidRDefault="00012087">
            <w:r>
              <w:rPr>
                <w:sz w:val="18"/>
                <w:szCs w:val="18"/>
              </w:rPr>
              <w:t>Replicable framework</w:t>
            </w:r>
          </w:p>
        </w:tc>
      </w:tr>
    </w:tbl>
    <w:p w14:paraId="56BDC6AD" w14:textId="77777777" w:rsidR="000F0941" w:rsidRDefault="00012087">
      <w:pPr>
        <w:spacing w:before="40" w:after="80"/>
        <w:jc w:val="both"/>
      </w:pPr>
      <w:r>
        <w:rPr>
          <w:i/>
          <w:iCs/>
          <w:color w:val="666666"/>
          <w:sz w:val="16"/>
          <w:szCs w:val="16"/>
        </w:rPr>
        <w:t>Values are approximate; verify with SWaCH and KKPKP annual reports.</w:t>
      </w:r>
    </w:p>
    <w:p w14:paraId="497BC5D8" w14:textId="77777777" w:rsidR="000F0941" w:rsidRDefault="00012087">
      <w:pPr>
        <w:pStyle w:val="Heading2"/>
        <w:keepNext/>
      </w:pPr>
      <w:r>
        <w:t>5. SWOT Analysis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0FB533AC"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80" w:type="dxa"/>
              <w:left w:w="120" w:type="dxa"/>
              <w:bottom w:w="80" w:type="dxa"/>
              <w:right w:w="120" w:type="dxa"/>
            </w:tcMar>
          </w:tcPr>
          <w:p w14:paraId="2C61D7FF" w14:textId="77777777" w:rsidR="000F0941" w:rsidRDefault="00012087">
            <w:pPr>
              <w:spacing w:after="60"/>
            </w:pPr>
            <w:r>
              <w:rPr>
                <w:b/>
                <w:bCs/>
                <w:color w:val="1B5E20"/>
              </w:rPr>
              <w:t>Strengths</w:t>
            </w:r>
          </w:p>
          <w:p w14:paraId="40A81406" w14:textId="77777777" w:rsidR="000F0941" w:rsidRDefault="00012087">
            <w:pPr>
              <w:pStyle w:val="ListParagraph"/>
              <w:numPr>
                <w:ilvl w:val="0"/>
                <w:numId w:val="2"/>
              </w:numPr>
              <w:spacing w:after="40" w:line="250" w:lineRule="auto"/>
            </w:pPr>
            <w:r>
              <w:rPr>
                <w:sz w:val="20"/>
                <w:szCs w:val="20"/>
              </w:rPr>
              <w:t>Worker-owned cooperative</w:t>
            </w:r>
          </w:p>
          <w:p w14:paraId="0B15017A" w14:textId="77777777" w:rsidR="000F0941" w:rsidRDefault="00012087">
            <w:pPr>
              <w:pStyle w:val="ListParagraph"/>
              <w:numPr>
                <w:ilvl w:val="0"/>
                <w:numId w:val="2"/>
              </w:numPr>
              <w:spacing w:after="40" w:line="250" w:lineRule="auto"/>
            </w:pPr>
            <w:r>
              <w:rPr>
                <w:sz w:val="20"/>
                <w:szCs w:val="20"/>
              </w:rPr>
              <w:t>Strong community trust and door-to-door reach</w:t>
            </w:r>
          </w:p>
          <w:p w14:paraId="3FE649E3" w14:textId="77777777" w:rsidR="000F0941" w:rsidRDefault="00012087">
            <w:pPr>
              <w:pStyle w:val="ListParagraph"/>
              <w:numPr>
                <w:ilvl w:val="0"/>
                <w:numId w:val="2"/>
              </w:numPr>
              <w:spacing w:after="40" w:line="250" w:lineRule="auto"/>
            </w:pPr>
            <w:r>
              <w:rPr>
                <w:sz w:val="20"/>
                <w:szCs w:val="20"/>
              </w:rPr>
              <w:t>Increases segregation quality</w:t>
            </w:r>
          </w:p>
        </w:tc>
        <w:tc>
          <w:tcPr>
            <w:tcW w:w="4953" w:type="dxa"/>
            <w:tcBorders>
              <w:top w:val="single" w:sz="4" w:space="0" w:color="9E9E9E"/>
              <w:left w:val="single" w:sz="4" w:space="0" w:color="9E9E9E"/>
              <w:bottom w:val="single" w:sz="4" w:space="0" w:color="9E9E9E"/>
              <w:right w:val="single" w:sz="4" w:space="0" w:color="9E9E9E"/>
            </w:tcBorders>
            <w:shd w:val="clear" w:color="auto" w:fill="FDECEA"/>
            <w:tcMar>
              <w:top w:w="80" w:type="dxa"/>
              <w:left w:w="120" w:type="dxa"/>
              <w:bottom w:w="80" w:type="dxa"/>
              <w:right w:w="120" w:type="dxa"/>
            </w:tcMar>
          </w:tcPr>
          <w:p w14:paraId="00AD5585" w14:textId="77777777" w:rsidR="000F0941" w:rsidRDefault="00012087">
            <w:pPr>
              <w:spacing w:after="60"/>
            </w:pPr>
            <w:r>
              <w:rPr>
                <w:b/>
                <w:bCs/>
                <w:color w:val="C62828"/>
              </w:rPr>
              <w:t>Weaknesses</w:t>
            </w:r>
          </w:p>
          <w:p w14:paraId="14B690CF" w14:textId="77777777" w:rsidR="000F0941" w:rsidRDefault="00012087">
            <w:pPr>
              <w:pStyle w:val="ListParagraph"/>
              <w:numPr>
                <w:ilvl w:val="0"/>
                <w:numId w:val="2"/>
              </w:numPr>
              <w:spacing w:after="40" w:line="250" w:lineRule="auto"/>
            </w:pPr>
            <w:r>
              <w:rPr>
                <w:sz w:val="20"/>
                <w:szCs w:val="20"/>
              </w:rPr>
              <w:t>Dependence on PMC contracts</w:t>
            </w:r>
          </w:p>
          <w:p w14:paraId="3ADDFF3C" w14:textId="77777777" w:rsidR="000F0941" w:rsidRDefault="00012087">
            <w:pPr>
              <w:pStyle w:val="ListParagraph"/>
              <w:numPr>
                <w:ilvl w:val="0"/>
                <w:numId w:val="2"/>
              </w:numPr>
              <w:spacing w:after="40" w:line="250" w:lineRule="auto"/>
            </w:pPr>
            <w:r>
              <w:rPr>
                <w:sz w:val="20"/>
                <w:szCs w:val="20"/>
              </w:rPr>
              <w:t>User-fee collection challenges</w:t>
            </w:r>
          </w:p>
          <w:p w14:paraId="71958250" w14:textId="77777777" w:rsidR="000F0941" w:rsidRDefault="00012087">
            <w:pPr>
              <w:pStyle w:val="ListParagraph"/>
              <w:numPr>
                <w:ilvl w:val="0"/>
                <w:numId w:val="2"/>
              </w:numPr>
              <w:spacing w:after="40" w:line="250" w:lineRule="auto"/>
            </w:pPr>
            <w:r>
              <w:rPr>
                <w:sz w:val="20"/>
                <w:szCs w:val="20"/>
              </w:rPr>
              <w:t>Physical hardship of work</w:t>
            </w:r>
          </w:p>
        </w:tc>
      </w:tr>
      <w:tr w:rsidR="000F0941" w14:paraId="487D3FDB"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3F2FD"/>
            <w:tcMar>
              <w:top w:w="80" w:type="dxa"/>
              <w:left w:w="120" w:type="dxa"/>
              <w:bottom w:w="80" w:type="dxa"/>
              <w:right w:w="120" w:type="dxa"/>
            </w:tcMar>
          </w:tcPr>
          <w:p w14:paraId="358C03A9" w14:textId="77777777" w:rsidR="000F0941" w:rsidRDefault="00012087">
            <w:pPr>
              <w:spacing w:after="60"/>
            </w:pPr>
            <w:r>
              <w:rPr>
                <w:b/>
                <w:bCs/>
                <w:color w:val="1565C0"/>
              </w:rPr>
              <w:t>Opportunities</w:t>
            </w:r>
          </w:p>
          <w:p w14:paraId="57752A62" w14:textId="77777777" w:rsidR="000F0941" w:rsidRDefault="00012087">
            <w:pPr>
              <w:pStyle w:val="ListParagraph"/>
              <w:numPr>
                <w:ilvl w:val="0"/>
                <w:numId w:val="2"/>
              </w:numPr>
              <w:spacing w:after="40" w:line="250" w:lineRule="auto"/>
            </w:pPr>
            <w:r>
              <w:rPr>
                <w:sz w:val="20"/>
                <w:szCs w:val="20"/>
              </w:rPr>
              <w:t>Add e-waste, bulk generator and EPR services</w:t>
            </w:r>
          </w:p>
          <w:p w14:paraId="44E7D016" w14:textId="77777777" w:rsidR="000F0941" w:rsidRDefault="00012087">
            <w:pPr>
              <w:pStyle w:val="ListParagraph"/>
              <w:numPr>
                <w:ilvl w:val="0"/>
                <w:numId w:val="2"/>
              </w:numPr>
              <w:spacing w:after="40" w:line="250" w:lineRule="auto"/>
            </w:pPr>
            <w:r>
              <w:rPr>
                <w:sz w:val="20"/>
                <w:szCs w:val="20"/>
              </w:rPr>
              <w:t>Scale to other cities</w:t>
            </w:r>
          </w:p>
          <w:p w14:paraId="0C26B7B5" w14:textId="77777777" w:rsidR="000F0941" w:rsidRDefault="00012087">
            <w:pPr>
              <w:pStyle w:val="ListParagraph"/>
              <w:numPr>
                <w:ilvl w:val="0"/>
                <w:numId w:val="2"/>
              </w:numPr>
              <w:spacing w:after="40" w:line="250" w:lineRule="auto"/>
            </w:pPr>
            <w:r>
              <w:rPr>
                <w:sz w:val="20"/>
                <w:szCs w:val="20"/>
              </w:rPr>
              <w:t>Better sorting infrastructure</w:t>
            </w:r>
          </w:p>
        </w:tc>
        <w:tc>
          <w:tcPr>
            <w:tcW w:w="4953" w:type="dxa"/>
            <w:tcBorders>
              <w:top w:val="single" w:sz="4" w:space="0" w:color="9E9E9E"/>
              <w:left w:val="single" w:sz="4" w:space="0" w:color="9E9E9E"/>
              <w:bottom w:val="single" w:sz="4" w:space="0" w:color="9E9E9E"/>
              <w:right w:val="single" w:sz="4" w:space="0" w:color="9E9E9E"/>
            </w:tcBorders>
            <w:shd w:val="clear" w:color="auto" w:fill="FFF3E0"/>
            <w:tcMar>
              <w:top w:w="80" w:type="dxa"/>
              <w:left w:w="120" w:type="dxa"/>
              <w:bottom w:w="80" w:type="dxa"/>
              <w:right w:w="120" w:type="dxa"/>
            </w:tcMar>
          </w:tcPr>
          <w:p w14:paraId="44625AD1" w14:textId="77777777" w:rsidR="000F0941" w:rsidRDefault="00012087">
            <w:pPr>
              <w:spacing w:after="60"/>
            </w:pPr>
            <w:r>
              <w:rPr>
                <w:b/>
                <w:bCs/>
                <w:color w:val="EF6C00"/>
              </w:rPr>
              <w:t>Threats</w:t>
            </w:r>
          </w:p>
          <w:p w14:paraId="0C42E962" w14:textId="77777777" w:rsidR="000F0941" w:rsidRDefault="00012087">
            <w:pPr>
              <w:pStyle w:val="ListParagraph"/>
              <w:numPr>
                <w:ilvl w:val="0"/>
                <w:numId w:val="2"/>
              </w:numPr>
              <w:spacing w:after="40" w:line="250" w:lineRule="auto"/>
            </w:pPr>
            <w:r>
              <w:rPr>
                <w:sz w:val="20"/>
                <w:szCs w:val="20"/>
              </w:rPr>
              <w:t>Privatisation of collection contracts</w:t>
            </w:r>
          </w:p>
          <w:p w14:paraId="7E0005D3" w14:textId="77777777" w:rsidR="000F0941" w:rsidRDefault="00012087">
            <w:pPr>
              <w:pStyle w:val="ListParagraph"/>
              <w:numPr>
                <w:ilvl w:val="0"/>
                <w:numId w:val="2"/>
              </w:numPr>
              <w:spacing w:after="40" w:line="250" w:lineRule="auto"/>
            </w:pPr>
            <w:r>
              <w:rPr>
                <w:sz w:val="20"/>
                <w:szCs w:val="20"/>
              </w:rPr>
              <w:t>Contract renewal uncertainty</w:t>
            </w:r>
          </w:p>
          <w:p w14:paraId="61EC7CD1" w14:textId="77777777" w:rsidR="000F0941" w:rsidRDefault="00012087">
            <w:pPr>
              <w:pStyle w:val="ListParagraph"/>
              <w:numPr>
                <w:ilvl w:val="0"/>
                <w:numId w:val="2"/>
              </w:numPr>
              <w:spacing w:after="40" w:line="250" w:lineRule="auto"/>
            </w:pPr>
            <w:r>
              <w:rPr>
                <w:sz w:val="20"/>
                <w:szCs w:val="20"/>
              </w:rPr>
              <w:t>Rising formal competition</w:t>
            </w:r>
          </w:p>
        </w:tc>
      </w:tr>
    </w:tbl>
    <w:p w14:paraId="08079DE9" w14:textId="77777777" w:rsidR="000F0941" w:rsidRDefault="00012087">
      <w:pPr>
        <w:pStyle w:val="Heading2"/>
        <w:keepNext/>
      </w:pPr>
      <w:r>
        <w:t>6. Comparison with India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53"/>
        <w:gridCol w:w="3753"/>
      </w:tblGrid>
      <w:tr w:rsidR="000F0941" w14:paraId="2498BF5B" w14:textId="77777777">
        <w:tblPrEx>
          <w:tblCellMar>
            <w:top w:w="0" w:type="dxa"/>
            <w:bottom w:w="0" w:type="dxa"/>
          </w:tblCellMar>
        </w:tblPrEx>
        <w:trPr>
          <w:tblHeader/>
        </w:trPr>
        <w:tc>
          <w:tcPr>
            <w:tcW w:w="2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2741B5F5" w14:textId="77777777" w:rsidR="000F0941" w:rsidRDefault="00012087">
            <w:r>
              <w:rPr>
                <w:b/>
                <w:bCs/>
                <w:color w:val="FFFFFF"/>
                <w:sz w:val="18"/>
                <w:szCs w:val="18"/>
              </w:rPr>
              <w:t>Parameter</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1EEE4854" w14:textId="77777777" w:rsidR="000F0941" w:rsidRDefault="00012087">
            <w:r>
              <w:rPr>
                <w:b/>
                <w:bCs/>
                <w:color w:val="FFFFFF"/>
                <w:sz w:val="18"/>
                <w:szCs w:val="18"/>
              </w:rPr>
              <w:t>This case</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36598D91" w14:textId="77777777" w:rsidR="000F0941" w:rsidRDefault="00012087">
            <w:r>
              <w:rPr>
                <w:b/>
                <w:bCs/>
                <w:color w:val="FFFFFF"/>
                <w:sz w:val="18"/>
                <w:szCs w:val="18"/>
              </w:rPr>
              <w:t>India / benchmark</w:t>
            </w:r>
          </w:p>
        </w:tc>
      </w:tr>
      <w:tr w:rsidR="000F0941" w14:paraId="698532B9"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2F1CB12" w14:textId="77777777" w:rsidR="000F0941" w:rsidRDefault="00012087">
            <w:r>
              <w:rPr>
                <w:b/>
                <w:bCs/>
                <w:sz w:val="18"/>
                <w:szCs w:val="18"/>
              </w:rPr>
              <w:t>Waste-picker role</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108302D" w14:textId="77777777" w:rsidR="000F0941" w:rsidRDefault="00012087">
            <w:r>
              <w:rPr>
                <w:sz w:val="18"/>
                <w:szCs w:val="18"/>
              </w:rPr>
              <w:t>Owners of a cooperative</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22D28DC" w14:textId="77777777" w:rsidR="000F0941" w:rsidRDefault="00012087">
            <w:r>
              <w:rPr>
                <w:sz w:val="18"/>
                <w:szCs w:val="18"/>
              </w:rPr>
              <w:t>India: mostly unrecognised</w:t>
            </w:r>
          </w:p>
        </w:tc>
      </w:tr>
      <w:tr w:rsidR="000F0941" w14:paraId="51D9BCB9"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5F7C2E4" w14:textId="77777777" w:rsidR="000F0941" w:rsidRDefault="00012087">
            <w:r>
              <w:rPr>
                <w:b/>
                <w:bCs/>
                <w:sz w:val="18"/>
                <w:szCs w:val="18"/>
              </w:rPr>
              <w:t>Financing</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7CFC7CF1" w14:textId="77777777" w:rsidR="000F0941" w:rsidRDefault="00012087">
            <w:r>
              <w:rPr>
                <w:sz w:val="18"/>
                <w:szCs w:val="18"/>
              </w:rPr>
              <w:t>User fee + recyclables sale</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7D521AC4" w14:textId="77777777" w:rsidR="000F0941" w:rsidRDefault="00012087">
            <w:r>
              <w:rPr>
                <w:sz w:val="18"/>
                <w:szCs w:val="18"/>
              </w:rPr>
              <w:t>Often only municipal payments</w:t>
            </w:r>
          </w:p>
        </w:tc>
      </w:tr>
      <w:tr w:rsidR="000F0941" w14:paraId="154D3AF8"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2929F839" w14:textId="77777777" w:rsidR="000F0941" w:rsidRDefault="00012087">
            <w:r>
              <w:rPr>
                <w:b/>
                <w:bCs/>
                <w:sz w:val="18"/>
                <w:szCs w:val="18"/>
              </w:rPr>
              <w:t>Segregation</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A247594" w14:textId="77777777" w:rsidR="000F0941" w:rsidRDefault="00012087">
            <w:r>
              <w:rPr>
                <w:sz w:val="18"/>
                <w:szCs w:val="18"/>
              </w:rPr>
              <w:t>Improved by direct contact</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3BF848E" w14:textId="77777777" w:rsidR="000F0941" w:rsidRDefault="00012087">
            <w:r>
              <w:rPr>
                <w:sz w:val="18"/>
                <w:szCs w:val="18"/>
              </w:rPr>
              <w:t>Poor in most cities</w:t>
            </w:r>
          </w:p>
        </w:tc>
      </w:tr>
      <w:tr w:rsidR="000F0941" w14:paraId="1CC7238E"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EDBE77A" w14:textId="77777777" w:rsidR="000F0941" w:rsidRDefault="00012087">
            <w:r>
              <w:rPr>
                <w:b/>
                <w:bCs/>
                <w:sz w:val="18"/>
                <w:szCs w:val="18"/>
              </w:rPr>
              <w:t>Governance</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654C13AD" w14:textId="77777777" w:rsidR="000F0941" w:rsidRDefault="00012087">
            <w:r>
              <w:rPr>
                <w:sz w:val="18"/>
                <w:szCs w:val="18"/>
              </w:rPr>
              <w:t>Partnership with municipal body</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29BC451" w14:textId="77777777" w:rsidR="000F0941" w:rsidRDefault="00012087">
            <w:r>
              <w:rPr>
                <w:sz w:val="18"/>
                <w:szCs w:val="18"/>
              </w:rPr>
              <w:t>Often contractor-driven</w:t>
            </w:r>
          </w:p>
        </w:tc>
      </w:tr>
    </w:tbl>
    <w:p w14:paraId="1EABC70B" w14:textId="77777777" w:rsidR="000F0941" w:rsidRDefault="00012087">
      <w:pPr>
        <w:pStyle w:val="Heading2"/>
        <w:keepNext/>
      </w:pPr>
      <w:r>
        <w:t>7. Recommendations</w:t>
      </w:r>
    </w:p>
    <w:p w14:paraId="3EFFBD46" w14:textId="77777777" w:rsidR="000F0941" w:rsidRDefault="00012087">
      <w:pPr>
        <w:pStyle w:val="ListParagraph"/>
        <w:numPr>
          <w:ilvl w:val="0"/>
          <w:numId w:val="11"/>
        </w:numPr>
        <w:spacing w:after="40" w:line="250" w:lineRule="auto"/>
      </w:pPr>
      <w:r>
        <w:rPr>
          <w:sz w:val="20"/>
          <w:szCs w:val="20"/>
        </w:rPr>
        <w:t>Replicate cooperative models with legal recognition in all urban local bodies.</w:t>
      </w:r>
    </w:p>
    <w:p w14:paraId="740CFCD2" w14:textId="77777777" w:rsidR="000F0941" w:rsidRDefault="00012087">
      <w:pPr>
        <w:pStyle w:val="ListParagraph"/>
        <w:numPr>
          <w:ilvl w:val="0"/>
          <w:numId w:val="11"/>
        </w:numPr>
        <w:spacing w:after="40" w:line="250" w:lineRule="auto"/>
      </w:pPr>
      <w:r>
        <w:rPr>
          <w:sz w:val="20"/>
          <w:szCs w:val="20"/>
        </w:rPr>
        <w:t>Guarantee stable contracts and fair fee revision.</w:t>
      </w:r>
    </w:p>
    <w:p w14:paraId="314BEEB0" w14:textId="77777777" w:rsidR="000F0941" w:rsidRDefault="00012087">
      <w:pPr>
        <w:pStyle w:val="ListParagraph"/>
        <w:numPr>
          <w:ilvl w:val="0"/>
          <w:numId w:val="11"/>
        </w:numPr>
        <w:spacing w:after="40" w:line="250" w:lineRule="auto"/>
      </w:pPr>
      <w:r>
        <w:rPr>
          <w:sz w:val="20"/>
          <w:szCs w:val="20"/>
        </w:rPr>
        <w:t>Provide sorting sheds, PPE and social security.</w:t>
      </w:r>
    </w:p>
    <w:p w14:paraId="4910AD14" w14:textId="77777777" w:rsidR="000F0941" w:rsidRDefault="00012087">
      <w:pPr>
        <w:pStyle w:val="ListParagraph"/>
        <w:numPr>
          <w:ilvl w:val="0"/>
          <w:numId w:val="11"/>
        </w:numPr>
        <w:spacing w:after="40" w:line="250" w:lineRule="auto"/>
      </w:pPr>
      <w:r>
        <w:rPr>
          <w:sz w:val="20"/>
          <w:szCs w:val="20"/>
        </w:rPr>
        <w:t>Link cooperatives to EPR obligations for payments per kg.</w:t>
      </w:r>
    </w:p>
    <w:p w14:paraId="1FCCBB9F" w14:textId="77777777" w:rsidR="000F0941" w:rsidRDefault="00012087">
      <w:pPr>
        <w:pStyle w:val="ListParagraph"/>
        <w:numPr>
          <w:ilvl w:val="0"/>
          <w:numId w:val="11"/>
        </w:numPr>
        <w:spacing w:after="40" w:line="250" w:lineRule="auto"/>
      </w:pPr>
      <w:r>
        <w:rPr>
          <w:sz w:val="20"/>
          <w:szCs w:val="20"/>
        </w:rPr>
        <w:t>Digitise data for transparency.</w:t>
      </w:r>
    </w:p>
    <w:p w14:paraId="0C46970F" w14:textId="77777777" w:rsidR="000F0941" w:rsidRDefault="00012087">
      <w:pPr>
        <w:pStyle w:val="Heading2"/>
        <w:keepNext/>
      </w:pPr>
      <w:r>
        <w:t>8. Conclusion</w:t>
      </w:r>
    </w:p>
    <w:p w14:paraId="0B1DDB31" w14:textId="77777777" w:rsidR="000F0941" w:rsidRDefault="00012087">
      <w:pPr>
        <w:spacing w:after="80" w:line="257" w:lineRule="auto"/>
        <w:jc w:val="both"/>
      </w:pPr>
      <w:r>
        <w:rPr>
          <w:sz w:val="20"/>
          <w:szCs w:val="20"/>
        </w:rPr>
        <w:t>SWaCH proves that inclusion improves both efficiency and equity. Its future depends on secure contracts and integration with EPR financing.</w:t>
      </w:r>
    </w:p>
    <w:p w14:paraId="136E97E2" w14:textId="77777777" w:rsidR="000F0941" w:rsidRDefault="00012087">
      <w:pPr>
        <w:pStyle w:val="Heading2"/>
        <w:keepNext/>
      </w:pPr>
      <w:r>
        <w:t>9. References</w:t>
      </w:r>
    </w:p>
    <w:p w14:paraId="14C56B9B" w14:textId="77777777" w:rsidR="000F0941" w:rsidRDefault="00012087">
      <w:pPr>
        <w:pStyle w:val="ListParagraph"/>
        <w:numPr>
          <w:ilvl w:val="0"/>
          <w:numId w:val="4"/>
        </w:numPr>
        <w:spacing w:after="40" w:line="250" w:lineRule="auto"/>
      </w:pPr>
      <w:r>
        <w:rPr>
          <w:sz w:val="20"/>
          <w:szCs w:val="20"/>
        </w:rPr>
        <w:t>SWaCH Seva Sahakari Sanstha Maryadit - annual reports.</w:t>
      </w:r>
    </w:p>
    <w:p w14:paraId="74BDDD1E" w14:textId="77777777" w:rsidR="000F0941" w:rsidRDefault="00012087">
      <w:pPr>
        <w:pStyle w:val="ListParagraph"/>
        <w:numPr>
          <w:ilvl w:val="0"/>
          <w:numId w:val="4"/>
        </w:numPr>
        <w:spacing w:after="40" w:line="250" w:lineRule="auto"/>
      </w:pPr>
      <w:r>
        <w:rPr>
          <w:sz w:val="20"/>
          <w:szCs w:val="20"/>
        </w:rPr>
        <w:t>KKPKP - documentation on waste picker organising.</w:t>
      </w:r>
    </w:p>
    <w:p w14:paraId="32D8B080" w14:textId="77777777" w:rsidR="000F0941" w:rsidRDefault="00012087">
      <w:pPr>
        <w:pStyle w:val="ListParagraph"/>
        <w:numPr>
          <w:ilvl w:val="0"/>
          <w:numId w:val="4"/>
        </w:numPr>
        <w:spacing w:after="40" w:line="250" w:lineRule="auto"/>
      </w:pPr>
      <w:r>
        <w:rPr>
          <w:sz w:val="20"/>
          <w:szCs w:val="20"/>
        </w:rPr>
        <w:t>Pune Municipal Corporation - SWM reports.</w:t>
      </w:r>
    </w:p>
    <w:p w14:paraId="3DF7E7DB" w14:textId="77777777" w:rsidR="000F0941" w:rsidRDefault="00012087">
      <w:pPr>
        <w:pStyle w:val="ListParagraph"/>
        <w:numPr>
          <w:ilvl w:val="0"/>
          <w:numId w:val="4"/>
        </w:numPr>
        <w:spacing w:after="40" w:line="250" w:lineRule="auto"/>
      </w:pPr>
      <w:r>
        <w:rPr>
          <w:sz w:val="20"/>
          <w:szCs w:val="20"/>
        </w:rPr>
        <w:t>WIEGO and Global Alliance of Waste Pickers publications.</w:t>
      </w:r>
    </w:p>
    <w:p w14:paraId="6A868FBA" w14:textId="77777777" w:rsidR="000F0941" w:rsidRDefault="00012087">
      <w:pPr>
        <w:pStyle w:val="Heading1"/>
        <w:pageBreakBefore/>
      </w:pPr>
      <w:r>
        <w:t>Case Study 9: Dharavi Recycling Ecosystem</w:t>
      </w:r>
    </w:p>
    <w:p w14:paraId="4744C43D" w14:textId="77777777" w:rsidR="000F0941" w:rsidRDefault="00012087">
      <w:pPr>
        <w:spacing w:after="40" w:line="257" w:lineRule="auto"/>
      </w:pPr>
      <w:r>
        <w:rPr>
          <w:b/>
          <w:bCs/>
          <w:color w:val="1B5E20"/>
          <w:sz w:val="19"/>
          <w:szCs w:val="19"/>
        </w:rPr>
        <w:t xml:space="preserve">Region: </w:t>
      </w:r>
      <w:r>
        <w:rPr>
          <w:sz w:val="19"/>
          <w:szCs w:val="19"/>
        </w:rPr>
        <w:t xml:space="preserve">Dharavi, Mumbai     </w:t>
      </w:r>
      <w:r>
        <w:rPr>
          <w:b/>
          <w:bCs/>
          <w:color w:val="1B5E20"/>
          <w:sz w:val="19"/>
          <w:szCs w:val="19"/>
        </w:rPr>
        <w:t xml:space="preserve">Theme: </w:t>
      </w:r>
      <w:r>
        <w:rPr>
          <w:sz w:val="19"/>
          <w:szCs w:val="19"/>
        </w:rPr>
        <w:t>Informal circular economy, redevelopment risk</w:t>
      </w:r>
    </w:p>
    <w:p w14:paraId="342920B1" w14:textId="77777777" w:rsidR="000F0941" w:rsidRDefault="00012087">
      <w:pPr>
        <w:pStyle w:val="Heading2"/>
        <w:keepNext/>
      </w:pPr>
      <w:r>
        <w:t>1. Executive Summary</w:t>
      </w:r>
    </w:p>
    <w:p w14:paraId="28D7F98C" w14:textId="77777777" w:rsidR="000F0941" w:rsidRDefault="00012087">
      <w:pPr>
        <w:spacing w:after="80" w:line="257" w:lineRule="auto"/>
        <w:jc w:val="both"/>
      </w:pPr>
      <w:r>
        <w:rPr>
          <w:sz w:val="20"/>
          <w:szCs w:val="20"/>
        </w:rPr>
        <w:t>Dharavi, one of Asia's largest informal settlements, hosts a dense recycling economy of thousands of micro-enterprises that sort, wash, shred, melt and trade plastics, metals, paper, cloth and e-waste. Widely quoted estimates suggest it processes a very large share of Mumbai's plastic waste and generates annual turnover of hundreds of millions of dollars. It is a strong example of low-cost circularity, but also of unsafe conditions and vulnerability to redevelopment.</w:t>
      </w:r>
    </w:p>
    <w:p w14:paraId="008D4223" w14:textId="77777777" w:rsidR="000F0941" w:rsidRDefault="00012087">
      <w:pPr>
        <w:pStyle w:val="Heading2"/>
        <w:keepNext/>
      </w:pPr>
      <w:r>
        <w:t>2. Background</w:t>
      </w:r>
    </w:p>
    <w:p w14:paraId="462ED6C3" w14:textId="77777777" w:rsidR="000F0941" w:rsidRDefault="00012087">
      <w:pPr>
        <w:spacing w:after="80" w:line="257" w:lineRule="auto"/>
        <w:jc w:val="both"/>
      </w:pPr>
      <w:r>
        <w:rPr>
          <w:sz w:val="20"/>
          <w:szCs w:val="20"/>
        </w:rPr>
        <w:t>Dharavi covers a few square kilometres in central Mumbai with a population commonly estimated in the several-lakh range. Migrant communities built specialised clusters for plastics, leather, pottery, garments and scrap.</w:t>
      </w:r>
    </w:p>
    <w:p w14:paraId="0DF1CA77" w14:textId="77777777" w:rsidR="000F0941" w:rsidRDefault="00012087">
      <w:pPr>
        <w:spacing w:after="80" w:line="257" w:lineRule="auto"/>
        <w:jc w:val="both"/>
      </w:pPr>
      <w:r>
        <w:rPr>
          <w:sz w:val="20"/>
          <w:szCs w:val="20"/>
        </w:rPr>
        <w:t>The Dharavi Redevelopment Project (developer selected in 2022) plans large-scale rehabilitation, raising concerns about relocation of businesses and the future of the recycling clusters.</w:t>
      </w:r>
    </w:p>
    <w:p w14:paraId="0FF0EB16" w14:textId="77777777" w:rsidR="000F0941" w:rsidRDefault="00012087">
      <w:pPr>
        <w:pStyle w:val="Heading2"/>
        <w:keepNext/>
      </w:pPr>
      <w:r>
        <w:t>3. Strategy / Initiative</w:t>
      </w:r>
    </w:p>
    <w:p w14:paraId="287752C8" w14:textId="77777777" w:rsidR="000F0941" w:rsidRDefault="00012087">
      <w:pPr>
        <w:pStyle w:val="ListParagraph"/>
        <w:numPr>
          <w:ilvl w:val="0"/>
          <w:numId w:val="2"/>
        </w:numPr>
        <w:spacing w:after="40" w:line="250" w:lineRule="auto"/>
      </w:pPr>
      <w:r>
        <w:rPr>
          <w:sz w:val="20"/>
          <w:szCs w:val="20"/>
        </w:rPr>
        <w:t>Networks of ragpickers and kabadiwalas gather waste from across the city.</w:t>
      </w:r>
    </w:p>
    <w:p w14:paraId="04AF8772" w14:textId="77777777" w:rsidR="000F0941" w:rsidRDefault="00012087">
      <w:pPr>
        <w:pStyle w:val="ListParagraph"/>
        <w:numPr>
          <w:ilvl w:val="0"/>
          <w:numId w:val="2"/>
        </w:numPr>
        <w:spacing w:after="40" w:line="250" w:lineRule="auto"/>
      </w:pPr>
      <w:r>
        <w:rPr>
          <w:sz w:val="20"/>
          <w:szCs w:val="20"/>
        </w:rPr>
        <w:t>Specialised units sort by polymer or metal grade, wash, shred, melt and pelletise.</w:t>
      </w:r>
    </w:p>
    <w:p w14:paraId="5CEBCA26" w14:textId="77777777" w:rsidR="000F0941" w:rsidRDefault="00012087">
      <w:pPr>
        <w:pStyle w:val="ListParagraph"/>
        <w:numPr>
          <w:ilvl w:val="0"/>
          <w:numId w:val="2"/>
        </w:numPr>
        <w:spacing w:after="40" w:line="250" w:lineRule="auto"/>
      </w:pPr>
      <w:r>
        <w:rPr>
          <w:sz w:val="20"/>
          <w:szCs w:val="20"/>
        </w:rPr>
        <w:t>Flakes and granules are sold to manufacturers, creating cheap secondary raw material.</w:t>
      </w:r>
    </w:p>
    <w:p w14:paraId="5CB6F450" w14:textId="77777777" w:rsidR="000F0941" w:rsidRDefault="00012087">
      <w:pPr>
        <w:pStyle w:val="ListParagraph"/>
        <w:numPr>
          <w:ilvl w:val="0"/>
          <w:numId w:val="2"/>
        </w:numPr>
        <w:spacing w:after="40" w:line="250" w:lineRule="auto"/>
      </w:pPr>
      <w:r>
        <w:rPr>
          <w:sz w:val="20"/>
          <w:szCs w:val="20"/>
        </w:rPr>
        <w:t>Community-based finance and informal contracts keep costs very low.</w:t>
      </w:r>
    </w:p>
    <w:p w14:paraId="71C7791A" w14:textId="77777777" w:rsidR="000F0941" w:rsidRDefault="00012087">
      <w:pPr>
        <w:pStyle w:val="ListParagraph"/>
        <w:numPr>
          <w:ilvl w:val="0"/>
          <w:numId w:val="2"/>
        </w:numPr>
        <w:spacing w:after="40" w:line="250" w:lineRule="auto"/>
      </w:pPr>
      <w:r>
        <w:rPr>
          <w:sz w:val="20"/>
          <w:szCs w:val="20"/>
        </w:rPr>
        <w:t>Recent policy discussion on providing designated spaces for recycling in redevelopment plans.</w:t>
      </w:r>
    </w:p>
    <w:p w14:paraId="0C7DC4B2" w14:textId="77777777" w:rsidR="000F0941" w:rsidRDefault="00012087">
      <w:pPr>
        <w:keepNext/>
        <w:spacing w:before="120" w:after="60"/>
        <w:jc w:val="center"/>
      </w:pPr>
      <w:r>
        <w:rPr>
          <w:noProof/>
        </w:rPr>
        <w:drawing>
          <wp:inline distT="0" distB="0" distL="0" distR="0" wp14:anchorId="251C543B" wp14:editId="4AD818CD">
            <wp:extent cx="3810000" cy="1123950"/>
            <wp:effectExtent l="0" t="0" r="0" b="0"/>
            <wp:docPr id="231333933" name="c9.png" descr="diagram" title="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1123950"/>
                    </a:xfrm>
                    <a:prstGeom prst="rect">
                      <a:avLst/>
                    </a:prstGeom>
                  </pic:spPr>
                </pic:pic>
              </a:graphicData>
            </a:graphic>
          </wp:inline>
        </w:drawing>
      </w:r>
    </w:p>
    <w:p w14:paraId="4FEFA9DE" w14:textId="77777777" w:rsidR="000F0941" w:rsidRDefault="00012087">
      <w:pPr>
        <w:spacing w:after="160" w:line="257" w:lineRule="auto"/>
        <w:jc w:val="center"/>
      </w:pPr>
      <w:r>
        <w:rPr>
          <w:i/>
          <w:iCs/>
          <w:color w:val="555555"/>
          <w:sz w:val="18"/>
          <w:szCs w:val="18"/>
        </w:rPr>
        <w:t>Figure 9: The plastic and scrap recycling chain in Dharavi</w:t>
      </w:r>
    </w:p>
    <w:p w14:paraId="3854953F" w14:textId="77777777" w:rsidR="000F0941" w:rsidRDefault="00012087">
      <w:pPr>
        <w:pStyle w:val="Heading2"/>
        <w:keepNext/>
      </w:pPr>
      <w:r>
        <w:t>4. Impact and Results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400"/>
        <w:gridCol w:w="3006"/>
      </w:tblGrid>
      <w:tr w:rsidR="000F0941" w14:paraId="27425534" w14:textId="77777777">
        <w:tblPrEx>
          <w:tblCellMar>
            <w:top w:w="0" w:type="dxa"/>
            <w:bottom w:w="0" w:type="dxa"/>
          </w:tblCellMar>
        </w:tblPrEx>
        <w:trPr>
          <w:tblHeader/>
        </w:trPr>
        <w:tc>
          <w:tcPr>
            <w:tcW w:w="25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1FEE656F" w14:textId="77777777" w:rsidR="000F0941" w:rsidRDefault="00012087">
            <w:r>
              <w:rPr>
                <w:b/>
                <w:bCs/>
                <w:color w:val="FFFFFF"/>
                <w:sz w:val="18"/>
                <w:szCs w:val="18"/>
              </w:rPr>
              <w:t>Indicator</w:t>
            </w:r>
          </w:p>
        </w:tc>
        <w:tc>
          <w:tcPr>
            <w:tcW w:w="4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17B61B1C" w14:textId="77777777" w:rsidR="000F0941" w:rsidRDefault="00012087">
            <w:r>
              <w:rPr>
                <w:b/>
                <w:bCs/>
                <w:color w:val="FFFFFF"/>
                <w:sz w:val="18"/>
                <w:szCs w:val="18"/>
              </w:rPr>
              <w:t>Data / Result</w:t>
            </w:r>
          </w:p>
        </w:tc>
        <w:tc>
          <w:tcPr>
            <w:tcW w:w="3006"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403AB519" w14:textId="77777777" w:rsidR="000F0941" w:rsidRDefault="00012087">
            <w:r>
              <w:rPr>
                <w:b/>
                <w:bCs/>
                <w:color w:val="FFFFFF"/>
                <w:sz w:val="18"/>
                <w:szCs w:val="18"/>
              </w:rPr>
              <w:t>Significance</w:t>
            </w:r>
          </w:p>
        </w:tc>
      </w:tr>
      <w:tr w:rsidR="000F0941" w14:paraId="1198AC20"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6CB6C8E" w14:textId="77777777" w:rsidR="000F0941" w:rsidRDefault="00012087">
            <w:r>
              <w:rPr>
                <w:b/>
                <w:bCs/>
                <w:sz w:val="18"/>
                <w:szCs w:val="18"/>
              </w:rPr>
              <w:t>Micro-enterprises</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510540F" w14:textId="77777777" w:rsidR="000F0941" w:rsidRDefault="00012087">
            <w:r>
              <w:rPr>
                <w:sz w:val="18"/>
                <w:szCs w:val="18"/>
              </w:rPr>
              <w:t>Thousands of small units (widely quoted 10,000+)</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E75A06F" w14:textId="77777777" w:rsidR="000F0941" w:rsidRDefault="00012087">
            <w:r>
              <w:rPr>
                <w:sz w:val="18"/>
                <w:szCs w:val="18"/>
              </w:rPr>
              <w:t>Vast informal industrial base</w:t>
            </w:r>
          </w:p>
        </w:tc>
      </w:tr>
      <w:tr w:rsidR="000F0941" w14:paraId="72D3E495"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29100D63" w14:textId="77777777" w:rsidR="000F0941" w:rsidRDefault="00012087">
            <w:r>
              <w:rPr>
                <w:b/>
                <w:bCs/>
                <w:sz w:val="18"/>
                <w:szCs w:val="18"/>
              </w:rPr>
              <w:t>Employment</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67DE468F" w14:textId="77777777" w:rsidR="000F0941" w:rsidRDefault="00012087">
            <w:r>
              <w:rPr>
                <w:sz w:val="18"/>
                <w:szCs w:val="18"/>
              </w:rPr>
              <w:t>Large workforce (often quoted in the tens of thousands or more)</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5545D39C" w14:textId="77777777" w:rsidR="000F0941" w:rsidRDefault="00012087">
            <w:r>
              <w:rPr>
                <w:sz w:val="18"/>
                <w:szCs w:val="18"/>
              </w:rPr>
              <w:t>Livelihood engine</w:t>
            </w:r>
          </w:p>
        </w:tc>
      </w:tr>
      <w:tr w:rsidR="000F0941" w14:paraId="56F407AA"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5F50AF6" w14:textId="77777777" w:rsidR="000F0941" w:rsidRDefault="00012087">
            <w:r>
              <w:rPr>
                <w:b/>
                <w:bCs/>
                <w:sz w:val="18"/>
                <w:szCs w:val="18"/>
              </w:rPr>
              <w:t>Plastic recycling</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4B24952" w14:textId="77777777" w:rsidR="000F0941" w:rsidRDefault="00012087">
            <w:r>
              <w:rPr>
                <w:sz w:val="18"/>
                <w:szCs w:val="18"/>
              </w:rPr>
              <w:t>Commonly cited as handling a majority of Mumbai's recyclable plastic</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26B3B358" w14:textId="77777777" w:rsidR="000F0941" w:rsidRDefault="00012087">
            <w:r>
              <w:rPr>
                <w:sz w:val="18"/>
                <w:szCs w:val="18"/>
              </w:rPr>
              <w:t>Major landfill diversion</w:t>
            </w:r>
          </w:p>
        </w:tc>
      </w:tr>
      <w:tr w:rsidR="000F0941" w14:paraId="11158D8D"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6AD6F6A6" w14:textId="77777777" w:rsidR="000F0941" w:rsidRDefault="00012087">
            <w:r>
              <w:rPr>
                <w:b/>
                <w:bCs/>
                <w:sz w:val="18"/>
                <w:szCs w:val="18"/>
              </w:rPr>
              <w:t>Turnover</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53C11BBD" w14:textId="77777777" w:rsidR="000F0941" w:rsidRDefault="00012087">
            <w:r>
              <w:rPr>
                <w:sz w:val="18"/>
                <w:szCs w:val="18"/>
              </w:rPr>
              <w:t>Widely quoted as hundreds of millions of US dollars per year</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2520EFB" w14:textId="77777777" w:rsidR="000F0941" w:rsidRDefault="00012087">
            <w:r>
              <w:rPr>
                <w:sz w:val="18"/>
                <w:szCs w:val="18"/>
              </w:rPr>
              <w:t>Economic significance</w:t>
            </w:r>
          </w:p>
        </w:tc>
      </w:tr>
      <w:tr w:rsidR="000F0941" w14:paraId="20CFD52E"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2E40FF3" w14:textId="77777777" w:rsidR="000F0941" w:rsidRDefault="00012087">
            <w:r>
              <w:rPr>
                <w:b/>
                <w:bCs/>
                <w:sz w:val="18"/>
                <w:szCs w:val="18"/>
              </w:rPr>
              <w:t>Risks</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24499D3" w14:textId="77777777" w:rsidR="000F0941" w:rsidRDefault="00012087">
            <w:r>
              <w:rPr>
                <w:sz w:val="18"/>
                <w:szCs w:val="18"/>
              </w:rPr>
              <w:t>Fire, toxic exposure, poor sanitation</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CCDDE24" w14:textId="77777777" w:rsidR="000F0941" w:rsidRDefault="00012087">
            <w:r>
              <w:rPr>
                <w:sz w:val="18"/>
                <w:szCs w:val="18"/>
              </w:rPr>
              <w:t>Need for safer processes</w:t>
            </w:r>
          </w:p>
        </w:tc>
      </w:tr>
    </w:tbl>
    <w:p w14:paraId="60320A32" w14:textId="77777777" w:rsidR="000F0941" w:rsidRDefault="00012087">
      <w:pPr>
        <w:spacing w:before="40" w:after="80"/>
        <w:jc w:val="both"/>
      </w:pPr>
      <w:r>
        <w:rPr>
          <w:i/>
          <w:iCs/>
          <w:color w:val="666666"/>
          <w:sz w:val="16"/>
          <w:szCs w:val="16"/>
        </w:rPr>
        <w:t>Dharavi statistics vary widely across sources; treat as indicative and cite the specific study you use.</w:t>
      </w:r>
    </w:p>
    <w:p w14:paraId="7ABDFAC0" w14:textId="77777777" w:rsidR="000F0941" w:rsidRDefault="00012087">
      <w:pPr>
        <w:pStyle w:val="Heading2"/>
        <w:keepNext/>
      </w:pPr>
      <w:r>
        <w:t>5. SWOT Analysis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47B3076B"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80" w:type="dxa"/>
              <w:left w:w="120" w:type="dxa"/>
              <w:bottom w:w="80" w:type="dxa"/>
              <w:right w:w="120" w:type="dxa"/>
            </w:tcMar>
          </w:tcPr>
          <w:p w14:paraId="654988BD" w14:textId="77777777" w:rsidR="000F0941" w:rsidRDefault="00012087">
            <w:pPr>
              <w:spacing w:after="60"/>
            </w:pPr>
            <w:r>
              <w:rPr>
                <w:b/>
                <w:bCs/>
                <w:color w:val="1B5E20"/>
              </w:rPr>
              <w:t>Strengths</w:t>
            </w:r>
          </w:p>
          <w:p w14:paraId="510FB791" w14:textId="77777777" w:rsidR="000F0941" w:rsidRDefault="00012087">
            <w:pPr>
              <w:pStyle w:val="ListParagraph"/>
              <w:numPr>
                <w:ilvl w:val="0"/>
                <w:numId w:val="2"/>
              </w:numPr>
              <w:spacing w:after="40" w:line="250" w:lineRule="auto"/>
            </w:pPr>
            <w:r>
              <w:rPr>
                <w:sz w:val="20"/>
                <w:szCs w:val="20"/>
              </w:rPr>
              <w:t>Low-cost and low-carbon recycling</w:t>
            </w:r>
          </w:p>
          <w:p w14:paraId="630207A5" w14:textId="77777777" w:rsidR="000F0941" w:rsidRDefault="00012087">
            <w:pPr>
              <w:pStyle w:val="ListParagraph"/>
              <w:numPr>
                <w:ilvl w:val="0"/>
                <w:numId w:val="2"/>
              </w:numPr>
              <w:spacing w:after="40" w:line="250" w:lineRule="auto"/>
            </w:pPr>
            <w:r>
              <w:rPr>
                <w:sz w:val="20"/>
                <w:szCs w:val="20"/>
              </w:rPr>
              <w:t>Deep skills and networks</w:t>
            </w:r>
          </w:p>
          <w:p w14:paraId="5FEC3A34" w14:textId="77777777" w:rsidR="000F0941" w:rsidRDefault="00012087">
            <w:pPr>
              <w:pStyle w:val="ListParagraph"/>
              <w:numPr>
                <w:ilvl w:val="0"/>
                <w:numId w:val="2"/>
              </w:numPr>
              <w:spacing w:after="40" w:line="250" w:lineRule="auto"/>
            </w:pPr>
            <w:r>
              <w:rPr>
                <w:sz w:val="20"/>
                <w:szCs w:val="20"/>
              </w:rPr>
              <w:t>High recovery of recyclable material</w:t>
            </w:r>
          </w:p>
        </w:tc>
        <w:tc>
          <w:tcPr>
            <w:tcW w:w="4953" w:type="dxa"/>
            <w:tcBorders>
              <w:top w:val="single" w:sz="4" w:space="0" w:color="9E9E9E"/>
              <w:left w:val="single" w:sz="4" w:space="0" w:color="9E9E9E"/>
              <w:bottom w:val="single" w:sz="4" w:space="0" w:color="9E9E9E"/>
              <w:right w:val="single" w:sz="4" w:space="0" w:color="9E9E9E"/>
            </w:tcBorders>
            <w:shd w:val="clear" w:color="auto" w:fill="FDECEA"/>
            <w:tcMar>
              <w:top w:w="80" w:type="dxa"/>
              <w:left w:w="120" w:type="dxa"/>
              <w:bottom w:w="80" w:type="dxa"/>
              <w:right w:w="120" w:type="dxa"/>
            </w:tcMar>
          </w:tcPr>
          <w:p w14:paraId="0481C100" w14:textId="77777777" w:rsidR="000F0941" w:rsidRDefault="00012087">
            <w:pPr>
              <w:spacing w:after="60"/>
            </w:pPr>
            <w:r>
              <w:rPr>
                <w:b/>
                <w:bCs/>
                <w:color w:val="C62828"/>
              </w:rPr>
              <w:t>Weaknesses</w:t>
            </w:r>
          </w:p>
          <w:p w14:paraId="00D5C3E4" w14:textId="77777777" w:rsidR="000F0941" w:rsidRDefault="00012087">
            <w:pPr>
              <w:pStyle w:val="ListParagraph"/>
              <w:numPr>
                <w:ilvl w:val="0"/>
                <w:numId w:val="2"/>
              </w:numPr>
              <w:spacing w:after="40" w:line="250" w:lineRule="auto"/>
            </w:pPr>
            <w:r>
              <w:rPr>
                <w:sz w:val="20"/>
                <w:szCs w:val="20"/>
              </w:rPr>
              <w:t>Unsafe working conditions</w:t>
            </w:r>
          </w:p>
          <w:p w14:paraId="23C8BFB9" w14:textId="77777777" w:rsidR="000F0941" w:rsidRDefault="00012087">
            <w:pPr>
              <w:pStyle w:val="ListParagraph"/>
              <w:numPr>
                <w:ilvl w:val="0"/>
                <w:numId w:val="2"/>
              </w:numPr>
              <w:spacing w:after="40" w:line="250" w:lineRule="auto"/>
            </w:pPr>
            <w:r>
              <w:rPr>
                <w:sz w:val="20"/>
                <w:szCs w:val="20"/>
              </w:rPr>
              <w:t>No formal recognition or social security</w:t>
            </w:r>
          </w:p>
          <w:p w14:paraId="676FD108" w14:textId="77777777" w:rsidR="000F0941" w:rsidRDefault="00012087">
            <w:pPr>
              <w:pStyle w:val="ListParagraph"/>
              <w:numPr>
                <w:ilvl w:val="0"/>
                <w:numId w:val="2"/>
              </w:numPr>
              <w:spacing w:after="40" w:line="250" w:lineRule="auto"/>
            </w:pPr>
            <w:r>
              <w:rPr>
                <w:sz w:val="20"/>
                <w:szCs w:val="20"/>
              </w:rPr>
              <w:t>Pollution from unregulated processes</w:t>
            </w:r>
          </w:p>
        </w:tc>
      </w:tr>
      <w:tr w:rsidR="000F0941" w14:paraId="2B06A995"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3F2FD"/>
            <w:tcMar>
              <w:top w:w="80" w:type="dxa"/>
              <w:left w:w="120" w:type="dxa"/>
              <w:bottom w:w="80" w:type="dxa"/>
              <w:right w:w="120" w:type="dxa"/>
            </w:tcMar>
          </w:tcPr>
          <w:p w14:paraId="3A307E7F" w14:textId="77777777" w:rsidR="000F0941" w:rsidRDefault="00012087">
            <w:pPr>
              <w:spacing w:after="60"/>
            </w:pPr>
            <w:r>
              <w:rPr>
                <w:b/>
                <w:bCs/>
                <w:color w:val="1565C0"/>
              </w:rPr>
              <w:t>Opportunities</w:t>
            </w:r>
          </w:p>
          <w:p w14:paraId="717193D1" w14:textId="77777777" w:rsidR="000F0941" w:rsidRDefault="00012087">
            <w:pPr>
              <w:pStyle w:val="ListParagraph"/>
              <w:numPr>
                <w:ilvl w:val="0"/>
                <w:numId w:val="2"/>
              </w:numPr>
              <w:spacing w:after="40" w:line="250" w:lineRule="auto"/>
            </w:pPr>
            <w:r>
              <w:rPr>
                <w:sz w:val="20"/>
                <w:szCs w:val="20"/>
              </w:rPr>
              <w:t>Formalise clusters with safe industrial spaces</w:t>
            </w:r>
          </w:p>
          <w:p w14:paraId="2D40B648" w14:textId="77777777" w:rsidR="000F0941" w:rsidRDefault="00012087">
            <w:pPr>
              <w:pStyle w:val="ListParagraph"/>
              <w:numPr>
                <w:ilvl w:val="0"/>
                <w:numId w:val="2"/>
              </w:numPr>
              <w:spacing w:after="40" w:line="250" w:lineRule="auto"/>
            </w:pPr>
            <w:r>
              <w:rPr>
                <w:sz w:val="20"/>
                <w:szCs w:val="20"/>
              </w:rPr>
              <w:t>Link to EPR compliance and brands</w:t>
            </w:r>
          </w:p>
          <w:p w14:paraId="269DBDA7" w14:textId="77777777" w:rsidR="000F0941" w:rsidRDefault="00012087">
            <w:pPr>
              <w:pStyle w:val="ListParagraph"/>
              <w:numPr>
                <w:ilvl w:val="0"/>
                <w:numId w:val="2"/>
              </w:numPr>
              <w:spacing w:after="40" w:line="250" w:lineRule="auto"/>
            </w:pPr>
            <w:r>
              <w:rPr>
                <w:sz w:val="20"/>
                <w:szCs w:val="20"/>
              </w:rPr>
              <w:t>Training and technology upgrades</w:t>
            </w:r>
          </w:p>
        </w:tc>
        <w:tc>
          <w:tcPr>
            <w:tcW w:w="4953" w:type="dxa"/>
            <w:tcBorders>
              <w:top w:val="single" w:sz="4" w:space="0" w:color="9E9E9E"/>
              <w:left w:val="single" w:sz="4" w:space="0" w:color="9E9E9E"/>
              <w:bottom w:val="single" w:sz="4" w:space="0" w:color="9E9E9E"/>
              <w:right w:val="single" w:sz="4" w:space="0" w:color="9E9E9E"/>
            </w:tcBorders>
            <w:shd w:val="clear" w:color="auto" w:fill="FFF3E0"/>
            <w:tcMar>
              <w:top w:w="80" w:type="dxa"/>
              <w:left w:w="120" w:type="dxa"/>
              <w:bottom w:w="80" w:type="dxa"/>
              <w:right w:w="120" w:type="dxa"/>
            </w:tcMar>
          </w:tcPr>
          <w:p w14:paraId="0C816CD0" w14:textId="77777777" w:rsidR="000F0941" w:rsidRDefault="00012087">
            <w:pPr>
              <w:spacing w:after="60"/>
            </w:pPr>
            <w:r>
              <w:rPr>
                <w:b/>
                <w:bCs/>
                <w:color w:val="EF6C00"/>
              </w:rPr>
              <w:t>Threats</w:t>
            </w:r>
          </w:p>
          <w:p w14:paraId="5C38236E" w14:textId="77777777" w:rsidR="000F0941" w:rsidRDefault="00012087">
            <w:pPr>
              <w:pStyle w:val="ListParagraph"/>
              <w:numPr>
                <w:ilvl w:val="0"/>
                <w:numId w:val="2"/>
              </w:numPr>
              <w:spacing w:after="40" w:line="250" w:lineRule="auto"/>
            </w:pPr>
            <w:r>
              <w:rPr>
                <w:sz w:val="20"/>
                <w:szCs w:val="20"/>
              </w:rPr>
              <w:t>Redevelopment displacing businesses</w:t>
            </w:r>
          </w:p>
          <w:p w14:paraId="70B411D1" w14:textId="77777777" w:rsidR="000F0941" w:rsidRDefault="00012087">
            <w:pPr>
              <w:pStyle w:val="ListParagraph"/>
              <w:numPr>
                <w:ilvl w:val="0"/>
                <w:numId w:val="2"/>
              </w:numPr>
              <w:spacing w:after="40" w:line="250" w:lineRule="auto"/>
            </w:pPr>
            <w:r>
              <w:rPr>
                <w:sz w:val="20"/>
                <w:szCs w:val="20"/>
              </w:rPr>
              <w:t>Regulatory crackdowns without alternatives</w:t>
            </w:r>
          </w:p>
          <w:p w14:paraId="471C7D7B" w14:textId="77777777" w:rsidR="000F0941" w:rsidRDefault="00012087">
            <w:pPr>
              <w:pStyle w:val="ListParagraph"/>
              <w:numPr>
                <w:ilvl w:val="0"/>
                <w:numId w:val="2"/>
              </w:numPr>
              <w:spacing w:after="40" w:line="250" w:lineRule="auto"/>
            </w:pPr>
            <w:r>
              <w:rPr>
                <w:sz w:val="20"/>
                <w:szCs w:val="20"/>
              </w:rPr>
              <w:t>Competition from large formal plants</w:t>
            </w:r>
          </w:p>
        </w:tc>
      </w:tr>
    </w:tbl>
    <w:p w14:paraId="39A48110" w14:textId="77777777" w:rsidR="000F0941" w:rsidRDefault="00012087">
      <w:pPr>
        <w:pStyle w:val="Heading2"/>
        <w:keepNext/>
      </w:pPr>
      <w:r>
        <w:t>6. Comparison with India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53"/>
        <w:gridCol w:w="3753"/>
      </w:tblGrid>
      <w:tr w:rsidR="000F0941" w14:paraId="51A901FA" w14:textId="77777777">
        <w:tblPrEx>
          <w:tblCellMar>
            <w:top w:w="0" w:type="dxa"/>
            <w:bottom w:w="0" w:type="dxa"/>
          </w:tblCellMar>
        </w:tblPrEx>
        <w:trPr>
          <w:tblHeader/>
        </w:trPr>
        <w:tc>
          <w:tcPr>
            <w:tcW w:w="2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76F804AC" w14:textId="77777777" w:rsidR="000F0941" w:rsidRDefault="00012087">
            <w:r>
              <w:rPr>
                <w:b/>
                <w:bCs/>
                <w:color w:val="FFFFFF"/>
                <w:sz w:val="18"/>
                <w:szCs w:val="18"/>
              </w:rPr>
              <w:t>Parameter</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23D82DBA" w14:textId="77777777" w:rsidR="000F0941" w:rsidRDefault="00012087">
            <w:r>
              <w:rPr>
                <w:b/>
                <w:bCs/>
                <w:color w:val="FFFFFF"/>
                <w:sz w:val="18"/>
                <w:szCs w:val="18"/>
              </w:rPr>
              <w:t>This case</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375EF9FC" w14:textId="77777777" w:rsidR="000F0941" w:rsidRDefault="00012087">
            <w:r>
              <w:rPr>
                <w:b/>
                <w:bCs/>
                <w:color w:val="FFFFFF"/>
                <w:sz w:val="18"/>
                <w:szCs w:val="18"/>
              </w:rPr>
              <w:t>India / benchmark</w:t>
            </w:r>
          </w:p>
        </w:tc>
      </w:tr>
      <w:tr w:rsidR="000F0941" w14:paraId="6C09E8B6"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BBDADF5" w14:textId="77777777" w:rsidR="000F0941" w:rsidRDefault="00012087">
            <w:r>
              <w:rPr>
                <w:b/>
                <w:bCs/>
                <w:sz w:val="18"/>
                <w:szCs w:val="18"/>
              </w:rPr>
              <w:t>Recycling model</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6C77D8D" w14:textId="77777777" w:rsidR="000F0941" w:rsidRDefault="00012087">
            <w:r>
              <w:rPr>
                <w:sz w:val="18"/>
                <w:szCs w:val="18"/>
              </w:rPr>
              <w:t>Dense micro-enterprises</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E285320" w14:textId="77777777" w:rsidR="000F0941" w:rsidRDefault="00012087">
            <w:r>
              <w:rPr>
                <w:sz w:val="18"/>
                <w:szCs w:val="18"/>
              </w:rPr>
              <w:t>Japan/Switzerland: industrial plants with strict standards</w:t>
            </w:r>
          </w:p>
        </w:tc>
      </w:tr>
      <w:tr w:rsidR="000F0941" w14:paraId="691BB0DA"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53317225" w14:textId="77777777" w:rsidR="000F0941" w:rsidRDefault="00012087">
            <w:r>
              <w:rPr>
                <w:b/>
                <w:bCs/>
                <w:sz w:val="18"/>
                <w:szCs w:val="18"/>
              </w:rPr>
              <w:t>Cost</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2AF4E22A" w14:textId="77777777" w:rsidR="000F0941" w:rsidRDefault="00012087">
            <w:r>
              <w:rPr>
                <w:sz w:val="18"/>
                <w:szCs w:val="18"/>
              </w:rPr>
              <w:t>Very low</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0F952E3E" w14:textId="77777777" w:rsidR="000F0941" w:rsidRDefault="00012087">
            <w:r>
              <w:rPr>
                <w:sz w:val="18"/>
                <w:szCs w:val="18"/>
              </w:rPr>
              <w:t>Formal recycling more costly</w:t>
            </w:r>
          </w:p>
        </w:tc>
      </w:tr>
      <w:tr w:rsidR="000F0941" w14:paraId="7EFAED32"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65C7B1A" w14:textId="77777777" w:rsidR="000F0941" w:rsidRDefault="00012087">
            <w:r>
              <w:rPr>
                <w:b/>
                <w:bCs/>
                <w:sz w:val="18"/>
                <w:szCs w:val="18"/>
              </w:rPr>
              <w:t>Safety</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4EB8178" w14:textId="77777777" w:rsidR="000F0941" w:rsidRDefault="00012087">
            <w:r>
              <w:rPr>
                <w:sz w:val="18"/>
                <w:szCs w:val="18"/>
              </w:rPr>
              <w:t>Poor</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9D29715" w14:textId="77777777" w:rsidR="000F0941" w:rsidRDefault="00012087">
            <w:r>
              <w:rPr>
                <w:sz w:val="18"/>
                <w:szCs w:val="18"/>
              </w:rPr>
              <w:t>High standards abroad</w:t>
            </w:r>
          </w:p>
        </w:tc>
      </w:tr>
      <w:tr w:rsidR="000F0941" w14:paraId="7D1C24C8"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7B6A9EEE" w14:textId="77777777" w:rsidR="000F0941" w:rsidRDefault="00012087">
            <w:r>
              <w:rPr>
                <w:b/>
                <w:bCs/>
                <w:sz w:val="18"/>
                <w:szCs w:val="18"/>
              </w:rPr>
              <w:t>Policy status</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46015C2" w14:textId="77777777" w:rsidR="000F0941" w:rsidRDefault="00012087">
            <w:r>
              <w:rPr>
                <w:sz w:val="18"/>
                <w:szCs w:val="18"/>
              </w:rPr>
              <w:t>Unrecognised</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52F92B6" w14:textId="77777777" w:rsidR="000F0941" w:rsidRDefault="00012087">
            <w:r>
              <w:rPr>
                <w:sz w:val="18"/>
                <w:szCs w:val="18"/>
              </w:rPr>
              <w:t>EPR systems formalise actors abroad</w:t>
            </w:r>
          </w:p>
        </w:tc>
      </w:tr>
    </w:tbl>
    <w:p w14:paraId="3BBC169A" w14:textId="77777777" w:rsidR="000F0941" w:rsidRDefault="00012087">
      <w:pPr>
        <w:pStyle w:val="Heading2"/>
        <w:keepNext/>
      </w:pPr>
      <w:r>
        <w:t>7. Recommendations</w:t>
      </w:r>
    </w:p>
    <w:p w14:paraId="39BBD4DB" w14:textId="77777777" w:rsidR="000F0941" w:rsidRDefault="00012087">
      <w:pPr>
        <w:pStyle w:val="ListParagraph"/>
        <w:numPr>
          <w:ilvl w:val="0"/>
          <w:numId w:val="12"/>
        </w:numPr>
        <w:spacing w:after="40" w:line="250" w:lineRule="auto"/>
      </w:pPr>
      <w:r>
        <w:rPr>
          <w:sz w:val="20"/>
          <w:szCs w:val="20"/>
        </w:rPr>
        <w:t>Protect and integrate recycling clusters in redevelopment plans with dedicated, safe spaces.</w:t>
      </w:r>
    </w:p>
    <w:p w14:paraId="75E1B743" w14:textId="77777777" w:rsidR="000F0941" w:rsidRDefault="00012087">
      <w:pPr>
        <w:pStyle w:val="ListParagraph"/>
        <w:numPr>
          <w:ilvl w:val="0"/>
          <w:numId w:val="12"/>
        </w:numPr>
        <w:spacing w:after="40" w:line="250" w:lineRule="auto"/>
      </w:pPr>
      <w:r>
        <w:rPr>
          <w:sz w:val="20"/>
          <w:szCs w:val="20"/>
        </w:rPr>
        <w:t>Provide PPE, safety norms and healthcare access.</w:t>
      </w:r>
    </w:p>
    <w:p w14:paraId="6F408025" w14:textId="77777777" w:rsidR="000F0941" w:rsidRDefault="00012087">
      <w:pPr>
        <w:pStyle w:val="ListParagraph"/>
        <w:numPr>
          <w:ilvl w:val="0"/>
          <w:numId w:val="12"/>
        </w:numPr>
        <w:spacing w:after="40" w:line="250" w:lineRule="auto"/>
      </w:pPr>
      <w:r>
        <w:rPr>
          <w:sz w:val="20"/>
          <w:szCs w:val="20"/>
        </w:rPr>
        <w:t>Register units and connect them to EPR buyers and brands.</w:t>
      </w:r>
    </w:p>
    <w:p w14:paraId="1881008F" w14:textId="77777777" w:rsidR="000F0941" w:rsidRDefault="00012087">
      <w:pPr>
        <w:pStyle w:val="ListParagraph"/>
        <w:numPr>
          <w:ilvl w:val="0"/>
          <w:numId w:val="12"/>
        </w:numPr>
        <w:spacing w:after="40" w:line="250" w:lineRule="auto"/>
      </w:pPr>
      <w:r>
        <w:rPr>
          <w:sz w:val="20"/>
          <w:szCs w:val="20"/>
        </w:rPr>
        <w:t>Offer micro-credit and technology support for cleaner processing.</w:t>
      </w:r>
    </w:p>
    <w:p w14:paraId="27FF1DD5" w14:textId="77777777" w:rsidR="000F0941" w:rsidRDefault="00012087">
      <w:pPr>
        <w:pStyle w:val="ListParagraph"/>
        <w:numPr>
          <w:ilvl w:val="0"/>
          <w:numId w:val="12"/>
        </w:numPr>
        <w:spacing w:after="40" w:line="250" w:lineRule="auto"/>
      </w:pPr>
      <w:r>
        <w:rPr>
          <w:sz w:val="20"/>
          <w:szCs w:val="20"/>
        </w:rPr>
        <w:t>Involve residents in planning.</w:t>
      </w:r>
    </w:p>
    <w:p w14:paraId="01282A7B" w14:textId="77777777" w:rsidR="000F0941" w:rsidRDefault="00012087">
      <w:pPr>
        <w:pStyle w:val="Heading2"/>
        <w:keepNext/>
      </w:pPr>
      <w:r>
        <w:t>8. Conclusion</w:t>
      </w:r>
    </w:p>
    <w:p w14:paraId="7CF269B3" w14:textId="77777777" w:rsidR="000F0941" w:rsidRDefault="00012087">
      <w:pPr>
        <w:spacing w:after="80" w:line="257" w:lineRule="auto"/>
        <w:jc w:val="both"/>
      </w:pPr>
      <w:r>
        <w:rPr>
          <w:sz w:val="20"/>
          <w:szCs w:val="20"/>
        </w:rPr>
        <w:t>Dharavi demonstrates that circular economy already exists in Indian cities. The policy task is to formalise and upgrade it, rather than erase it.</w:t>
      </w:r>
    </w:p>
    <w:p w14:paraId="7ACE00FF" w14:textId="77777777" w:rsidR="000F0941" w:rsidRDefault="00012087">
      <w:pPr>
        <w:pStyle w:val="Heading2"/>
        <w:keepNext/>
      </w:pPr>
      <w:r>
        <w:t>9. References</w:t>
      </w:r>
    </w:p>
    <w:p w14:paraId="4C091D83" w14:textId="77777777" w:rsidR="000F0941" w:rsidRDefault="00012087">
      <w:pPr>
        <w:pStyle w:val="ListParagraph"/>
        <w:numPr>
          <w:ilvl w:val="0"/>
          <w:numId w:val="4"/>
        </w:numPr>
        <w:spacing w:after="40" w:line="250" w:lineRule="auto"/>
      </w:pPr>
      <w:r>
        <w:rPr>
          <w:sz w:val="20"/>
          <w:szCs w:val="20"/>
        </w:rPr>
        <w:t>Government of Maharashtra / SRA - Dharavi Redevelopment documents.</w:t>
      </w:r>
    </w:p>
    <w:p w14:paraId="14BE1391" w14:textId="77777777" w:rsidR="000F0941" w:rsidRDefault="00012087">
      <w:pPr>
        <w:pStyle w:val="ListParagraph"/>
        <w:numPr>
          <w:ilvl w:val="0"/>
          <w:numId w:val="4"/>
        </w:numPr>
        <w:spacing w:after="40" w:line="250" w:lineRule="auto"/>
      </w:pPr>
      <w:r>
        <w:rPr>
          <w:sz w:val="20"/>
          <w:szCs w:val="20"/>
        </w:rPr>
        <w:t>Academic studies on Dharavi's recycling economy (e.g. published field surveys).</w:t>
      </w:r>
    </w:p>
    <w:p w14:paraId="5B016782" w14:textId="77777777" w:rsidR="000F0941" w:rsidRDefault="00012087">
      <w:pPr>
        <w:pStyle w:val="ListParagraph"/>
        <w:numPr>
          <w:ilvl w:val="0"/>
          <w:numId w:val="4"/>
        </w:numPr>
        <w:spacing w:after="40" w:line="250" w:lineRule="auto"/>
      </w:pPr>
      <w:r>
        <w:rPr>
          <w:sz w:val="20"/>
          <w:szCs w:val="20"/>
        </w:rPr>
        <w:t>WIEGO reports on informal waste workers.</w:t>
      </w:r>
    </w:p>
    <w:p w14:paraId="5FECCB27" w14:textId="77777777" w:rsidR="000F0941" w:rsidRDefault="00012087">
      <w:pPr>
        <w:pStyle w:val="ListParagraph"/>
        <w:numPr>
          <w:ilvl w:val="0"/>
          <w:numId w:val="4"/>
        </w:numPr>
        <w:spacing w:after="40" w:line="250" w:lineRule="auto"/>
      </w:pPr>
      <w:r>
        <w:rPr>
          <w:sz w:val="20"/>
          <w:szCs w:val="20"/>
        </w:rPr>
        <w:t>News and policy analyses on Dharavi Redevelopment Project.</w:t>
      </w:r>
    </w:p>
    <w:p w14:paraId="1A3A8AB6" w14:textId="77777777" w:rsidR="000F0941" w:rsidRDefault="00012087">
      <w:pPr>
        <w:pStyle w:val="Heading1"/>
        <w:pageBreakBefore/>
      </w:pPr>
      <w:r>
        <w:t>Case Study 10: Dell's Circular Economy Strategy</w:t>
      </w:r>
    </w:p>
    <w:p w14:paraId="52E81F0A" w14:textId="77777777" w:rsidR="000F0941" w:rsidRDefault="00012087">
      <w:pPr>
        <w:spacing w:after="40" w:line="257" w:lineRule="auto"/>
      </w:pPr>
      <w:r>
        <w:rPr>
          <w:b/>
          <w:bCs/>
          <w:color w:val="1B5E20"/>
          <w:sz w:val="19"/>
          <w:szCs w:val="19"/>
        </w:rPr>
        <w:t xml:space="preserve">Region: </w:t>
      </w:r>
      <w:r>
        <w:rPr>
          <w:sz w:val="19"/>
          <w:szCs w:val="19"/>
        </w:rPr>
        <w:t xml:space="preserve">Global corporation (with India operations)     </w:t>
      </w:r>
      <w:r>
        <w:rPr>
          <w:b/>
          <w:bCs/>
          <w:color w:val="1B5E20"/>
          <w:sz w:val="19"/>
          <w:szCs w:val="19"/>
        </w:rPr>
        <w:t xml:space="preserve">Theme: </w:t>
      </w:r>
      <w:r>
        <w:rPr>
          <w:sz w:val="19"/>
          <w:szCs w:val="19"/>
        </w:rPr>
        <w:t>Corporate circularity, closed-loop materials, take-back</w:t>
      </w:r>
    </w:p>
    <w:p w14:paraId="2DFBA1F1" w14:textId="77777777" w:rsidR="000F0941" w:rsidRDefault="00012087">
      <w:pPr>
        <w:pStyle w:val="Heading2"/>
        <w:keepNext/>
      </w:pPr>
      <w:r>
        <w:t>1. Executive Summary</w:t>
      </w:r>
    </w:p>
    <w:p w14:paraId="29807631" w14:textId="77777777" w:rsidR="000F0941" w:rsidRDefault="00012087">
      <w:pPr>
        <w:spacing w:after="80" w:line="257" w:lineRule="auto"/>
        <w:jc w:val="both"/>
      </w:pPr>
      <w:r>
        <w:rPr>
          <w:sz w:val="20"/>
          <w:szCs w:val="20"/>
        </w:rPr>
        <w:t>Dell Technologies has set corporate goals to make its products and packaging circular: use recycled, renewable or lower-carbon materials, reuse or recycle an equivalent amount of product for every product sold, and use packaging that is fully recycled or renewable and recyclable by 2030. It supports these with take-back programmes, closed-loop plastics from used electronics, recovered gold from motherboards and ocean-bound plastic in packaging. It shows how a manufacturer can turn EPR into strategy.</w:t>
      </w:r>
    </w:p>
    <w:p w14:paraId="4042EEE5" w14:textId="77777777" w:rsidR="000F0941" w:rsidRDefault="00012087">
      <w:pPr>
        <w:pStyle w:val="Heading2"/>
        <w:keepNext/>
      </w:pPr>
      <w:r>
        <w:t>2. Background</w:t>
      </w:r>
    </w:p>
    <w:p w14:paraId="62D3B0C3" w14:textId="77777777" w:rsidR="000F0941" w:rsidRDefault="00012087">
      <w:pPr>
        <w:spacing w:after="80" w:line="257" w:lineRule="auto"/>
        <w:jc w:val="both"/>
      </w:pPr>
      <w:r>
        <w:rPr>
          <w:sz w:val="20"/>
          <w:szCs w:val="20"/>
        </w:rPr>
        <w:t>As a major PC and server maker, Dell faces EPR obligations and rising e-waste. It has run take-back and recycling programmes for many years, including Dell Reconnect with Goodwill, and reports having recovered billions of pounds of used electronics.</w:t>
      </w:r>
    </w:p>
    <w:p w14:paraId="6E31266B" w14:textId="77777777" w:rsidR="000F0941" w:rsidRDefault="00012087">
      <w:pPr>
        <w:spacing w:after="80" w:line="257" w:lineRule="auto"/>
        <w:jc w:val="both"/>
      </w:pPr>
      <w:r>
        <w:rPr>
          <w:sz w:val="20"/>
          <w:szCs w:val="20"/>
        </w:rPr>
        <w:t>Its sustainability strategy sets 2030 targets and reports progress annually.</w:t>
      </w:r>
    </w:p>
    <w:p w14:paraId="6E9BC131" w14:textId="77777777" w:rsidR="000F0941" w:rsidRDefault="00012087">
      <w:pPr>
        <w:pStyle w:val="Heading2"/>
        <w:keepNext/>
      </w:pPr>
      <w:r>
        <w:t>3. Strategy / Initiative</w:t>
      </w:r>
    </w:p>
    <w:p w14:paraId="684F6B69" w14:textId="77777777" w:rsidR="000F0941" w:rsidRDefault="00012087">
      <w:pPr>
        <w:pStyle w:val="ListParagraph"/>
        <w:numPr>
          <w:ilvl w:val="0"/>
          <w:numId w:val="2"/>
        </w:numPr>
        <w:spacing w:after="40" w:line="250" w:lineRule="auto"/>
      </w:pPr>
      <w:r>
        <w:rPr>
          <w:sz w:val="20"/>
          <w:szCs w:val="20"/>
        </w:rPr>
        <w:t>Design: increase recycled and renewable content, design for repair, upgrade and disassembly.</w:t>
      </w:r>
    </w:p>
    <w:p w14:paraId="49D889AA" w14:textId="77777777" w:rsidR="000F0941" w:rsidRDefault="00012087">
      <w:pPr>
        <w:pStyle w:val="ListParagraph"/>
        <w:numPr>
          <w:ilvl w:val="0"/>
          <w:numId w:val="2"/>
        </w:numPr>
        <w:spacing w:after="40" w:line="250" w:lineRule="auto"/>
      </w:pPr>
      <w:r>
        <w:rPr>
          <w:sz w:val="20"/>
          <w:szCs w:val="20"/>
        </w:rPr>
        <w:t>Closed loop: use recycled plastics from returned electronics and recovered gold in new devices.</w:t>
      </w:r>
    </w:p>
    <w:p w14:paraId="13261587" w14:textId="77777777" w:rsidR="000F0941" w:rsidRDefault="00012087">
      <w:pPr>
        <w:pStyle w:val="ListParagraph"/>
        <w:numPr>
          <w:ilvl w:val="0"/>
          <w:numId w:val="2"/>
        </w:numPr>
        <w:spacing w:after="40" w:line="250" w:lineRule="auto"/>
      </w:pPr>
      <w:r>
        <w:rPr>
          <w:sz w:val="20"/>
          <w:szCs w:val="20"/>
        </w:rPr>
        <w:t>Take-back: mail-back, trade-in and partnerships (such as Reconnect) for old equipment.</w:t>
      </w:r>
    </w:p>
    <w:p w14:paraId="37149C8F" w14:textId="77777777" w:rsidR="000F0941" w:rsidRDefault="00012087">
      <w:pPr>
        <w:pStyle w:val="ListParagraph"/>
        <w:numPr>
          <w:ilvl w:val="0"/>
          <w:numId w:val="2"/>
        </w:numPr>
        <w:spacing w:after="40" w:line="250" w:lineRule="auto"/>
      </w:pPr>
      <w:r>
        <w:rPr>
          <w:sz w:val="20"/>
          <w:szCs w:val="20"/>
        </w:rPr>
        <w:t>Packaging: use recycled, renewable and ocean-bound plastic materials with recyclable design.</w:t>
      </w:r>
    </w:p>
    <w:p w14:paraId="2CC6DC7D" w14:textId="77777777" w:rsidR="000F0941" w:rsidRDefault="00012087">
      <w:pPr>
        <w:pStyle w:val="ListParagraph"/>
        <w:numPr>
          <w:ilvl w:val="0"/>
          <w:numId w:val="2"/>
        </w:numPr>
        <w:spacing w:after="40" w:line="250" w:lineRule="auto"/>
      </w:pPr>
      <w:r>
        <w:rPr>
          <w:sz w:val="20"/>
          <w:szCs w:val="20"/>
        </w:rPr>
        <w:t>Reporting: publish targets and progress; comply with EPR rules such as India's.</w:t>
      </w:r>
    </w:p>
    <w:p w14:paraId="64056646" w14:textId="77777777" w:rsidR="000F0941" w:rsidRDefault="00012087">
      <w:pPr>
        <w:keepNext/>
        <w:spacing w:before="120" w:after="60"/>
        <w:jc w:val="center"/>
      </w:pPr>
      <w:r>
        <w:rPr>
          <w:noProof/>
        </w:rPr>
        <w:drawing>
          <wp:inline distT="0" distB="0" distL="0" distR="0" wp14:anchorId="5F3C413E" wp14:editId="259FE062">
            <wp:extent cx="2857500" cy="2724150"/>
            <wp:effectExtent l="0" t="0" r="0" b="0"/>
            <wp:docPr id="641486467" name="c10.png" descr="diagram" title="c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2724150"/>
                    </a:xfrm>
                    <a:prstGeom prst="rect">
                      <a:avLst/>
                    </a:prstGeom>
                  </pic:spPr>
                </pic:pic>
              </a:graphicData>
            </a:graphic>
          </wp:inline>
        </w:drawing>
      </w:r>
    </w:p>
    <w:p w14:paraId="3E31747B" w14:textId="77777777" w:rsidR="000F0941" w:rsidRDefault="00012087">
      <w:pPr>
        <w:spacing w:after="160" w:line="257" w:lineRule="auto"/>
        <w:jc w:val="center"/>
      </w:pPr>
      <w:r>
        <w:rPr>
          <w:i/>
          <w:iCs/>
          <w:color w:val="555555"/>
          <w:sz w:val="18"/>
          <w:szCs w:val="18"/>
        </w:rPr>
        <w:t>Figure 10: Dell's closed-loop circular model</w:t>
      </w:r>
    </w:p>
    <w:p w14:paraId="0A4E5F7D" w14:textId="77777777" w:rsidR="000F0941" w:rsidRDefault="00012087">
      <w:pPr>
        <w:pStyle w:val="Heading2"/>
        <w:keepNext/>
      </w:pPr>
      <w:r>
        <w:t>4. Impact and Results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400"/>
        <w:gridCol w:w="3006"/>
      </w:tblGrid>
      <w:tr w:rsidR="000F0941" w14:paraId="7A754FD5" w14:textId="77777777">
        <w:tblPrEx>
          <w:tblCellMar>
            <w:top w:w="0" w:type="dxa"/>
            <w:bottom w:w="0" w:type="dxa"/>
          </w:tblCellMar>
        </w:tblPrEx>
        <w:trPr>
          <w:tblHeader/>
        </w:trPr>
        <w:tc>
          <w:tcPr>
            <w:tcW w:w="25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7BB1F8DA" w14:textId="77777777" w:rsidR="000F0941" w:rsidRDefault="00012087">
            <w:r>
              <w:rPr>
                <w:b/>
                <w:bCs/>
                <w:color w:val="FFFFFF"/>
                <w:sz w:val="18"/>
                <w:szCs w:val="18"/>
              </w:rPr>
              <w:t>Indicator</w:t>
            </w:r>
          </w:p>
        </w:tc>
        <w:tc>
          <w:tcPr>
            <w:tcW w:w="4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75A4B71B" w14:textId="77777777" w:rsidR="000F0941" w:rsidRDefault="00012087">
            <w:r>
              <w:rPr>
                <w:b/>
                <w:bCs/>
                <w:color w:val="FFFFFF"/>
                <w:sz w:val="18"/>
                <w:szCs w:val="18"/>
              </w:rPr>
              <w:t>Data / Result</w:t>
            </w:r>
          </w:p>
        </w:tc>
        <w:tc>
          <w:tcPr>
            <w:tcW w:w="3006"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4B118703" w14:textId="77777777" w:rsidR="000F0941" w:rsidRDefault="00012087">
            <w:r>
              <w:rPr>
                <w:b/>
                <w:bCs/>
                <w:color w:val="FFFFFF"/>
                <w:sz w:val="18"/>
                <w:szCs w:val="18"/>
              </w:rPr>
              <w:t>Significance</w:t>
            </w:r>
          </w:p>
        </w:tc>
      </w:tr>
      <w:tr w:rsidR="000F0941" w14:paraId="4967099D"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184A51B" w14:textId="77777777" w:rsidR="000F0941" w:rsidRDefault="00012087">
            <w:r>
              <w:rPr>
                <w:b/>
                <w:bCs/>
                <w:sz w:val="18"/>
                <w:szCs w:val="18"/>
              </w:rPr>
              <w:t>Product goal</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8BEA08C" w14:textId="77777777" w:rsidR="000F0941" w:rsidRDefault="00012087">
            <w:r>
              <w:rPr>
                <w:sz w:val="18"/>
                <w:szCs w:val="18"/>
              </w:rPr>
              <w:t>Over half of product content from recycled/renewable/reduced-carbon material by 2030</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24220D5A" w14:textId="77777777" w:rsidR="000F0941" w:rsidRDefault="00012087">
            <w:r>
              <w:rPr>
                <w:sz w:val="18"/>
                <w:szCs w:val="18"/>
              </w:rPr>
              <w:t>Design-led circularity</w:t>
            </w:r>
          </w:p>
        </w:tc>
      </w:tr>
      <w:tr w:rsidR="000F0941" w14:paraId="06B5A666"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10E8B6A9" w14:textId="77777777" w:rsidR="000F0941" w:rsidRDefault="00012087">
            <w:r>
              <w:rPr>
                <w:b/>
                <w:bCs/>
                <w:sz w:val="18"/>
                <w:szCs w:val="18"/>
              </w:rPr>
              <w:t>Take-back goal</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AB43714" w14:textId="77777777" w:rsidR="000F0941" w:rsidRDefault="00012087">
            <w:r>
              <w:rPr>
                <w:sz w:val="18"/>
                <w:szCs w:val="18"/>
              </w:rPr>
              <w:t>Reuse or recycle an equivalent product for every one sold (by 2030)</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7EB1D141" w14:textId="77777777" w:rsidR="000F0941" w:rsidRDefault="00012087">
            <w:r>
              <w:rPr>
                <w:sz w:val="18"/>
                <w:szCs w:val="18"/>
              </w:rPr>
              <w:t>Full-lifecycle responsibility</w:t>
            </w:r>
          </w:p>
        </w:tc>
      </w:tr>
      <w:tr w:rsidR="000F0941" w14:paraId="05ED4E90"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1BD4D3B" w14:textId="77777777" w:rsidR="000F0941" w:rsidRDefault="00012087">
            <w:r>
              <w:rPr>
                <w:b/>
                <w:bCs/>
                <w:sz w:val="18"/>
                <w:szCs w:val="18"/>
              </w:rPr>
              <w:t>Packaging goal</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648906C" w14:textId="77777777" w:rsidR="000F0941" w:rsidRDefault="00012087">
            <w:r>
              <w:rPr>
                <w:sz w:val="18"/>
                <w:szCs w:val="18"/>
              </w:rPr>
              <w:t>100% recycled or renewable packaging by 2030</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8D95DB9" w14:textId="77777777" w:rsidR="000F0941" w:rsidRDefault="00012087">
            <w:r>
              <w:rPr>
                <w:sz w:val="18"/>
                <w:szCs w:val="18"/>
              </w:rPr>
              <w:t>Waste reduction upstream</w:t>
            </w:r>
          </w:p>
        </w:tc>
      </w:tr>
      <w:tr w:rsidR="000F0941" w14:paraId="7590B9F1"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7BEBA14E" w14:textId="77777777" w:rsidR="000F0941" w:rsidRDefault="00012087">
            <w:r>
              <w:rPr>
                <w:b/>
                <w:bCs/>
                <w:sz w:val="18"/>
                <w:szCs w:val="18"/>
              </w:rPr>
              <w:t>Recovery to date</w:t>
            </w:r>
          </w:p>
        </w:tc>
        <w:tc>
          <w:tcPr>
            <w:tcW w:w="4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199839FB" w14:textId="77777777" w:rsidR="000F0941" w:rsidRDefault="00012087">
            <w:r>
              <w:rPr>
                <w:sz w:val="18"/>
                <w:szCs w:val="18"/>
              </w:rPr>
              <w:t>Billions of pounds of used electronics recovered since 2007 (company-reported)</w:t>
            </w:r>
          </w:p>
        </w:tc>
        <w:tc>
          <w:tcPr>
            <w:tcW w:w="3006"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7FF50368" w14:textId="77777777" w:rsidR="000F0941" w:rsidRDefault="00012087">
            <w:r>
              <w:rPr>
                <w:sz w:val="18"/>
                <w:szCs w:val="18"/>
              </w:rPr>
              <w:t>Scale of take-back</w:t>
            </w:r>
          </w:p>
        </w:tc>
      </w:tr>
      <w:tr w:rsidR="000F0941" w14:paraId="7782E128" w14:textId="77777777">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C3A5AD8" w14:textId="77777777" w:rsidR="000F0941" w:rsidRDefault="00012087">
            <w:r>
              <w:rPr>
                <w:b/>
                <w:bCs/>
                <w:sz w:val="18"/>
                <w:szCs w:val="18"/>
              </w:rPr>
              <w:t>Innovations</w:t>
            </w:r>
          </w:p>
        </w:tc>
        <w:tc>
          <w:tcPr>
            <w:tcW w:w="4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5BBF9E4" w14:textId="77777777" w:rsidR="000F0941" w:rsidRDefault="00012087">
            <w:r>
              <w:rPr>
                <w:sz w:val="18"/>
                <w:szCs w:val="18"/>
              </w:rPr>
              <w:t>Closed-loop plastics, recovered gold, ocean-bound plastic</w:t>
            </w:r>
          </w:p>
        </w:tc>
        <w:tc>
          <w:tcPr>
            <w:tcW w:w="3006"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76E8F79" w14:textId="77777777" w:rsidR="000F0941" w:rsidRDefault="00012087">
            <w:r>
              <w:rPr>
                <w:sz w:val="18"/>
                <w:szCs w:val="18"/>
              </w:rPr>
              <w:t>Circular design in practice</w:t>
            </w:r>
          </w:p>
        </w:tc>
      </w:tr>
    </w:tbl>
    <w:p w14:paraId="7304B151" w14:textId="77777777" w:rsidR="000F0941" w:rsidRDefault="00012087">
      <w:pPr>
        <w:spacing w:before="40" w:after="80"/>
        <w:jc w:val="both"/>
      </w:pPr>
      <w:r>
        <w:rPr>
          <w:i/>
          <w:iCs/>
          <w:color w:val="666666"/>
          <w:sz w:val="16"/>
          <w:szCs w:val="16"/>
        </w:rPr>
        <w:t>Company-reported figures change annually; verify with Dell's latest ESG / sustainability report.</w:t>
      </w:r>
    </w:p>
    <w:p w14:paraId="16135EF3" w14:textId="77777777" w:rsidR="000F0941" w:rsidRDefault="00012087">
      <w:pPr>
        <w:pStyle w:val="Heading2"/>
        <w:keepNext/>
      </w:pPr>
      <w:r>
        <w:t>5. SWOT Analysis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340C65CD"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80" w:type="dxa"/>
              <w:left w:w="120" w:type="dxa"/>
              <w:bottom w:w="80" w:type="dxa"/>
              <w:right w:w="120" w:type="dxa"/>
            </w:tcMar>
          </w:tcPr>
          <w:p w14:paraId="002E40C3" w14:textId="77777777" w:rsidR="000F0941" w:rsidRDefault="00012087">
            <w:pPr>
              <w:spacing w:after="60"/>
            </w:pPr>
            <w:r>
              <w:rPr>
                <w:b/>
                <w:bCs/>
                <w:color w:val="1B5E20"/>
              </w:rPr>
              <w:t>Strengths</w:t>
            </w:r>
          </w:p>
          <w:p w14:paraId="097719F6" w14:textId="77777777" w:rsidR="000F0941" w:rsidRDefault="00012087">
            <w:pPr>
              <w:pStyle w:val="ListParagraph"/>
              <w:numPr>
                <w:ilvl w:val="0"/>
                <w:numId w:val="2"/>
              </w:numPr>
              <w:spacing w:after="40" w:line="250" w:lineRule="auto"/>
            </w:pPr>
            <w:r>
              <w:rPr>
                <w:sz w:val="20"/>
                <w:szCs w:val="20"/>
              </w:rPr>
              <w:t>Scale and supply-chain leverage</w:t>
            </w:r>
          </w:p>
          <w:p w14:paraId="392BB0C9" w14:textId="77777777" w:rsidR="000F0941" w:rsidRDefault="00012087">
            <w:pPr>
              <w:pStyle w:val="ListParagraph"/>
              <w:numPr>
                <w:ilvl w:val="0"/>
                <w:numId w:val="2"/>
              </w:numPr>
              <w:spacing w:after="40" w:line="250" w:lineRule="auto"/>
            </w:pPr>
            <w:r>
              <w:rPr>
                <w:sz w:val="20"/>
                <w:szCs w:val="20"/>
              </w:rPr>
              <w:t>Established take-back and recycling partners</w:t>
            </w:r>
          </w:p>
          <w:p w14:paraId="5C29DCA2" w14:textId="77777777" w:rsidR="000F0941" w:rsidRDefault="00012087">
            <w:pPr>
              <w:pStyle w:val="ListParagraph"/>
              <w:numPr>
                <w:ilvl w:val="0"/>
                <w:numId w:val="2"/>
              </w:numPr>
              <w:spacing w:after="40" w:line="250" w:lineRule="auto"/>
            </w:pPr>
            <w:r>
              <w:rPr>
                <w:sz w:val="20"/>
                <w:szCs w:val="20"/>
              </w:rPr>
              <w:t>Transparent public goals</w:t>
            </w:r>
          </w:p>
        </w:tc>
        <w:tc>
          <w:tcPr>
            <w:tcW w:w="4953" w:type="dxa"/>
            <w:tcBorders>
              <w:top w:val="single" w:sz="4" w:space="0" w:color="9E9E9E"/>
              <w:left w:val="single" w:sz="4" w:space="0" w:color="9E9E9E"/>
              <w:bottom w:val="single" w:sz="4" w:space="0" w:color="9E9E9E"/>
              <w:right w:val="single" w:sz="4" w:space="0" w:color="9E9E9E"/>
            </w:tcBorders>
            <w:shd w:val="clear" w:color="auto" w:fill="FDECEA"/>
            <w:tcMar>
              <w:top w:w="80" w:type="dxa"/>
              <w:left w:w="120" w:type="dxa"/>
              <w:bottom w:w="80" w:type="dxa"/>
              <w:right w:w="120" w:type="dxa"/>
            </w:tcMar>
          </w:tcPr>
          <w:p w14:paraId="4D022AA9" w14:textId="77777777" w:rsidR="000F0941" w:rsidRDefault="00012087">
            <w:pPr>
              <w:spacing w:after="60"/>
            </w:pPr>
            <w:r>
              <w:rPr>
                <w:b/>
                <w:bCs/>
                <w:color w:val="C62828"/>
              </w:rPr>
              <w:t>Weaknesses</w:t>
            </w:r>
          </w:p>
          <w:p w14:paraId="672B803D" w14:textId="77777777" w:rsidR="000F0941" w:rsidRDefault="00012087">
            <w:pPr>
              <w:pStyle w:val="ListParagraph"/>
              <w:numPr>
                <w:ilvl w:val="0"/>
                <w:numId w:val="2"/>
              </w:numPr>
              <w:spacing w:after="40" w:line="250" w:lineRule="auto"/>
            </w:pPr>
            <w:r>
              <w:rPr>
                <w:sz w:val="20"/>
                <w:szCs w:val="20"/>
              </w:rPr>
              <w:t>Reliance on company-reported data</w:t>
            </w:r>
          </w:p>
          <w:p w14:paraId="0AE3A51E" w14:textId="77777777" w:rsidR="000F0941" w:rsidRDefault="00012087">
            <w:pPr>
              <w:pStyle w:val="ListParagraph"/>
              <w:numPr>
                <w:ilvl w:val="0"/>
                <w:numId w:val="2"/>
              </w:numPr>
              <w:spacing w:after="40" w:line="250" w:lineRule="auto"/>
            </w:pPr>
            <w:r>
              <w:rPr>
                <w:sz w:val="20"/>
                <w:szCs w:val="20"/>
              </w:rPr>
              <w:t>Recycled content still a fraction of total</w:t>
            </w:r>
          </w:p>
          <w:p w14:paraId="5A42142A" w14:textId="77777777" w:rsidR="000F0941" w:rsidRDefault="00012087">
            <w:pPr>
              <w:pStyle w:val="ListParagraph"/>
              <w:numPr>
                <w:ilvl w:val="0"/>
                <w:numId w:val="2"/>
              </w:numPr>
              <w:spacing w:after="40" w:line="250" w:lineRule="auto"/>
            </w:pPr>
            <w:r>
              <w:rPr>
                <w:sz w:val="20"/>
                <w:szCs w:val="20"/>
              </w:rPr>
              <w:t>Product complexity limits repairability</w:t>
            </w:r>
          </w:p>
        </w:tc>
      </w:tr>
      <w:tr w:rsidR="000F0941" w14:paraId="50665EE2"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3F2FD"/>
            <w:tcMar>
              <w:top w:w="80" w:type="dxa"/>
              <w:left w:w="120" w:type="dxa"/>
              <w:bottom w:w="80" w:type="dxa"/>
              <w:right w:w="120" w:type="dxa"/>
            </w:tcMar>
          </w:tcPr>
          <w:p w14:paraId="5AAA3B71" w14:textId="77777777" w:rsidR="000F0941" w:rsidRDefault="00012087">
            <w:pPr>
              <w:spacing w:after="60"/>
            </w:pPr>
            <w:r>
              <w:rPr>
                <w:b/>
                <w:bCs/>
                <w:color w:val="1565C0"/>
              </w:rPr>
              <w:t>Opportunities</w:t>
            </w:r>
          </w:p>
          <w:p w14:paraId="4FB75350" w14:textId="77777777" w:rsidR="000F0941" w:rsidRDefault="00012087">
            <w:pPr>
              <w:pStyle w:val="ListParagraph"/>
              <w:numPr>
                <w:ilvl w:val="0"/>
                <w:numId w:val="2"/>
              </w:numPr>
              <w:spacing w:after="40" w:line="250" w:lineRule="auto"/>
            </w:pPr>
            <w:r>
              <w:rPr>
                <w:sz w:val="20"/>
                <w:szCs w:val="20"/>
              </w:rPr>
              <w:t>Growth of refurbished/'as-a-service' models</w:t>
            </w:r>
          </w:p>
          <w:p w14:paraId="4704082B" w14:textId="77777777" w:rsidR="000F0941" w:rsidRDefault="00012087">
            <w:pPr>
              <w:pStyle w:val="ListParagraph"/>
              <w:numPr>
                <w:ilvl w:val="0"/>
                <w:numId w:val="2"/>
              </w:numPr>
              <w:spacing w:after="40" w:line="250" w:lineRule="auto"/>
            </w:pPr>
            <w:r>
              <w:rPr>
                <w:sz w:val="20"/>
                <w:szCs w:val="20"/>
              </w:rPr>
              <w:t>Regulation (EPR, right-to-repair) favouring circular firms</w:t>
            </w:r>
          </w:p>
          <w:p w14:paraId="00BA26E0" w14:textId="77777777" w:rsidR="000F0941" w:rsidRDefault="00012087">
            <w:pPr>
              <w:pStyle w:val="ListParagraph"/>
              <w:numPr>
                <w:ilvl w:val="0"/>
                <w:numId w:val="2"/>
              </w:numPr>
              <w:spacing w:after="40" w:line="250" w:lineRule="auto"/>
            </w:pPr>
            <w:r>
              <w:rPr>
                <w:sz w:val="20"/>
                <w:szCs w:val="20"/>
              </w:rPr>
              <w:t>Customer demand for green IT</w:t>
            </w:r>
          </w:p>
        </w:tc>
        <w:tc>
          <w:tcPr>
            <w:tcW w:w="4953" w:type="dxa"/>
            <w:tcBorders>
              <w:top w:val="single" w:sz="4" w:space="0" w:color="9E9E9E"/>
              <w:left w:val="single" w:sz="4" w:space="0" w:color="9E9E9E"/>
              <w:bottom w:val="single" w:sz="4" w:space="0" w:color="9E9E9E"/>
              <w:right w:val="single" w:sz="4" w:space="0" w:color="9E9E9E"/>
            </w:tcBorders>
            <w:shd w:val="clear" w:color="auto" w:fill="FFF3E0"/>
            <w:tcMar>
              <w:top w:w="80" w:type="dxa"/>
              <w:left w:w="120" w:type="dxa"/>
              <w:bottom w:w="80" w:type="dxa"/>
              <w:right w:w="120" w:type="dxa"/>
            </w:tcMar>
          </w:tcPr>
          <w:p w14:paraId="00721D45" w14:textId="77777777" w:rsidR="000F0941" w:rsidRDefault="00012087">
            <w:pPr>
              <w:spacing w:after="60"/>
            </w:pPr>
            <w:r>
              <w:rPr>
                <w:b/>
                <w:bCs/>
                <w:color w:val="EF6C00"/>
              </w:rPr>
              <w:t>Threats</w:t>
            </w:r>
          </w:p>
          <w:p w14:paraId="34D994E5" w14:textId="77777777" w:rsidR="000F0941" w:rsidRDefault="00012087">
            <w:pPr>
              <w:pStyle w:val="ListParagraph"/>
              <w:numPr>
                <w:ilvl w:val="0"/>
                <w:numId w:val="2"/>
              </w:numPr>
              <w:spacing w:after="40" w:line="250" w:lineRule="auto"/>
            </w:pPr>
            <w:r>
              <w:rPr>
                <w:sz w:val="20"/>
                <w:szCs w:val="20"/>
              </w:rPr>
              <w:t>Volatile recycled-material prices</w:t>
            </w:r>
          </w:p>
          <w:p w14:paraId="1A31D658" w14:textId="77777777" w:rsidR="000F0941" w:rsidRDefault="00012087">
            <w:pPr>
              <w:pStyle w:val="ListParagraph"/>
              <w:numPr>
                <w:ilvl w:val="0"/>
                <w:numId w:val="2"/>
              </w:numPr>
              <w:spacing w:after="40" w:line="250" w:lineRule="auto"/>
            </w:pPr>
            <w:r>
              <w:rPr>
                <w:sz w:val="20"/>
                <w:szCs w:val="20"/>
              </w:rPr>
              <w:t>Consumer reluctance to return devices</w:t>
            </w:r>
          </w:p>
          <w:p w14:paraId="04F89B31" w14:textId="77777777" w:rsidR="000F0941" w:rsidRDefault="00012087">
            <w:pPr>
              <w:pStyle w:val="ListParagraph"/>
              <w:numPr>
                <w:ilvl w:val="0"/>
                <w:numId w:val="2"/>
              </w:numPr>
              <w:spacing w:after="40" w:line="250" w:lineRule="auto"/>
            </w:pPr>
            <w:r>
              <w:rPr>
                <w:sz w:val="20"/>
                <w:szCs w:val="20"/>
              </w:rPr>
              <w:t>Greenwashing scrutiny</w:t>
            </w:r>
          </w:p>
        </w:tc>
      </w:tr>
    </w:tbl>
    <w:p w14:paraId="0252EF84" w14:textId="77777777" w:rsidR="000F0941" w:rsidRDefault="00012087">
      <w:pPr>
        <w:pStyle w:val="Heading2"/>
        <w:keepNext/>
      </w:pPr>
      <w:r>
        <w:t>6. Comparison with India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53"/>
        <w:gridCol w:w="3753"/>
      </w:tblGrid>
      <w:tr w:rsidR="000F0941" w14:paraId="03555FE2" w14:textId="77777777">
        <w:tblPrEx>
          <w:tblCellMar>
            <w:top w:w="0" w:type="dxa"/>
            <w:bottom w:w="0" w:type="dxa"/>
          </w:tblCellMar>
        </w:tblPrEx>
        <w:trPr>
          <w:tblHeader/>
        </w:trPr>
        <w:tc>
          <w:tcPr>
            <w:tcW w:w="2400"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42BB49EF" w14:textId="77777777" w:rsidR="000F0941" w:rsidRDefault="00012087">
            <w:r>
              <w:rPr>
                <w:b/>
                <w:bCs/>
                <w:color w:val="FFFFFF"/>
                <w:sz w:val="18"/>
                <w:szCs w:val="18"/>
              </w:rPr>
              <w:t>Parameter</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26102B66" w14:textId="77777777" w:rsidR="000F0941" w:rsidRDefault="00012087">
            <w:r>
              <w:rPr>
                <w:b/>
                <w:bCs/>
                <w:color w:val="FFFFFF"/>
                <w:sz w:val="18"/>
                <w:szCs w:val="18"/>
              </w:rPr>
              <w:t>This case</w:t>
            </w:r>
          </w:p>
        </w:tc>
        <w:tc>
          <w:tcPr>
            <w:tcW w:w="3753" w:type="dxa"/>
            <w:tcBorders>
              <w:top w:val="single" w:sz="4" w:space="0" w:color="9E9E9E"/>
              <w:left w:val="single" w:sz="4" w:space="0" w:color="9E9E9E"/>
              <w:bottom w:val="single" w:sz="4" w:space="0" w:color="9E9E9E"/>
              <w:right w:val="single" w:sz="4" w:space="0" w:color="9E9E9E"/>
            </w:tcBorders>
            <w:shd w:val="clear" w:color="auto" w:fill="1B5E20"/>
            <w:tcMar>
              <w:top w:w="40" w:type="dxa"/>
              <w:left w:w="100" w:type="dxa"/>
              <w:bottom w:w="40" w:type="dxa"/>
              <w:right w:w="100" w:type="dxa"/>
            </w:tcMar>
            <w:vAlign w:val="center"/>
          </w:tcPr>
          <w:p w14:paraId="555D9CCE" w14:textId="77777777" w:rsidR="000F0941" w:rsidRDefault="00012087">
            <w:r>
              <w:rPr>
                <w:b/>
                <w:bCs/>
                <w:color w:val="FFFFFF"/>
                <w:sz w:val="18"/>
                <w:szCs w:val="18"/>
              </w:rPr>
              <w:t>India / benchmark</w:t>
            </w:r>
          </w:p>
        </w:tc>
      </w:tr>
      <w:tr w:rsidR="000F0941" w14:paraId="33E9BBB1"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D4C1ACB" w14:textId="77777777" w:rsidR="000F0941" w:rsidRDefault="00012087">
            <w:r>
              <w:rPr>
                <w:b/>
                <w:bCs/>
                <w:sz w:val="18"/>
                <w:szCs w:val="18"/>
              </w:rPr>
              <w:t>Take-back</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BACD8B4" w14:textId="77777777" w:rsidR="000F0941" w:rsidRDefault="00012087">
            <w:r>
              <w:rPr>
                <w:sz w:val="18"/>
                <w:szCs w:val="18"/>
              </w:rPr>
              <w:t>Global programmes, EPR-linked in India</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1026501" w14:textId="77777777" w:rsidR="000F0941" w:rsidRDefault="00012087">
            <w:r>
              <w:rPr>
                <w:sz w:val="18"/>
                <w:szCs w:val="18"/>
              </w:rPr>
              <w:t>India: limited consumer return; informal sale dominates</w:t>
            </w:r>
          </w:p>
        </w:tc>
      </w:tr>
      <w:tr w:rsidR="000F0941" w14:paraId="48DFADCF"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28D25775" w14:textId="77777777" w:rsidR="000F0941" w:rsidRDefault="00012087">
            <w:r>
              <w:rPr>
                <w:b/>
                <w:bCs/>
                <w:sz w:val="18"/>
                <w:szCs w:val="18"/>
              </w:rPr>
              <w:t>Materials</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2871FB66" w14:textId="77777777" w:rsidR="000F0941" w:rsidRDefault="00012087">
            <w:r>
              <w:rPr>
                <w:sz w:val="18"/>
                <w:szCs w:val="18"/>
              </w:rPr>
              <w:t>Recycled and closed-loop</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37C62E01" w14:textId="77777777" w:rsidR="000F0941" w:rsidRDefault="00012087">
            <w:r>
              <w:rPr>
                <w:sz w:val="18"/>
                <w:szCs w:val="18"/>
              </w:rPr>
              <w:t>India: recyclers recover metals mostly; less closed-loop use</w:t>
            </w:r>
          </w:p>
        </w:tc>
      </w:tr>
      <w:tr w:rsidR="000F0941" w14:paraId="7B68C1D2"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81BC90C" w14:textId="77777777" w:rsidR="000F0941" w:rsidRDefault="00012087">
            <w:r>
              <w:rPr>
                <w:b/>
                <w:bCs/>
                <w:sz w:val="18"/>
                <w:szCs w:val="18"/>
              </w:rPr>
              <w:t>Reporting</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CFCABF2" w14:textId="77777777" w:rsidR="000F0941" w:rsidRDefault="00012087">
            <w:r>
              <w:rPr>
                <w:sz w:val="18"/>
                <w:szCs w:val="18"/>
              </w:rPr>
              <w:t>Annual ESG report</w:t>
            </w:r>
          </w:p>
        </w:tc>
        <w:tc>
          <w:tcPr>
            <w:tcW w:w="37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45D53E8" w14:textId="77777777" w:rsidR="000F0941" w:rsidRDefault="00012087">
            <w:r>
              <w:rPr>
                <w:sz w:val="18"/>
                <w:szCs w:val="18"/>
              </w:rPr>
              <w:t>Few Indian producers publish detailed data</w:t>
            </w:r>
          </w:p>
        </w:tc>
      </w:tr>
      <w:tr w:rsidR="000F0941" w14:paraId="7FEA91A3" w14:textId="77777777">
        <w:tblPrEx>
          <w:tblCellMar>
            <w:top w:w="0" w:type="dxa"/>
            <w:bottom w:w="0" w:type="dxa"/>
          </w:tblCellMar>
        </w:tblPrEx>
        <w:trPr>
          <w:cantSplit/>
        </w:trPr>
        <w:tc>
          <w:tcPr>
            <w:tcW w:w="2400"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7CE08D9F" w14:textId="77777777" w:rsidR="000F0941" w:rsidRDefault="00012087">
            <w:r>
              <w:rPr>
                <w:b/>
                <w:bCs/>
                <w:sz w:val="18"/>
                <w:szCs w:val="18"/>
              </w:rPr>
              <w:t>Role of EPR</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4DA60206" w14:textId="77777777" w:rsidR="000F0941" w:rsidRDefault="00012087">
            <w:r>
              <w:rPr>
                <w:sz w:val="18"/>
                <w:szCs w:val="18"/>
              </w:rPr>
              <w:t>Strategic</w:t>
            </w:r>
          </w:p>
        </w:tc>
        <w:tc>
          <w:tcPr>
            <w:tcW w:w="3753" w:type="dxa"/>
            <w:tcBorders>
              <w:top w:val="single" w:sz="4" w:space="0" w:color="9E9E9E"/>
              <w:left w:val="single" w:sz="4" w:space="0" w:color="9E9E9E"/>
              <w:bottom w:val="single" w:sz="4" w:space="0" w:color="9E9E9E"/>
              <w:right w:val="single" w:sz="4" w:space="0" w:color="9E9E9E"/>
            </w:tcBorders>
            <w:shd w:val="clear" w:color="auto" w:fill="F5F5F5"/>
            <w:tcMar>
              <w:top w:w="40" w:type="dxa"/>
              <w:left w:w="100" w:type="dxa"/>
              <w:bottom w:w="40" w:type="dxa"/>
              <w:right w:w="100" w:type="dxa"/>
            </w:tcMar>
            <w:vAlign w:val="center"/>
          </w:tcPr>
          <w:p w14:paraId="74A8845B" w14:textId="77777777" w:rsidR="000F0941" w:rsidRDefault="00012087">
            <w:r>
              <w:rPr>
                <w:sz w:val="18"/>
                <w:szCs w:val="18"/>
              </w:rPr>
              <w:t>Often compliance-driven</w:t>
            </w:r>
          </w:p>
        </w:tc>
      </w:tr>
    </w:tbl>
    <w:p w14:paraId="64E220B6" w14:textId="77777777" w:rsidR="000F0941" w:rsidRDefault="00012087">
      <w:pPr>
        <w:pStyle w:val="Heading2"/>
        <w:keepNext/>
      </w:pPr>
      <w:r>
        <w:t>7. Recommendations</w:t>
      </w:r>
    </w:p>
    <w:p w14:paraId="520DC1C1" w14:textId="77777777" w:rsidR="000F0941" w:rsidRDefault="00012087">
      <w:pPr>
        <w:pStyle w:val="ListParagraph"/>
        <w:numPr>
          <w:ilvl w:val="0"/>
          <w:numId w:val="13"/>
        </w:numPr>
        <w:spacing w:after="40" w:line="250" w:lineRule="auto"/>
      </w:pPr>
      <w:r>
        <w:rPr>
          <w:sz w:val="20"/>
          <w:szCs w:val="20"/>
        </w:rPr>
        <w:t>Indian producers should set public circularity goals like Dell.</w:t>
      </w:r>
    </w:p>
    <w:p w14:paraId="74CEE892" w14:textId="77777777" w:rsidR="000F0941" w:rsidRDefault="00012087">
      <w:pPr>
        <w:pStyle w:val="ListParagraph"/>
        <w:numPr>
          <w:ilvl w:val="0"/>
          <w:numId w:val="13"/>
        </w:numPr>
        <w:spacing w:after="40" w:line="250" w:lineRule="auto"/>
      </w:pPr>
      <w:r>
        <w:rPr>
          <w:sz w:val="20"/>
          <w:szCs w:val="20"/>
        </w:rPr>
        <w:t>Expand mail-back and trade-in programmes with easy consumer access.</w:t>
      </w:r>
    </w:p>
    <w:p w14:paraId="40BD129D" w14:textId="77777777" w:rsidR="000F0941" w:rsidRDefault="00012087">
      <w:pPr>
        <w:pStyle w:val="ListParagraph"/>
        <w:numPr>
          <w:ilvl w:val="0"/>
          <w:numId w:val="13"/>
        </w:numPr>
        <w:spacing w:after="40" w:line="250" w:lineRule="auto"/>
      </w:pPr>
      <w:r>
        <w:rPr>
          <w:sz w:val="20"/>
          <w:szCs w:val="20"/>
        </w:rPr>
        <w:t>Partner with authorised recyclers and integrate informal collectors.</w:t>
      </w:r>
    </w:p>
    <w:p w14:paraId="307FE854" w14:textId="77777777" w:rsidR="000F0941" w:rsidRDefault="00012087">
      <w:pPr>
        <w:pStyle w:val="ListParagraph"/>
        <w:numPr>
          <w:ilvl w:val="0"/>
          <w:numId w:val="13"/>
        </w:numPr>
        <w:spacing w:after="40" w:line="250" w:lineRule="auto"/>
      </w:pPr>
      <w:r>
        <w:rPr>
          <w:sz w:val="20"/>
          <w:szCs w:val="20"/>
        </w:rPr>
        <w:t>Design for repair, reuse and recycled content, supported by right-to-repair rules.</w:t>
      </w:r>
    </w:p>
    <w:p w14:paraId="3600A972" w14:textId="77777777" w:rsidR="000F0941" w:rsidRDefault="00012087">
      <w:pPr>
        <w:pStyle w:val="ListParagraph"/>
        <w:numPr>
          <w:ilvl w:val="0"/>
          <w:numId w:val="13"/>
        </w:numPr>
        <w:spacing w:after="40" w:line="250" w:lineRule="auto"/>
      </w:pPr>
      <w:r>
        <w:rPr>
          <w:sz w:val="20"/>
          <w:szCs w:val="20"/>
        </w:rPr>
        <w:t>Independent verification of ESG claims.</w:t>
      </w:r>
    </w:p>
    <w:p w14:paraId="52714677" w14:textId="77777777" w:rsidR="000F0941" w:rsidRDefault="00012087">
      <w:pPr>
        <w:pStyle w:val="Heading2"/>
        <w:keepNext/>
      </w:pPr>
      <w:r>
        <w:t>8. Conclusion</w:t>
      </w:r>
    </w:p>
    <w:p w14:paraId="5EA92B14" w14:textId="77777777" w:rsidR="000F0941" w:rsidRDefault="00012087">
      <w:pPr>
        <w:spacing w:after="80" w:line="257" w:lineRule="auto"/>
        <w:jc w:val="both"/>
      </w:pPr>
      <w:r>
        <w:rPr>
          <w:sz w:val="20"/>
          <w:szCs w:val="20"/>
        </w:rPr>
        <w:t>Dell illustrates that circularity can be embedded in design, supply chain and take-back. For India, the lesson is that EPR should become a business strategy, not just a compliance cost.</w:t>
      </w:r>
    </w:p>
    <w:p w14:paraId="1AE69508" w14:textId="77777777" w:rsidR="000F0941" w:rsidRDefault="00012087">
      <w:pPr>
        <w:pStyle w:val="Heading2"/>
        <w:keepNext/>
      </w:pPr>
      <w:r>
        <w:t>9. References</w:t>
      </w:r>
    </w:p>
    <w:p w14:paraId="1AF00390" w14:textId="77777777" w:rsidR="000F0941" w:rsidRDefault="00012087">
      <w:pPr>
        <w:pStyle w:val="ListParagraph"/>
        <w:numPr>
          <w:ilvl w:val="0"/>
          <w:numId w:val="4"/>
        </w:numPr>
        <w:spacing w:after="40" w:line="250" w:lineRule="auto"/>
      </w:pPr>
      <w:r>
        <w:rPr>
          <w:sz w:val="20"/>
          <w:szCs w:val="20"/>
        </w:rPr>
        <w:t>Dell Technologies - ESG / Sustainability Report and 2030 goals.</w:t>
      </w:r>
    </w:p>
    <w:p w14:paraId="04C572DF" w14:textId="77777777" w:rsidR="000F0941" w:rsidRDefault="00012087">
      <w:pPr>
        <w:pStyle w:val="ListParagraph"/>
        <w:numPr>
          <w:ilvl w:val="0"/>
          <w:numId w:val="4"/>
        </w:numPr>
        <w:spacing w:after="40" w:line="250" w:lineRule="auto"/>
      </w:pPr>
      <w:r>
        <w:rPr>
          <w:sz w:val="20"/>
          <w:szCs w:val="20"/>
        </w:rPr>
        <w:t>Dell Reconnect programme documentation.</w:t>
      </w:r>
    </w:p>
    <w:p w14:paraId="25D49A66" w14:textId="77777777" w:rsidR="000F0941" w:rsidRDefault="00012087">
      <w:pPr>
        <w:pStyle w:val="ListParagraph"/>
        <w:numPr>
          <w:ilvl w:val="0"/>
          <w:numId w:val="4"/>
        </w:numPr>
        <w:spacing w:after="40" w:line="250" w:lineRule="auto"/>
      </w:pPr>
      <w:r>
        <w:rPr>
          <w:sz w:val="20"/>
          <w:szCs w:val="20"/>
        </w:rPr>
        <w:t>MoEFCC - E-Waste Rules 2022 (producer obligations).</w:t>
      </w:r>
    </w:p>
    <w:p w14:paraId="6833F62C" w14:textId="77777777" w:rsidR="000F0941" w:rsidRDefault="00012087">
      <w:pPr>
        <w:pStyle w:val="ListParagraph"/>
        <w:numPr>
          <w:ilvl w:val="0"/>
          <w:numId w:val="4"/>
        </w:numPr>
        <w:spacing w:after="40" w:line="250" w:lineRule="auto"/>
      </w:pPr>
      <w:r>
        <w:rPr>
          <w:sz w:val="20"/>
          <w:szCs w:val="20"/>
        </w:rPr>
        <w:t>Ellen MacArthur Foundation - Circular Economy resources.</w:t>
      </w:r>
    </w:p>
    <w:p w14:paraId="2C77DBE3" w14:textId="77777777" w:rsidR="000F0941" w:rsidRDefault="00012087">
      <w:pPr>
        <w:pStyle w:val="Heading1"/>
        <w:pageBreakBefore/>
      </w:pPr>
      <w:r>
        <w:t>10. Exam Revision Sheets (one per case)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3C0B18F0" w14:textId="77777777">
        <w:tblPrEx>
          <w:tblCellMar>
            <w:top w:w="0" w:type="dxa"/>
            <w:bottom w:w="0" w:type="dxa"/>
          </w:tblCellMar>
        </w:tblPrEx>
        <w:trPr>
          <w:cantSplit/>
        </w:trPr>
        <w:tc>
          <w:tcPr>
            <w:tcW w:w="9906" w:type="dxa"/>
            <w:gridSpan w:val="2"/>
            <w:tcBorders>
              <w:top w:val="single" w:sz="4" w:space="0" w:color="9E9E9E"/>
              <w:left w:val="single" w:sz="4" w:space="0" w:color="9E9E9E"/>
              <w:bottom w:val="single" w:sz="4" w:space="0" w:color="9E9E9E"/>
              <w:right w:val="single" w:sz="4" w:space="0" w:color="9E9E9E"/>
            </w:tcBorders>
            <w:shd w:val="clear" w:color="auto" w:fill="1B5E20"/>
            <w:tcMar>
              <w:top w:w="50" w:type="dxa"/>
              <w:left w:w="120" w:type="dxa"/>
              <w:bottom w:w="50" w:type="dxa"/>
              <w:right w:w="120" w:type="dxa"/>
            </w:tcMar>
          </w:tcPr>
          <w:p w14:paraId="0D3B6E82" w14:textId="77777777" w:rsidR="000F0941" w:rsidRDefault="00012087">
            <w:r>
              <w:rPr>
                <w:b/>
                <w:bCs/>
                <w:color w:val="FFFFFF"/>
                <w:sz w:val="19"/>
                <w:szCs w:val="19"/>
              </w:rPr>
              <w:t>Case 1: Why Japan Recycles More Than Most Countries: Lessons for India</w:t>
            </w:r>
          </w:p>
        </w:tc>
      </w:tr>
      <w:tr w:rsidR="000F0941" w14:paraId="62DACB7A"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0C8935F" w14:textId="77777777" w:rsidR="000F0941" w:rsidRDefault="00012087">
            <w:pPr>
              <w:spacing w:after="30"/>
            </w:pPr>
            <w:r>
              <w:rPr>
                <w:b/>
                <w:bCs/>
                <w:color w:val="1B5E20"/>
                <w:sz w:val="18"/>
                <w:szCs w:val="18"/>
              </w:rPr>
              <w:t>Must-remember facts</w:t>
            </w:r>
          </w:p>
          <w:p w14:paraId="79CA515D" w14:textId="77777777" w:rsidR="000F0941" w:rsidRDefault="00012087">
            <w:pPr>
              <w:pStyle w:val="ListParagraph"/>
              <w:numPr>
                <w:ilvl w:val="0"/>
                <w:numId w:val="2"/>
              </w:numPr>
              <w:spacing w:after="20"/>
            </w:pPr>
            <w:r>
              <w:rPr>
                <w:sz w:val="17"/>
                <w:szCs w:val="17"/>
              </w:rPr>
              <w:t>Basic Act 2000 sets 3R hierarchy</w:t>
            </w:r>
          </w:p>
          <w:p w14:paraId="61A06348" w14:textId="77777777" w:rsidR="000F0941" w:rsidRDefault="00012087">
            <w:pPr>
              <w:pStyle w:val="ListParagraph"/>
              <w:numPr>
                <w:ilvl w:val="0"/>
                <w:numId w:val="2"/>
              </w:numPr>
              <w:spacing w:after="20"/>
            </w:pPr>
            <w:r>
              <w:rPr>
                <w:sz w:val="17"/>
                <w:szCs w:val="17"/>
              </w:rPr>
              <w:t>Packaging law 1995/97; Appliance law 2001; Auto 2005; Small appliance 2013; Plastics Act 2022</w:t>
            </w:r>
          </w:p>
          <w:p w14:paraId="610D9CCB" w14:textId="77777777" w:rsidR="000F0941" w:rsidRDefault="00012087">
            <w:pPr>
              <w:pStyle w:val="ListParagraph"/>
              <w:numPr>
                <w:ilvl w:val="0"/>
                <w:numId w:val="2"/>
              </w:numPr>
              <w:spacing w:after="20"/>
            </w:pPr>
            <w:r>
              <w:rPr>
                <w:sz w:val="17"/>
                <w:szCs w:val="17"/>
              </w:rPr>
              <w:t>Consumer pays fee at disposal for appliances</w:t>
            </w:r>
          </w:p>
          <w:p w14:paraId="6244F734" w14:textId="77777777" w:rsidR="000F0941" w:rsidRDefault="00012087">
            <w:pPr>
              <w:pStyle w:val="ListParagraph"/>
              <w:numPr>
                <w:ilvl w:val="0"/>
                <w:numId w:val="2"/>
              </w:numPr>
              <w:spacing w:after="20"/>
            </w:pPr>
            <w:r>
              <w:rPr>
                <w:sz w:val="17"/>
                <w:szCs w:val="17"/>
              </w:rPr>
              <w:t>Kamikatsu: 40+ categories, zero-waste 2003</w:t>
            </w:r>
          </w:p>
          <w:p w14:paraId="0ACC6F78" w14:textId="77777777" w:rsidR="000F0941" w:rsidRDefault="00012087">
            <w:pPr>
              <w:pStyle w:val="ListParagraph"/>
              <w:numPr>
                <w:ilvl w:val="0"/>
                <w:numId w:val="2"/>
              </w:numPr>
              <w:spacing w:after="20"/>
            </w:pPr>
            <w:r>
              <w:rPr>
                <w:sz w:val="17"/>
                <w:szCs w:val="17"/>
              </w:rPr>
              <w:t>PET recycling ~85%+; MSW recycling only ~20%</w:t>
            </w:r>
          </w:p>
        </w:tc>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FDCFF72" w14:textId="77777777" w:rsidR="000F0941" w:rsidRDefault="00012087">
            <w:pPr>
              <w:spacing w:after="30"/>
            </w:pPr>
            <w:r>
              <w:rPr>
                <w:b/>
                <w:bCs/>
                <w:color w:val="1B5E20"/>
                <w:sz w:val="18"/>
                <w:szCs w:val="18"/>
              </w:rPr>
              <w:t>Likely exam questions</w:t>
            </w:r>
          </w:p>
          <w:p w14:paraId="3C40A2BD" w14:textId="77777777" w:rsidR="000F0941" w:rsidRDefault="00012087">
            <w:pPr>
              <w:pStyle w:val="ListParagraph"/>
              <w:numPr>
                <w:ilvl w:val="0"/>
                <w:numId w:val="2"/>
              </w:numPr>
              <w:spacing w:after="20"/>
            </w:pPr>
            <w:r>
              <w:rPr>
                <w:sz w:val="17"/>
                <w:szCs w:val="17"/>
              </w:rPr>
              <w:t>Explain how legal design drives Japan's recycling success.</w:t>
            </w:r>
          </w:p>
          <w:p w14:paraId="16AFFCD6" w14:textId="77777777" w:rsidR="000F0941" w:rsidRDefault="00012087">
            <w:pPr>
              <w:pStyle w:val="ListParagraph"/>
              <w:numPr>
                <w:ilvl w:val="0"/>
                <w:numId w:val="2"/>
              </w:numPr>
              <w:spacing w:after="20"/>
            </w:pPr>
            <w:r>
              <w:rPr>
                <w:sz w:val="17"/>
                <w:szCs w:val="17"/>
              </w:rPr>
              <w:t>Critically evaluate: 'Japan should be India's model.'</w:t>
            </w:r>
          </w:p>
          <w:p w14:paraId="78835EDA" w14:textId="77777777" w:rsidR="000F0941" w:rsidRDefault="00012087">
            <w:pPr>
              <w:pStyle w:val="ListParagraph"/>
              <w:numPr>
                <w:ilvl w:val="0"/>
                <w:numId w:val="2"/>
              </w:numPr>
              <w:spacing w:after="20"/>
            </w:pPr>
            <w:r>
              <w:rPr>
                <w:sz w:val="17"/>
                <w:szCs w:val="17"/>
              </w:rPr>
              <w:t>Suggest 4 policy transfers from Japan to India.</w:t>
            </w:r>
          </w:p>
        </w:tc>
      </w:tr>
      <w:tr w:rsidR="000F0941" w14:paraId="12904294"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7EBCF1F1" w14:textId="77777777" w:rsidR="000F0941" w:rsidRDefault="00012087">
            <w:r>
              <w:rPr>
                <w:b/>
                <w:bCs/>
                <w:color w:val="1B5E20"/>
                <w:sz w:val="17"/>
                <w:szCs w:val="17"/>
              </w:rPr>
              <w:t xml:space="preserve">Key terms: </w:t>
            </w:r>
            <w:r>
              <w:rPr>
                <w:sz w:val="17"/>
                <w:szCs w:val="17"/>
              </w:rPr>
              <w:t>3R, Sound Material-Cycle Society, EPR, manifest system, Kamikatsu, thermal recovery</w:t>
            </w:r>
          </w:p>
        </w:tc>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319A9699" w14:textId="77777777" w:rsidR="000F0941" w:rsidRDefault="00012087">
            <w:r>
              <w:rPr>
                <w:b/>
                <w:bCs/>
                <w:color w:val="00796B"/>
                <w:sz w:val="17"/>
                <w:szCs w:val="17"/>
              </w:rPr>
              <w:t xml:space="preserve">Hook: </w:t>
            </w:r>
            <w:r>
              <w:rPr>
                <w:b/>
                <w:bCs/>
                <w:sz w:val="17"/>
                <w:szCs w:val="17"/>
              </w:rPr>
              <w:t>Japan = Law + Segregation + Shared responsibility.</w:t>
            </w:r>
          </w:p>
        </w:tc>
      </w:tr>
    </w:tbl>
    <w:p w14:paraId="4356D6D2" w14:textId="77777777" w:rsidR="000F0941" w:rsidRDefault="000F0941">
      <w:pPr>
        <w:spacing w:after="1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33EB0F01" w14:textId="77777777">
        <w:tblPrEx>
          <w:tblCellMar>
            <w:top w:w="0" w:type="dxa"/>
            <w:bottom w:w="0" w:type="dxa"/>
          </w:tblCellMar>
        </w:tblPrEx>
        <w:trPr>
          <w:cantSplit/>
        </w:trPr>
        <w:tc>
          <w:tcPr>
            <w:tcW w:w="9906" w:type="dxa"/>
            <w:gridSpan w:val="2"/>
            <w:tcBorders>
              <w:top w:val="single" w:sz="4" w:space="0" w:color="9E9E9E"/>
              <w:left w:val="single" w:sz="4" w:space="0" w:color="9E9E9E"/>
              <w:bottom w:val="single" w:sz="4" w:space="0" w:color="9E9E9E"/>
              <w:right w:val="single" w:sz="4" w:space="0" w:color="9E9E9E"/>
            </w:tcBorders>
            <w:shd w:val="clear" w:color="auto" w:fill="1B5E20"/>
            <w:tcMar>
              <w:top w:w="50" w:type="dxa"/>
              <w:left w:w="120" w:type="dxa"/>
              <w:bottom w:w="50" w:type="dxa"/>
              <w:right w:w="120" w:type="dxa"/>
            </w:tcMar>
          </w:tcPr>
          <w:p w14:paraId="757C12D3" w14:textId="77777777" w:rsidR="000F0941" w:rsidRDefault="00012087">
            <w:r>
              <w:rPr>
                <w:b/>
                <w:bCs/>
                <w:color w:val="FFFFFF"/>
                <w:sz w:val="19"/>
                <w:szCs w:val="19"/>
              </w:rPr>
              <w:t>Case 2: Switzerland's E-Waste Success Story</w:t>
            </w:r>
          </w:p>
        </w:tc>
      </w:tr>
      <w:tr w:rsidR="000F0941" w14:paraId="459F758C"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BAB77D9" w14:textId="77777777" w:rsidR="000F0941" w:rsidRDefault="00012087">
            <w:pPr>
              <w:spacing w:after="30"/>
            </w:pPr>
            <w:r>
              <w:rPr>
                <w:b/>
                <w:bCs/>
                <w:color w:val="1B5E20"/>
                <w:sz w:val="18"/>
                <w:szCs w:val="18"/>
              </w:rPr>
              <w:t>Must-remember facts</w:t>
            </w:r>
          </w:p>
          <w:p w14:paraId="5C219B8B" w14:textId="77777777" w:rsidR="000F0941" w:rsidRDefault="00012087">
            <w:pPr>
              <w:pStyle w:val="ListParagraph"/>
              <w:numPr>
                <w:ilvl w:val="0"/>
                <w:numId w:val="2"/>
              </w:numPr>
              <w:spacing w:after="20"/>
            </w:pPr>
            <w:r>
              <w:rPr>
                <w:sz w:val="17"/>
                <w:szCs w:val="17"/>
              </w:rPr>
              <w:t>ORDEO 1998; PROs: SENS, SWICO, SLRS</w:t>
            </w:r>
          </w:p>
          <w:p w14:paraId="105909ED" w14:textId="77777777" w:rsidR="000F0941" w:rsidRDefault="00012087">
            <w:pPr>
              <w:pStyle w:val="ListParagraph"/>
              <w:numPr>
                <w:ilvl w:val="0"/>
                <w:numId w:val="2"/>
              </w:numPr>
              <w:spacing w:after="20"/>
            </w:pPr>
            <w:r>
              <w:rPr>
                <w:sz w:val="17"/>
                <w:szCs w:val="17"/>
              </w:rPr>
              <w:t>ARF paid by buyer at purchase</w:t>
            </w:r>
          </w:p>
          <w:p w14:paraId="42DE8830" w14:textId="77777777" w:rsidR="000F0941" w:rsidRDefault="00012087">
            <w:pPr>
              <w:pStyle w:val="ListParagraph"/>
              <w:numPr>
                <w:ilvl w:val="0"/>
                <w:numId w:val="2"/>
              </w:numPr>
              <w:spacing w:after="20"/>
            </w:pPr>
            <w:r>
              <w:rPr>
                <w:sz w:val="17"/>
                <w:szCs w:val="17"/>
              </w:rPr>
              <w:t>Free take-back by every seller</w:t>
            </w:r>
          </w:p>
          <w:p w14:paraId="6E1B7107" w14:textId="77777777" w:rsidR="000F0941" w:rsidRDefault="00012087">
            <w:pPr>
              <w:pStyle w:val="ListParagraph"/>
              <w:numPr>
                <w:ilvl w:val="0"/>
                <w:numId w:val="2"/>
              </w:numPr>
              <w:spacing w:after="20"/>
            </w:pPr>
            <w:r>
              <w:rPr>
                <w:sz w:val="17"/>
                <w:szCs w:val="17"/>
              </w:rPr>
              <w:t>Collection ~15-16 kg/person</w:t>
            </w:r>
          </w:p>
          <w:p w14:paraId="2DCC0059" w14:textId="77777777" w:rsidR="000F0941" w:rsidRDefault="00012087">
            <w:pPr>
              <w:pStyle w:val="ListParagraph"/>
              <w:numPr>
                <w:ilvl w:val="0"/>
                <w:numId w:val="2"/>
              </w:numPr>
              <w:spacing w:after="20"/>
            </w:pPr>
            <w:r>
              <w:rPr>
                <w:sz w:val="17"/>
                <w:szCs w:val="17"/>
              </w:rPr>
              <w:t>Audited, certified recyclers</w:t>
            </w:r>
          </w:p>
        </w:tc>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63611E7" w14:textId="77777777" w:rsidR="000F0941" w:rsidRDefault="00012087">
            <w:pPr>
              <w:spacing w:after="30"/>
            </w:pPr>
            <w:r>
              <w:rPr>
                <w:b/>
                <w:bCs/>
                <w:color w:val="1B5E20"/>
                <w:sz w:val="18"/>
                <w:szCs w:val="18"/>
              </w:rPr>
              <w:t>Likely exam questions</w:t>
            </w:r>
          </w:p>
          <w:p w14:paraId="63598DE7" w14:textId="77777777" w:rsidR="000F0941" w:rsidRDefault="00012087">
            <w:pPr>
              <w:pStyle w:val="ListParagraph"/>
              <w:numPr>
                <w:ilvl w:val="0"/>
                <w:numId w:val="2"/>
              </w:numPr>
              <w:spacing w:after="20"/>
            </w:pPr>
            <w:r>
              <w:rPr>
                <w:sz w:val="17"/>
                <w:szCs w:val="17"/>
              </w:rPr>
              <w:t>Explain the ARF mechanism with a diagram.</w:t>
            </w:r>
          </w:p>
          <w:p w14:paraId="7DA5BF97" w14:textId="77777777" w:rsidR="000F0941" w:rsidRDefault="00012087">
            <w:pPr>
              <w:pStyle w:val="ListParagraph"/>
              <w:numPr>
                <w:ilvl w:val="0"/>
                <w:numId w:val="2"/>
              </w:numPr>
              <w:spacing w:after="20"/>
            </w:pPr>
            <w:r>
              <w:rPr>
                <w:sz w:val="17"/>
                <w:szCs w:val="17"/>
              </w:rPr>
              <w:t>Compare Swiss and Indian e-waste systems.</w:t>
            </w:r>
          </w:p>
          <w:p w14:paraId="5AB3FA8A" w14:textId="77777777" w:rsidR="000F0941" w:rsidRDefault="00012087">
            <w:pPr>
              <w:pStyle w:val="ListParagraph"/>
              <w:numPr>
                <w:ilvl w:val="0"/>
                <w:numId w:val="2"/>
              </w:numPr>
              <w:spacing w:after="20"/>
            </w:pPr>
            <w:r>
              <w:rPr>
                <w:sz w:val="17"/>
                <w:szCs w:val="17"/>
              </w:rPr>
              <w:t>Can India adopt ARF? Discuss.</w:t>
            </w:r>
          </w:p>
        </w:tc>
      </w:tr>
      <w:tr w:rsidR="000F0941" w14:paraId="4282D015"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116D478A" w14:textId="77777777" w:rsidR="000F0941" w:rsidRDefault="00012087">
            <w:r>
              <w:rPr>
                <w:b/>
                <w:bCs/>
                <w:color w:val="1B5E20"/>
                <w:sz w:val="17"/>
                <w:szCs w:val="17"/>
              </w:rPr>
              <w:t xml:space="preserve">Key terms: </w:t>
            </w:r>
            <w:r>
              <w:rPr>
                <w:sz w:val="17"/>
                <w:szCs w:val="17"/>
              </w:rPr>
              <w:t>ARF, PRO, ORDEO, take-back, polluter pays, traceability</w:t>
            </w:r>
          </w:p>
        </w:tc>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285E3E25" w14:textId="77777777" w:rsidR="000F0941" w:rsidRDefault="00012087">
            <w:r>
              <w:rPr>
                <w:b/>
                <w:bCs/>
                <w:color w:val="00796B"/>
                <w:sz w:val="17"/>
                <w:szCs w:val="17"/>
              </w:rPr>
              <w:t xml:space="preserve">Hook: </w:t>
            </w:r>
            <w:r>
              <w:rPr>
                <w:b/>
                <w:bCs/>
                <w:sz w:val="17"/>
                <w:szCs w:val="17"/>
              </w:rPr>
              <w:t>Swiss = Pay upfront, return free, recycle audited.</w:t>
            </w:r>
          </w:p>
        </w:tc>
      </w:tr>
    </w:tbl>
    <w:p w14:paraId="2F7589C6" w14:textId="77777777" w:rsidR="000F0941" w:rsidRDefault="00012087">
      <w:r>
        <w:br w:type="page"/>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09AE5A68" w14:textId="77777777">
        <w:tblPrEx>
          <w:tblCellMar>
            <w:top w:w="0" w:type="dxa"/>
            <w:bottom w:w="0" w:type="dxa"/>
          </w:tblCellMar>
        </w:tblPrEx>
        <w:trPr>
          <w:cantSplit/>
        </w:trPr>
        <w:tc>
          <w:tcPr>
            <w:tcW w:w="9906" w:type="dxa"/>
            <w:gridSpan w:val="2"/>
            <w:tcBorders>
              <w:top w:val="single" w:sz="4" w:space="0" w:color="9E9E9E"/>
              <w:left w:val="single" w:sz="4" w:space="0" w:color="9E9E9E"/>
              <w:bottom w:val="single" w:sz="4" w:space="0" w:color="9E9E9E"/>
              <w:right w:val="single" w:sz="4" w:space="0" w:color="9E9E9E"/>
            </w:tcBorders>
            <w:shd w:val="clear" w:color="auto" w:fill="1B5E20"/>
            <w:tcMar>
              <w:top w:w="50" w:type="dxa"/>
              <w:left w:w="120" w:type="dxa"/>
              <w:bottom w:w="50" w:type="dxa"/>
              <w:right w:w="120" w:type="dxa"/>
            </w:tcMar>
          </w:tcPr>
          <w:p w14:paraId="4B334A18" w14:textId="77777777" w:rsidR="000F0941" w:rsidRDefault="00012087">
            <w:r>
              <w:rPr>
                <w:b/>
                <w:bCs/>
                <w:color w:val="FFFFFF"/>
                <w:sz w:val="19"/>
                <w:szCs w:val="19"/>
              </w:rPr>
              <w:t>Case 3: India's E-Waste Management Rules 2022</w:t>
            </w:r>
          </w:p>
        </w:tc>
      </w:tr>
      <w:tr w:rsidR="000F0941" w14:paraId="67B450EA"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0CEF98A" w14:textId="77777777" w:rsidR="000F0941" w:rsidRDefault="00012087">
            <w:pPr>
              <w:spacing w:after="30"/>
            </w:pPr>
            <w:r>
              <w:rPr>
                <w:b/>
                <w:bCs/>
                <w:color w:val="1B5E20"/>
                <w:sz w:val="18"/>
                <w:szCs w:val="18"/>
              </w:rPr>
              <w:t>Must-remember facts</w:t>
            </w:r>
          </w:p>
          <w:p w14:paraId="1F47C7A0" w14:textId="77777777" w:rsidR="000F0941" w:rsidRDefault="00012087">
            <w:pPr>
              <w:pStyle w:val="ListParagraph"/>
              <w:numPr>
                <w:ilvl w:val="0"/>
                <w:numId w:val="2"/>
              </w:numPr>
              <w:spacing w:after="20"/>
            </w:pPr>
            <w:r>
              <w:rPr>
                <w:sz w:val="17"/>
                <w:szCs w:val="17"/>
              </w:rPr>
              <w:t>Notified Nov 2022; effective 1 Apr 2023; replaces 2016 Rules</w:t>
            </w:r>
          </w:p>
          <w:p w14:paraId="1FC20A36" w14:textId="77777777" w:rsidR="000F0941" w:rsidRDefault="00012087">
            <w:pPr>
              <w:pStyle w:val="ListParagraph"/>
              <w:numPr>
                <w:ilvl w:val="0"/>
                <w:numId w:val="2"/>
              </w:numPr>
              <w:spacing w:after="20"/>
            </w:pPr>
            <w:r>
              <w:rPr>
                <w:sz w:val="17"/>
                <w:szCs w:val="17"/>
              </w:rPr>
              <w:t>~106 EEE items (was 21)</w:t>
            </w:r>
          </w:p>
          <w:p w14:paraId="720E8AB9" w14:textId="77777777" w:rsidR="000F0941" w:rsidRDefault="00012087">
            <w:pPr>
              <w:pStyle w:val="ListParagraph"/>
              <w:numPr>
                <w:ilvl w:val="0"/>
                <w:numId w:val="2"/>
              </w:numPr>
              <w:spacing w:after="20"/>
            </w:pPr>
            <w:r>
              <w:rPr>
                <w:sz w:val="17"/>
                <w:szCs w:val="17"/>
              </w:rPr>
              <w:t>CPCB EPR portal; certificates with floor/ceiling price</w:t>
            </w:r>
          </w:p>
          <w:p w14:paraId="32ECE03E" w14:textId="77777777" w:rsidR="000F0941" w:rsidRDefault="00012087">
            <w:pPr>
              <w:pStyle w:val="ListParagraph"/>
              <w:numPr>
                <w:ilvl w:val="0"/>
                <w:numId w:val="2"/>
              </w:numPr>
              <w:spacing w:after="20"/>
            </w:pPr>
            <w:r>
              <w:rPr>
                <w:sz w:val="17"/>
                <w:szCs w:val="17"/>
              </w:rPr>
              <w:t>Targets ~60/70/80%</w:t>
            </w:r>
          </w:p>
          <w:p w14:paraId="44638483" w14:textId="77777777" w:rsidR="000F0941" w:rsidRDefault="00012087">
            <w:pPr>
              <w:pStyle w:val="ListParagraph"/>
              <w:numPr>
                <w:ilvl w:val="0"/>
                <w:numId w:val="2"/>
              </w:numPr>
              <w:spacing w:after="20"/>
            </w:pPr>
            <w:r>
              <w:rPr>
                <w:sz w:val="17"/>
                <w:szCs w:val="17"/>
              </w:rPr>
              <w:t>Refurbishers and recyclers registered</w:t>
            </w:r>
          </w:p>
        </w:tc>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8DF7533" w14:textId="77777777" w:rsidR="000F0941" w:rsidRDefault="00012087">
            <w:pPr>
              <w:spacing w:after="30"/>
            </w:pPr>
            <w:r>
              <w:rPr>
                <w:b/>
                <w:bCs/>
                <w:color w:val="1B5E20"/>
                <w:sz w:val="18"/>
                <w:szCs w:val="18"/>
              </w:rPr>
              <w:t>Likely exam questions</w:t>
            </w:r>
          </w:p>
          <w:p w14:paraId="6F9FF6AC" w14:textId="77777777" w:rsidR="000F0941" w:rsidRDefault="00012087">
            <w:pPr>
              <w:pStyle w:val="ListParagraph"/>
              <w:numPr>
                <w:ilvl w:val="0"/>
                <w:numId w:val="2"/>
              </w:numPr>
              <w:spacing w:after="20"/>
            </w:pPr>
            <w:r>
              <w:rPr>
                <w:sz w:val="17"/>
                <w:szCs w:val="17"/>
              </w:rPr>
              <w:t>Explain the key features of E-Waste Rules 2022.</w:t>
            </w:r>
          </w:p>
          <w:p w14:paraId="66C719D2" w14:textId="77777777" w:rsidR="000F0941" w:rsidRDefault="00012087">
            <w:pPr>
              <w:pStyle w:val="ListParagraph"/>
              <w:numPr>
                <w:ilvl w:val="0"/>
                <w:numId w:val="2"/>
              </w:numPr>
              <w:spacing w:after="20"/>
            </w:pPr>
            <w:r>
              <w:rPr>
                <w:sz w:val="17"/>
                <w:szCs w:val="17"/>
              </w:rPr>
              <w:t>How do the 2022 Rules differ from 2016?</w:t>
            </w:r>
          </w:p>
          <w:p w14:paraId="7F36785C" w14:textId="77777777" w:rsidR="000F0941" w:rsidRDefault="00012087">
            <w:pPr>
              <w:pStyle w:val="ListParagraph"/>
              <w:numPr>
                <w:ilvl w:val="0"/>
                <w:numId w:val="2"/>
              </w:numPr>
              <w:spacing w:after="20"/>
            </w:pPr>
            <w:r>
              <w:rPr>
                <w:sz w:val="17"/>
                <w:szCs w:val="17"/>
              </w:rPr>
              <w:t>Evaluate the certificate system.</w:t>
            </w:r>
          </w:p>
        </w:tc>
      </w:tr>
      <w:tr w:rsidR="000F0941" w14:paraId="605E4682"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0B9105A4" w14:textId="77777777" w:rsidR="000F0941" w:rsidRDefault="00012087">
            <w:r>
              <w:rPr>
                <w:b/>
                <w:bCs/>
                <w:color w:val="1B5E20"/>
                <w:sz w:val="17"/>
                <w:szCs w:val="17"/>
              </w:rPr>
              <w:t xml:space="preserve">Key terms: </w:t>
            </w:r>
            <w:r>
              <w:rPr>
                <w:sz w:val="17"/>
                <w:szCs w:val="17"/>
              </w:rPr>
              <w:t>EPR, EPR certificate, refurbisher, CPCB portal, floor price, environmental compensation</w:t>
            </w:r>
          </w:p>
        </w:tc>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559215E1" w14:textId="77777777" w:rsidR="000F0941" w:rsidRDefault="00012087">
            <w:r>
              <w:rPr>
                <w:b/>
                <w:bCs/>
                <w:color w:val="00796B"/>
                <w:sz w:val="17"/>
                <w:szCs w:val="17"/>
              </w:rPr>
              <w:t xml:space="preserve">Hook: </w:t>
            </w:r>
            <w:r>
              <w:rPr>
                <w:b/>
                <w:bCs/>
                <w:sz w:val="17"/>
                <w:szCs w:val="17"/>
              </w:rPr>
              <w:t>2022 = Wider scope + Digital portal + Tradable certificates.</w:t>
            </w:r>
          </w:p>
        </w:tc>
      </w:tr>
    </w:tbl>
    <w:p w14:paraId="1BC3C70A" w14:textId="77777777" w:rsidR="000F0941" w:rsidRDefault="000F0941">
      <w:pPr>
        <w:spacing w:after="1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5CCF2E6D" w14:textId="77777777">
        <w:tblPrEx>
          <w:tblCellMar>
            <w:top w:w="0" w:type="dxa"/>
            <w:bottom w:w="0" w:type="dxa"/>
          </w:tblCellMar>
        </w:tblPrEx>
        <w:trPr>
          <w:cantSplit/>
        </w:trPr>
        <w:tc>
          <w:tcPr>
            <w:tcW w:w="9906" w:type="dxa"/>
            <w:gridSpan w:val="2"/>
            <w:tcBorders>
              <w:top w:val="single" w:sz="4" w:space="0" w:color="9E9E9E"/>
              <w:left w:val="single" w:sz="4" w:space="0" w:color="9E9E9E"/>
              <w:bottom w:val="single" w:sz="4" w:space="0" w:color="9E9E9E"/>
              <w:right w:val="single" w:sz="4" w:space="0" w:color="9E9E9E"/>
            </w:tcBorders>
            <w:shd w:val="clear" w:color="auto" w:fill="1B5E20"/>
            <w:tcMar>
              <w:top w:w="50" w:type="dxa"/>
              <w:left w:w="120" w:type="dxa"/>
              <w:bottom w:w="50" w:type="dxa"/>
              <w:right w:w="120" w:type="dxa"/>
            </w:tcMar>
          </w:tcPr>
          <w:p w14:paraId="40B78DFE" w14:textId="77777777" w:rsidR="000F0941" w:rsidRDefault="00012087">
            <w:r>
              <w:rPr>
                <w:b/>
                <w:bCs/>
                <w:color w:val="FFFFFF"/>
                <w:sz w:val="19"/>
                <w:szCs w:val="19"/>
              </w:rPr>
              <w:t>Case 4: India's Extended Producer Responsibility (EPR): Success or Paper Compliance?</w:t>
            </w:r>
          </w:p>
        </w:tc>
      </w:tr>
      <w:tr w:rsidR="000F0941" w14:paraId="3A8378D0"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1334EDAF" w14:textId="77777777" w:rsidR="000F0941" w:rsidRDefault="00012087">
            <w:pPr>
              <w:spacing w:after="30"/>
            </w:pPr>
            <w:r>
              <w:rPr>
                <w:b/>
                <w:bCs/>
                <w:color w:val="1B5E20"/>
                <w:sz w:val="18"/>
                <w:szCs w:val="18"/>
              </w:rPr>
              <w:t>Must-remember facts</w:t>
            </w:r>
          </w:p>
          <w:p w14:paraId="708EFD21" w14:textId="77777777" w:rsidR="000F0941" w:rsidRDefault="00012087">
            <w:pPr>
              <w:pStyle w:val="ListParagraph"/>
              <w:numPr>
                <w:ilvl w:val="0"/>
                <w:numId w:val="2"/>
              </w:numPr>
              <w:spacing w:after="20"/>
            </w:pPr>
            <w:r>
              <w:rPr>
                <w:sz w:val="17"/>
                <w:szCs w:val="17"/>
              </w:rPr>
              <w:t>EPR: 2011 e-waste rules; PWM 2016; Battery 2022</w:t>
            </w:r>
          </w:p>
          <w:p w14:paraId="3891E1C9" w14:textId="77777777" w:rsidR="000F0941" w:rsidRDefault="00012087">
            <w:pPr>
              <w:pStyle w:val="ListParagraph"/>
              <w:numPr>
                <w:ilvl w:val="0"/>
                <w:numId w:val="2"/>
              </w:numPr>
              <w:spacing w:after="20"/>
            </w:pPr>
            <w:r>
              <w:rPr>
                <w:sz w:val="17"/>
                <w:szCs w:val="17"/>
              </w:rPr>
              <w:t>Certificate model + CPCB portals</w:t>
            </w:r>
          </w:p>
          <w:p w14:paraId="4F8FAD2B" w14:textId="77777777" w:rsidR="000F0941" w:rsidRDefault="00012087">
            <w:pPr>
              <w:pStyle w:val="ListParagraph"/>
              <w:numPr>
                <w:ilvl w:val="0"/>
                <w:numId w:val="2"/>
              </w:numPr>
              <w:spacing w:after="20"/>
            </w:pPr>
            <w:r>
              <w:rPr>
                <w:sz w:val="17"/>
                <w:szCs w:val="17"/>
              </w:rPr>
              <w:t>Main risk: paper compliance / fake certificates</w:t>
            </w:r>
          </w:p>
          <w:p w14:paraId="55F31998" w14:textId="77777777" w:rsidR="000F0941" w:rsidRDefault="00012087">
            <w:pPr>
              <w:pStyle w:val="ListParagraph"/>
              <w:numPr>
                <w:ilvl w:val="0"/>
                <w:numId w:val="2"/>
              </w:numPr>
              <w:spacing w:after="20"/>
            </w:pPr>
            <w:r>
              <w:rPr>
                <w:sz w:val="17"/>
                <w:szCs w:val="17"/>
              </w:rPr>
              <w:t>Verdict: strong design, uneven implementation</w:t>
            </w:r>
          </w:p>
        </w:tc>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A29C74A" w14:textId="77777777" w:rsidR="000F0941" w:rsidRDefault="00012087">
            <w:pPr>
              <w:spacing w:after="30"/>
            </w:pPr>
            <w:r>
              <w:rPr>
                <w:b/>
                <w:bCs/>
                <w:color w:val="1B5E20"/>
                <w:sz w:val="18"/>
                <w:szCs w:val="18"/>
              </w:rPr>
              <w:t>Likely exam questions</w:t>
            </w:r>
          </w:p>
          <w:p w14:paraId="5FCF5160" w14:textId="77777777" w:rsidR="000F0941" w:rsidRDefault="00012087">
            <w:pPr>
              <w:pStyle w:val="ListParagraph"/>
              <w:numPr>
                <w:ilvl w:val="0"/>
                <w:numId w:val="2"/>
              </w:numPr>
              <w:spacing w:after="20"/>
            </w:pPr>
            <w:r>
              <w:rPr>
                <w:sz w:val="17"/>
                <w:szCs w:val="17"/>
              </w:rPr>
              <w:t>'EPR in India is paper compliance.' Discuss.</w:t>
            </w:r>
          </w:p>
          <w:p w14:paraId="2F71B481" w14:textId="77777777" w:rsidR="000F0941" w:rsidRDefault="00012087">
            <w:pPr>
              <w:pStyle w:val="ListParagraph"/>
              <w:numPr>
                <w:ilvl w:val="0"/>
                <w:numId w:val="2"/>
              </w:numPr>
              <w:spacing w:after="20"/>
            </w:pPr>
            <w:r>
              <w:rPr>
                <w:sz w:val="17"/>
                <w:szCs w:val="17"/>
              </w:rPr>
              <w:t>Suggest reforms to make EPR verifiable.</w:t>
            </w:r>
          </w:p>
          <w:p w14:paraId="38269088" w14:textId="77777777" w:rsidR="000F0941" w:rsidRDefault="00012087">
            <w:pPr>
              <w:pStyle w:val="ListParagraph"/>
              <w:numPr>
                <w:ilvl w:val="0"/>
                <w:numId w:val="2"/>
              </w:numPr>
              <w:spacing w:after="20"/>
            </w:pPr>
            <w:r>
              <w:rPr>
                <w:sz w:val="17"/>
                <w:szCs w:val="17"/>
              </w:rPr>
              <w:t>Compare Indian EPR with Swiss ARF.</w:t>
            </w:r>
          </w:p>
        </w:tc>
      </w:tr>
      <w:tr w:rsidR="000F0941" w14:paraId="4D2019F3"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60BEA15F" w14:textId="77777777" w:rsidR="000F0941" w:rsidRDefault="00012087">
            <w:r>
              <w:rPr>
                <w:b/>
                <w:bCs/>
                <w:color w:val="1B5E20"/>
                <w:sz w:val="17"/>
                <w:szCs w:val="17"/>
              </w:rPr>
              <w:t xml:space="preserve">Key terms: </w:t>
            </w:r>
            <w:r>
              <w:rPr>
                <w:sz w:val="17"/>
                <w:szCs w:val="17"/>
              </w:rPr>
              <w:t>EPR, PRO, certificate trading, traceability, paper compliance, polluter pays</w:t>
            </w:r>
          </w:p>
        </w:tc>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0C41A33D" w14:textId="77777777" w:rsidR="000F0941" w:rsidRDefault="00012087">
            <w:r>
              <w:rPr>
                <w:b/>
                <w:bCs/>
                <w:color w:val="00796B"/>
                <w:sz w:val="17"/>
                <w:szCs w:val="17"/>
              </w:rPr>
              <w:t xml:space="preserve">Hook: </w:t>
            </w:r>
            <w:r>
              <w:rPr>
                <w:b/>
                <w:bCs/>
                <w:sz w:val="17"/>
                <w:szCs w:val="17"/>
              </w:rPr>
              <w:t>EPR works only when certificate = verified tonnage.</w:t>
            </w:r>
          </w:p>
        </w:tc>
      </w:tr>
    </w:tbl>
    <w:p w14:paraId="6390615B" w14:textId="77777777" w:rsidR="000F0941" w:rsidRDefault="00012087">
      <w:r>
        <w:br w:type="page"/>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09992B68" w14:textId="77777777">
        <w:tblPrEx>
          <w:tblCellMar>
            <w:top w:w="0" w:type="dxa"/>
            <w:bottom w:w="0" w:type="dxa"/>
          </w:tblCellMar>
        </w:tblPrEx>
        <w:trPr>
          <w:cantSplit/>
        </w:trPr>
        <w:tc>
          <w:tcPr>
            <w:tcW w:w="9906" w:type="dxa"/>
            <w:gridSpan w:val="2"/>
            <w:tcBorders>
              <w:top w:val="single" w:sz="4" w:space="0" w:color="9E9E9E"/>
              <w:left w:val="single" w:sz="4" w:space="0" w:color="9E9E9E"/>
              <w:bottom w:val="single" w:sz="4" w:space="0" w:color="9E9E9E"/>
              <w:right w:val="single" w:sz="4" w:space="0" w:color="9E9E9E"/>
            </w:tcBorders>
            <w:shd w:val="clear" w:color="auto" w:fill="1B5E20"/>
            <w:tcMar>
              <w:top w:w="50" w:type="dxa"/>
              <w:left w:w="120" w:type="dxa"/>
              <w:bottom w:w="50" w:type="dxa"/>
              <w:right w:w="120" w:type="dxa"/>
            </w:tcMar>
          </w:tcPr>
          <w:p w14:paraId="34F3D758" w14:textId="77777777" w:rsidR="000F0941" w:rsidRDefault="00012087">
            <w:r>
              <w:rPr>
                <w:b/>
                <w:bCs/>
                <w:color w:val="FFFFFF"/>
                <w:sz w:val="19"/>
                <w:szCs w:val="19"/>
              </w:rPr>
              <w:t>Case 5: Bengaluru: India's E-Waste Capital?</w:t>
            </w:r>
          </w:p>
        </w:tc>
      </w:tr>
      <w:tr w:rsidR="000F0941" w14:paraId="2C238631"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422DF7D" w14:textId="77777777" w:rsidR="000F0941" w:rsidRDefault="00012087">
            <w:pPr>
              <w:spacing w:after="30"/>
            </w:pPr>
            <w:r>
              <w:rPr>
                <w:b/>
                <w:bCs/>
                <w:color w:val="1B5E20"/>
                <w:sz w:val="18"/>
                <w:szCs w:val="18"/>
              </w:rPr>
              <w:t>Must-remember facts</w:t>
            </w:r>
          </w:p>
          <w:p w14:paraId="58E4ACC7" w14:textId="77777777" w:rsidR="000F0941" w:rsidRDefault="00012087">
            <w:pPr>
              <w:pStyle w:val="ListParagraph"/>
              <w:numPr>
                <w:ilvl w:val="0"/>
                <w:numId w:val="2"/>
              </w:numPr>
              <w:spacing w:after="20"/>
            </w:pPr>
            <w:r>
              <w:rPr>
                <w:sz w:val="17"/>
                <w:szCs w:val="17"/>
              </w:rPr>
              <w:t>IT hub; KSPCB authorises recyclers</w:t>
            </w:r>
          </w:p>
          <w:p w14:paraId="57C53D7C" w14:textId="77777777" w:rsidR="000F0941" w:rsidRDefault="00012087">
            <w:pPr>
              <w:pStyle w:val="ListParagraph"/>
              <w:numPr>
                <w:ilvl w:val="0"/>
                <w:numId w:val="2"/>
              </w:numPr>
              <w:spacing w:after="20"/>
            </w:pPr>
            <w:r>
              <w:rPr>
                <w:sz w:val="17"/>
                <w:szCs w:val="17"/>
              </w:rPr>
              <w:t>e-Parisara: early authorised recycler</w:t>
            </w:r>
          </w:p>
          <w:p w14:paraId="44D4AD2A" w14:textId="77777777" w:rsidR="000F0941" w:rsidRDefault="00012087">
            <w:pPr>
              <w:pStyle w:val="ListParagraph"/>
              <w:numPr>
                <w:ilvl w:val="0"/>
                <w:numId w:val="2"/>
              </w:numPr>
              <w:spacing w:after="20"/>
            </w:pPr>
            <w:r>
              <w:rPr>
                <w:sz w:val="17"/>
                <w:szCs w:val="17"/>
              </w:rPr>
              <w:t>BSWML formed 2019</w:t>
            </w:r>
          </w:p>
          <w:p w14:paraId="2E040C69" w14:textId="77777777" w:rsidR="000F0941" w:rsidRDefault="00012087">
            <w:pPr>
              <w:pStyle w:val="ListParagraph"/>
              <w:numPr>
                <w:ilvl w:val="0"/>
                <w:numId w:val="2"/>
              </w:numPr>
              <w:spacing w:after="20"/>
            </w:pPr>
            <w:r>
              <w:rPr>
                <w:sz w:val="17"/>
                <w:szCs w:val="17"/>
              </w:rPr>
              <w:t>Strong formal chain for bulk generators</w:t>
            </w:r>
          </w:p>
          <w:p w14:paraId="6C5CDE0D" w14:textId="77777777" w:rsidR="000F0941" w:rsidRDefault="00012087">
            <w:pPr>
              <w:pStyle w:val="ListParagraph"/>
              <w:numPr>
                <w:ilvl w:val="0"/>
                <w:numId w:val="2"/>
              </w:numPr>
              <w:spacing w:after="20"/>
            </w:pPr>
            <w:r>
              <w:rPr>
                <w:sz w:val="17"/>
                <w:szCs w:val="17"/>
              </w:rPr>
              <w:t>Household leakage remains</w:t>
            </w:r>
          </w:p>
        </w:tc>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1BF849F" w14:textId="77777777" w:rsidR="000F0941" w:rsidRDefault="00012087">
            <w:pPr>
              <w:spacing w:after="30"/>
            </w:pPr>
            <w:r>
              <w:rPr>
                <w:b/>
                <w:bCs/>
                <w:color w:val="1B5E20"/>
                <w:sz w:val="18"/>
                <w:szCs w:val="18"/>
              </w:rPr>
              <w:t>Likely exam questions</w:t>
            </w:r>
          </w:p>
          <w:p w14:paraId="6B4F90D1" w14:textId="77777777" w:rsidR="000F0941" w:rsidRDefault="00012087">
            <w:pPr>
              <w:pStyle w:val="ListParagraph"/>
              <w:numPr>
                <w:ilvl w:val="0"/>
                <w:numId w:val="2"/>
              </w:numPr>
              <w:spacing w:after="20"/>
            </w:pPr>
            <w:r>
              <w:rPr>
                <w:sz w:val="17"/>
                <w:szCs w:val="17"/>
              </w:rPr>
              <w:t>Is Bengaluru India's e-waste capital? Argue.</w:t>
            </w:r>
          </w:p>
          <w:p w14:paraId="66737F96" w14:textId="77777777" w:rsidR="000F0941" w:rsidRDefault="00012087">
            <w:pPr>
              <w:pStyle w:val="ListParagraph"/>
              <w:numPr>
                <w:ilvl w:val="0"/>
                <w:numId w:val="2"/>
              </w:numPr>
              <w:spacing w:after="20"/>
            </w:pPr>
            <w:r>
              <w:rPr>
                <w:sz w:val="17"/>
                <w:szCs w:val="17"/>
              </w:rPr>
              <w:t>How can Bengaluru fix household leakage?</w:t>
            </w:r>
          </w:p>
          <w:p w14:paraId="77F27947" w14:textId="77777777" w:rsidR="000F0941" w:rsidRDefault="00012087">
            <w:pPr>
              <w:pStyle w:val="ListParagraph"/>
              <w:numPr>
                <w:ilvl w:val="0"/>
                <w:numId w:val="2"/>
              </w:numPr>
              <w:spacing w:after="20"/>
            </w:pPr>
            <w:r>
              <w:rPr>
                <w:sz w:val="17"/>
                <w:szCs w:val="17"/>
              </w:rPr>
              <w:t>Compare Bengaluru with Mumbai.</w:t>
            </w:r>
          </w:p>
        </w:tc>
      </w:tr>
      <w:tr w:rsidR="000F0941" w14:paraId="54C0CDAF"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69DFC0C4" w14:textId="77777777" w:rsidR="000F0941" w:rsidRDefault="00012087">
            <w:r>
              <w:rPr>
                <w:b/>
                <w:bCs/>
                <w:color w:val="1B5E20"/>
                <w:sz w:val="17"/>
                <w:szCs w:val="17"/>
              </w:rPr>
              <w:t xml:space="preserve">Key terms: </w:t>
            </w:r>
            <w:r>
              <w:rPr>
                <w:sz w:val="17"/>
                <w:szCs w:val="17"/>
              </w:rPr>
              <w:t>KSPCB, bulk generator, authorised recycler, urban mining, informal leakage</w:t>
            </w:r>
          </w:p>
        </w:tc>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47F31D88" w14:textId="77777777" w:rsidR="000F0941" w:rsidRDefault="00012087">
            <w:r>
              <w:rPr>
                <w:b/>
                <w:bCs/>
                <w:color w:val="00796B"/>
                <w:sz w:val="17"/>
                <w:szCs w:val="17"/>
              </w:rPr>
              <w:t xml:space="preserve">Hook: </w:t>
            </w:r>
            <w:r>
              <w:rPr>
                <w:b/>
                <w:bCs/>
                <w:sz w:val="17"/>
                <w:szCs w:val="17"/>
              </w:rPr>
              <w:t>Bengaluru = IT hub + formal recyclers + household gap.</w:t>
            </w:r>
          </w:p>
        </w:tc>
      </w:tr>
    </w:tbl>
    <w:p w14:paraId="039FA644" w14:textId="77777777" w:rsidR="000F0941" w:rsidRDefault="000F0941">
      <w:pPr>
        <w:spacing w:after="1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6ABEC260" w14:textId="77777777">
        <w:tblPrEx>
          <w:tblCellMar>
            <w:top w:w="0" w:type="dxa"/>
            <w:bottom w:w="0" w:type="dxa"/>
          </w:tblCellMar>
        </w:tblPrEx>
        <w:trPr>
          <w:cantSplit/>
        </w:trPr>
        <w:tc>
          <w:tcPr>
            <w:tcW w:w="9906" w:type="dxa"/>
            <w:gridSpan w:val="2"/>
            <w:tcBorders>
              <w:top w:val="single" w:sz="4" w:space="0" w:color="9E9E9E"/>
              <w:left w:val="single" w:sz="4" w:space="0" w:color="9E9E9E"/>
              <w:bottom w:val="single" w:sz="4" w:space="0" w:color="9E9E9E"/>
              <w:right w:val="single" w:sz="4" w:space="0" w:color="9E9E9E"/>
            </w:tcBorders>
            <w:shd w:val="clear" w:color="auto" w:fill="1B5E20"/>
            <w:tcMar>
              <w:top w:w="50" w:type="dxa"/>
              <w:left w:w="120" w:type="dxa"/>
              <w:bottom w:w="50" w:type="dxa"/>
              <w:right w:w="120" w:type="dxa"/>
            </w:tcMar>
          </w:tcPr>
          <w:p w14:paraId="1EBA4391" w14:textId="77777777" w:rsidR="000F0941" w:rsidRDefault="00012087">
            <w:r>
              <w:rPr>
                <w:b/>
                <w:bCs/>
                <w:color w:val="FFFFFF"/>
                <w:sz w:val="19"/>
                <w:szCs w:val="19"/>
              </w:rPr>
              <w:t>Case 6: Mumbai's E-Waste Ecosystem</w:t>
            </w:r>
          </w:p>
        </w:tc>
      </w:tr>
      <w:tr w:rsidR="000F0941" w14:paraId="066606D9"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333DFA0" w14:textId="77777777" w:rsidR="000F0941" w:rsidRDefault="00012087">
            <w:pPr>
              <w:spacing w:after="30"/>
            </w:pPr>
            <w:r>
              <w:rPr>
                <w:b/>
                <w:bCs/>
                <w:color w:val="1B5E20"/>
                <w:sz w:val="18"/>
                <w:szCs w:val="18"/>
              </w:rPr>
              <w:t>Must-remember facts</w:t>
            </w:r>
          </w:p>
          <w:p w14:paraId="6816D58A" w14:textId="77777777" w:rsidR="000F0941" w:rsidRDefault="00012087">
            <w:pPr>
              <w:pStyle w:val="ListParagraph"/>
              <w:numPr>
                <w:ilvl w:val="0"/>
                <w:numId w:val="2"/>
              </w:numPr>
              <w:spacing w:after="20"/>
            </w:pPr>
            <w:r>
              <w:rPr>
                <w:sz w:val="17"/>
                <w:szCs w:val="17"/>
              </w:rPr>
              <w:t>Maharashtra is a top e-waste state; MPCB regulates</w:t>
            </w:r>
          </w:p>
          <w:p w14:paraId="4F0AF5DC" w14:textId="77777777" w:rsidR="000F0941" w:rsidRDefault="00012087">
            <w:pPr>
              <w:pStyle w:val="ListParagraph"/>
              <w:numPr>
                <w:ilvl w:val="0"/>
                <w:numId w:val="2"/>
              </w:numPr>
              <w:spacing w:after="20"/>
            </w:pPr>
            <w:r>
              <w:rPr>
                <w:sz w:val="17"/>
                <w:szCs w:val="17"/>
              </w:rPr>
              <w:t>Informal hubs incl. Dharavi; Lamington Road market</w:t>
            </w:r>
          </w:p>
          <w:p w14:paraId="7286D3E2" w14:textId="77777777" w:rsidR="000F0941" w:rsidRDefault="00012087">
            <w:pPr>
              <w:pStyle w:val="ListParagraph"/>
              <w:numPr>
                <w:ilvl w:val="0"/>
                <w:numId w:val="2"/>
              </w:numPr>
              <w:spacing w:after="20"/>
            </w:pPr>
            <w:r>
              <w:rPr>
                <w:sz w:val="17"/>
                <w:szCs w:val="17"/>
              </w:rPr>
              <w:t>Ecoreco: authorised recycler</w:t>
            </w:r>
          </w:p>
          <w:p w14:paraId="397B7293" w14:textId="77777777" w:rsidR="000F0941" w:rsidRDefault="00012087">
            <w:pPr>
              <w:pStyle w:val="ListParagraph"/>
              <w:numPr>
                <w:ilvl w:val="0"/>
                <w:numId w:val="2"/>
              </w:numPr>
              <w:spacing w:after="20"/>
            </w:pPr>
            <w:r>
              <w:rPr>
                <w:sz w:val="17"/>
                <w:szCs w:val="17"/>
              </w:rPr>
              <w:t>Main issue: informal dominance</w:t>
            </w:r>
          </w:p>
        </w:tc>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FE7336A" w14:textId="77777777" w:rsidR="000F0941" w:rsidRDefault="00012087">
            <w:pPr>
              <w:spacing w:after="30"/>
            </w:pPr>
            <w:r>
              <w:rPr>
                <w:b/>
                <w:bCs/>
                <w:color w:val="1B5E20"/>
                <w:sz w:val="18"/>
                <w:szCs w:val="18"/>
              </w:rPr>
              <w:t>Likely exam questions</w:t>
            </w:r>
          </w:p>
          <w:p w14:paraId="73AC4451" w14:textId="77777777" w:rsidR="000F0941" w:rsidRDefault="00012087">
            <w:pPr>
              <w:pStyle w:val="ListParagraph"/>
              <w:numPr>
                <w:ilvl w:val="0"/>
                <w:numId w:val="2"/>
              </w:numPr>
              <w:spacing w:after="20"/>
            </w:pPr>
            <w:r>
              <w:rPr>
                <w:sz w:val="17"/>
                <w:szCs w:val="17"/>
              </w:rPr>
              <w:t>Discuss formal vs informal e-waste in Mumbai.</w:t>
            </w:r>
          </w:p>
          <w:p w14:paraId="32C5DD53" w14:textId="77777777" w:rsidR="000F0941" w:rsidRDefault="00012087">
            <w:pPr>
              <w:pStyle w:val="ListParagraph"/>
              <w:numPr>
                <w:ilvl w:val="0"/>
                <w:numId w:val="2"/>
              </w:numPr>
              <w:spacing w:after="20"/>
            </w:pPr>
            <w:r>
              <w:rPr>
                <w:sz w:val="17"/>
                <w:szCs w:val="17"/>
              </w:rPr>
              <w:t>How can Mumbai formalise scrap trade?</w:t>
            </w:r>
          </w:p>
          <w:p w14:paraId="6BC88367" w14:textId="77777777" w:rsidR="000F0941" w:rsidRDefault="00012087">
            <w:pPr>
              <w:pStyle w:val="ListParagraph"/>
              <w:numPr>
                <w:ilvl w:val="0"/>
                <w:numId w:val="2"/>
              </w:numPr>
              <w:spacing w:after="20"/>
            </w:pPr>
            <w:r>
              <w:rPr>
                <w:sz w:val="17"/>
                <w:szCs w:val="17"/>
              </w:rPr>
              <w:t>Compare with Bengaluru.</w:t>
            </w:r>
          </w:p>
        </w:tc>
      </w:tr>
      <w:tr w:rsidR="000F0941" w14:paraId="1E498551"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1321730C" w14:textId="77777777" w:rsidR="000F0941" w:rsidRDefault="00012087">
            <w:r>
              <w:rPr>
                <w:b/>
                <w:bCs/>
                <w:color w:val="1B5E20"/>
                <w:sz w:val="17"/>
                <w:szCs w:val="17"/>
              </w:rPr>
              <w:t xml:space="preserve">Key terms: </w:t>
            </w:r>
            <w:r>
              <w:rPr>
                <w:sz w:val="17"/>
                <w:szCs w:val="17"/>
              </w:rPr>
              <w:t>MPCB, informal sector, kabadiwala, authorised recycler, open burning</w:t>
            </w:r>
          </w:p>
        </w:tc>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05476064" w14:textId="77777777" w:rsidR="000F0941" w:rsidRDefault="00012087">
            <w:r>
              <w:rPr>
                <w:b/>
                <w:bCs/>
                <w:color w:val="00796B"/>
                <w:sz w:val="17"/>
                <w:szCs w:val="17"/>
              </w:rPr>
              <w:t xml:space="preserve">Hook: </w:t>
            </w:r>
            <w:r>
              <w:rPr>
                <w:b/>
                <w:bCs/>
                <w:sz w:val="17"/>
                <w:szCs w:val="17"/>
              </w:rPr>
              <w:t>Mumbai = High volume + informal dominance.</w:t>
            </w:r>
          </w:p>
        </w:tc>
      </w:tr>
    </w:tbl>
    <w:p w14:paraId="058C359E" w14:textId="77777777" w:rsidR="000F0941" w:rsidRDefault="00012087">
      <w:r>
        <w:br w:type="page"/>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47041E3C" w14:textId="77777777">
        <w:tblPrEx>
          <w:tblCellMar>
            <w:top w:w="0" w:type="dxa"/>
            <w:bottom w:w="0" w:type="dxa"/>
          </w:tblCellMar>
        </w:tblPrEx>
        <w:trPr>
          <w:cantSplit/>
        </w:trPr>
        <w:tc>
          <w:tcPr>
            <w:tcW w:w="9906" w:type="dxa"/>
            <w:gridSpan w:val="2"/>
            <w:tcBorders>
              <w:top w:val="single" w:sz="4" w:space="0" w:color="9E9E9E"/>
              <w:left w:val="single" w:sz="4" w:space="0" w:color="9E9E9E"/>
              <w:bottom w:val="single" w:sz="4" w:space="0" w:color="9E9E9E"/>
              <w:right w:val="single" w:sz="4" w:space="0" w:color="9E9E9E"/>
            </w:tcBorders>
            <w:shd w:val="clear" w:color="auto" w:fill="1B5E20"/>
            <w:tcMar>
              <w:top w:w="50" w:type="dxa"/>
              <w:left w:w="120" w:type="dxa"/>
              <w:bottom w:w="50" w:type="dxa"/>
              <w:right w:w="120" w:type="dxa"/>
            </w:tcMar>
          </w:tcPr>
          <w:p w14:paraId="6EF1A2EC" w14:textId="77777777" w:rsidR="000F0941" w:rsidRDefault="00012087">
            <w:r>
              <w:rPr>
                <w:b/>
                <w:bCs/>
                <w:color w:val="FFFFFF"/>
                <w:sz w:val="19"/>
                <w:szCs w:val="19"/>
              </w:rPr>
              <w:t>Case 7: Kerala's Clean Kerala Company</w:t>
            </w:r>
          </w:p>
        </w:tc>
      </w:tr>
      <w:tr w:rsidR="000F0941" w14:paraId="2D71350F"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0408D039" w14:textId="77777777" w:rsidR="000F0941" w:rsidRDefault="00012087">
            <w:pPr>
              <w:spacing w:after="30"/>
            </w:pPr>
            <w:r>
              <w:rPr>
                <w:b/>
                <w:bCs/>
                <w:color w:val="1B5E20"/>
                <w:sz w:val="18"/>
                <w:szCs w:val="18"/>
              </w:rPr>
              <w:t>Must-remember facts</w:t>
            </w:r>
          </w:p>
          <w:p w14:paraId="6128C7D0" w14:textId="77777777" w:rsidR="000F0941" w:rsidRDefault="00012087">
            <w:pPr>
              <w:pStyle w:val="ListParagraph"/>
              <w:numPr>
                <w:ilvl w:val="0"/>
                <w:numId w:val="2"/>
              </w:numPr>
              <w:spacing w:after="20"/>
            </w:pPr>
            <w:r>
              <w:rPr>
                <w:sz w:val="17"/>
                <w:szCs w:val="17"/>
              </w:rPr>
              <w:t>CKCL: govt company (LSGD), 2019</w:t>
            </w:r>
          </w:p>
          <w:p w14:paraId="74865DBC" w14:textId="77777777" w:rsidR="000F0941" w:rsidRDefault="00012087">
            <w:pPr>
              <w:pStyle w:val="ListParagraph"/>
              <w:numPr>
                <w:ilvl w:val="0"/>
                <w:numId w:val="2"/>
              </w:numPr>
              <w:spacing w:after="20"/>
            </w:pPr>
            <w:r>
              <w:rPr>
                <w:sz w:val="17"/>
                <w:szCs w:val="17"/>
              </w:rPr>
              <w:t>Haritha Karma Sena: women door-to-door collectors, user fee</w:t>
            </w:r>
          </w:p>
          <w:p w14:paraId="61C6FA11" w14:textId="77777777" w:rsidR="000F0941" w:rsidRDefault="00012087">
            <w:pPr>
              <w:pStyle w:val="ListParagraph"/>
              <w:numPr>
                <w:ilvl w:val="0"/>
                <w:numId w:val="2"/>
              </w:numPr>
              <w:spacing w:after="20"/>
            </w:pPr>
            <w:r>
              <w:rPr>
                <w:sz w:val="17"/>
                <w:szCs w:val="17"/>
              </w:rPr>
              <w:t>MCF and RRF network</w:t>
            </w:r>
          </w:p>
          <w:p w14:paraId="29745949" w14:textId="77777777" w:rsidR="000F0941" w:rsidRDefault="00012087">
            <w:pPr>
              <w:pStyle w:val="ListParagraph"/>
              <w:numPr>
                <w:ilvl w:val="0"/>
                <w:numId w:val="2"/>
              </w:numPr>
              <w:spacing w:after="20"/>
            </w:pPr>
            <w:r>
              <w:rPr>
                <w:sz w:val="17"/>
                <w:szCs w:val="17"/>
              </w:rPr>
              <w:t>Plastic to roads and cement; e-waste drives</w:t>
            </w:r>
          </w:p>
        </w:tc>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6F9209B4" w14:textId="77777777" w:rsidR="000F0941" w:rsidRDefault="00012087">
            <w:pPr>
              <w:spacing w:after="30"/>
            </w:pPr>
            <w:r>
              <w:rPr>
                <w:b/>
                <w:bCs/>
                <w:color w:val="1B5E20"/>
                <w:sz w:val="18"/>
                <w:szCs w:val="18"/>
              </w:rPr>
              <w:t>Likely exam questions</w:t>
            </w:r>
          </w:p>
          <w:p w14:paraId="508B2378" w14:textId="77777777" w:rsidR="000F0941" w:rsidRDefault="00012087">
            <w:pPr>
              <w:pStyle w:val="ListParagraph"/>
              <w:numPr>
                <w:ilvl w:val="0"/>
                <w:numId w:val="2"/>
              </w:numPr>
              <w:spacing w:after="20"/>
            </w:pPr>
            <w:r>
              <w:rPr>
                <w:sz w:val="17"/>
                <w:szCs w:val="17"/>
              </w:rPr>
              <w:t>Describe the CKCL model.</w:t>
            </w:r>
          </w:p>
          <w:p w14:paraId="04DC8DC9" w14:textId="77777777" w:rsidR="000F0941" w:rsidRDefault="00012087">
            <w:pPr>
              <w:pStyle w:val="ListParagraph"/>
              <w:numPr>
                <w:ilvl w:val="0"/>
                <w:numId w:val="2"/>
              </w:numPr>
              <w:spacing w:after="20"/>
            </w:pPr>
            <w:r>
              <w:rPr>
                <w:sz w:val="17"/>
                <w:szCs w:val="17"/>
              </w:rPr>
              <w:t>Evaluate strengths and limits of HKS.</w:t>
            </w:r>
          </w:p>
          <w:p w14:paraId="1C380DAC" w14:textId="77777777" w:rsidR="000F0941" w:rsidRDefault="00012087">
            <w:pPr>
              <w:pStyle w:val="ListParagraph"/>
              <w:numPr>
                <w:ilvl w:val="0"/>
                <w:numId w:val="2"/>
              </w:numPr>
              <w:spacing w:after="20"/>
            </w:pPr>
            <w:r>
              <w:rPr>
                <w:sz w:val="17"/>
                <w:szCs w:val="17"/>
              </w:rPr>
              <w:t>What can other states learn?</w:t>
            </w:r>
          </w:p>
        </w:tc>
      </w:tr>
      <w:tr w:rsidR="000F0941" w14:paraId="0E4E3029"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6B0D556A" w14:textId="77777777" w:rsidR="000F0941" w:rsidRDefault="00012087">
            <w:r>
              <w:rPr>
                <w:b/>
                <w:bCs/>
                <w:color w:val="1B5E20"/>
                <w:sz w:val="17"/>
                <w:szCs w:val="17"/>
              </w:rPr>
              <w:t xml:space="preserve">Key terms: </w:t>
            </w:r>
            <w:r>
              <w:rPr>
                <w:sz w:val="17"/>
                <w:szCs w:val="17"/>
              </w:rPr>
              <w:t>CKCL, HKS, MCF, RRF, Suchitwa Mission, Kudumbashree, user fee</w:t>
            </w:r>
          </w:p>
        </w:tc>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7992C2F5" w14:textId="77777777" w:rsidR="000F0941" w:rsidRDefault="00012087">
            <w:r>
              <w:rPr>
                <w:b/>
                <w:bCs/>
                <w:color w:val="00796B"/>
                <w:sz w:val="17"/>
                <w:szCs w:val="17"/>
              </w:rPr>
              <w:t xml:space="preserve">Hook: </w:t>
            </w:r>
            <w:r>
              <w:rPr>
                <w:b/>
                <w:bCs/>
                <w:sz w:val="17"/>
                <w:szCs w:val="17"/>
              </w:rPr>
              <w:t>CKCL = Local body + Women's groups + Recyclers.</w:t>
            </w:r>
          </w:p>
        </w:tc>
      </w:tr>
    </w:tbl>
    <w:p w14:paraId="689A51CF" w14:textId="77777777" w:rsidR="000F0941" w:rsidRDefault="000F0941">
      <w:pPr>
        <w:spacing w:after="1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7EEEA0AF" w14:textId="77777777">
        <w:tblPrEx>
          <w:tblCellMar>
            <w:top w:w="0" w:type="dxa"/>
            <w:bottom w:w="0" w:type="dxa"/>
          </w:tblCellMar>
        </w:tblPrEx>
        <w:trPr>
          <w:cantSplit/>
        </w:trPr>
        <w:tc>
          <w:tcPr>
            <w:tcW w:w="9906" w:type="dxa"/>
            <w:gridSpan w:val="2"/>
            <w:tcBorders>
              <w:top w:val="single" w:sz="4" w:space="0" w:color="9E9E9E"/>
              <w:left w:val="single" w:sz="4" w:space="0" w:color="9E9E9E"/>
              <w:bottom w:val="single" w:sz="4" w:space="0" w:color="9E9E9E"/>
              <w:right w:val="single" w:sz="4" w:space="0" w:color="9E9E9E"/>
            </w:tcBorders>
            <w:shd w:val="clear" w:color="auto" w:fill="1B5E20"/>
            <w:tcMar>
              <w:top w:w="50" w:type="dxa"/>
              <w:left w:w="120" w:type="dxa"/>
              <w:bottom w:w="50" w:type="dxa"/>
              <w:right w:w="120" w:type="dxa"/>
            </w:tcMar>
          </w:tcPr>
          <w:p w14:paraId="034165E4" w14:textId="77777777" w:rsidR="000F0941" w:rsidRDefault="00012087">
            <w:r>
              <w:rPr>
                <w:b/>
                <w:bCs/>
                <w:color w:val="FFFFFF"/>
                <w:sz w:val="19"/>
                <w:szCs w:val="19"/>
              </w:rPr>
              <w:t>Case 8: Pune's SWaCH Model</w:t>
            </w:r>
          </w:p>
        </w:tc>
      </w:tr>
      <w:tr w:rsidR="000F0941" w14:paraId="2B6D8DAB"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23975702" w14:textId="77777777" w:rsidR="000F0941" w:rsidRDefault="00012087">
            <w:pPr>
              <w:spacing w:after="30"/>
            </w:pPr>
            <w:r>
              <w:rPr>
                <w:b/>
                <w:bCs/>
                <w:color w:val="1B5E20"/>
                <w:sz w:val="18"/>
                <w:szCs w:val="18"/>
              </w:rPr>
              <w:t>Must-remember facts</w:t>
            </w:r>
          </w:p>
          <w:p w14:paraId="7FF1B4AD" w14:textId="77777777" w:rsidR="000F0941" w:rsidRDefault="00012087">
            <w:pPr>
              <w:pStyle w:val="ListParagraph"/>
              <w:numPr>
                <w:ilvl w:val="0"/>
                <w:numId w:val="2"/>
              </w:numPr>
              <w:spacing w:after="20"/>
            </w:pPr>
            <w:r>
              <w:rPr>
                <w:sz w:val="17"/>
                <w:szCs w:val="17"/>
              </w:rPr>
              <w:t>SWaCH formed 2008 with KKPKP and PMC</w:t>
            </w:r>
          </w:p>
          <w:p w14:paraId="76AD3F97" w14:textId="77777777" w:rsidR="000F0941" w:rsidRDefault="00012087">
            <w:pPr>
              <w:pStyle w:val="ListParagraph"/>
              <w:numPr>
                <w:ilvl w:val="0"/>
                <w:numId w:val="2"/>
              </w:numPr>
              <w:spacing w:after="20"/>
            </w:pPr>
            <w:r>
              <w:rPr>
                <w:sz w:val="17"/>
                <w:szCs w:val="17"/>
              </w:rPr>
              <w:t>Worker-owned cooperative of waste pickers</w:t>
            </w:r>
          </w:p>
          <w:p w14:paraId="6F6D6F86" w14:textId="77777777" w:rsidR="000F0941" w:rsidRDefault="00012087">
            <w:pPr>
              <w:pStyle w:val="ListParagraph"/>
              <w:numPr>
                <w:ilvl w:val="0"/>
                <w:numId w:val="2"/>
              </w:numPr>
              <w:spacing w:after="20"/>
            </w:pPr>
            <w:r>
              <w:rPr>
                <w:sz w:val="17"/>
                <w:szCs w:val="17"/>
              </w:rPr>
              <w:t>Household user fee; door-to-door</w:t>
            </w:r>
          </w:p>
          <w:p w14:paraId="545C68A1" w14:textId="77777777" w:rsidR="000F0941" w:rsidRDefault="00012087">
            <w:pPr>
              <w:pStyle w:val="ListParagraph"/>
              <w:numPr>
                <w:ilvl w:val="0"/>
                <w:numId w:val="2"/>
              </w:numPr>
              <w:spacing w:after="20"/>
            </w:pPr>
            <w:r>
              <w:rPr>
                <w:sz w:val="17"/>
                <w:szCs w:val="17"/>
              </w:rPr>
              <w:t>Recognised as global best practice</w:t>
            </w:r>
          </w:p>
        </w:tc>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7826D98D" w14:textId="77777777" w:rsidR="000F0941" w:rsidRDefault="00012087">
            <w:pPr>
              <w:spacing w:after="30"/>
            </w:pPr>
            <w:r>
              <w:rPr>
                <w:b/>
                <w:bCs/>
                <w:color w:val="1B5E20"/>
                <w:sz w:val="18"/>
                <w:szCs w:val="18"/>
              </w:rPr>
              <w:t>Likely exam questions</w:t>
            </w:r>
          </w:p>
          <w:p w14:paraId="0574FA1A" w14:textId="77777777" w:rsidR="000F0941" w:rsidRDefault="00012087">
            <w:pPr>
              <w:pStyle w:val="ListParagraph"/>
              <w:numPr>
                <w:ilvl w:val="0"/>
                <w:numId w:val="2"/>
              </w:numPr>
              <w:spacing w:after="20"/>
            </w:pPr>
            <w:r>
              <w:rPr>
                <w:sz w:val="17"/>
                <w:szCs w:val="17"/>
              </w:rPr>
              <w:t>Explain the SWaCH model.</w:t>
            </w:r>
          </w:p>
          <w:p w14:paraId="73AB5EEE" w14:textId="77777777" w:rsidR="000F0941" w:rsidRDefault="00012087">
            <w:pPr>
              <w:pStyle w:val="ListParagraph"/>
              <w:numPr>
                <w:ilvl w:val="0"/>
                <w:numId w:val="2"/>
              </w:numPr>
              <w:spacing w:after="20"/>
            </w:pPr>
            <w:r>
              <w:rPr>
                <w:sz w:val="17"/>
                <w:szCs w:val="17"/>
              </w:rPr>
              <w:t>How does SWaCH benefit PMC?</w:t>
            </w:r>
          </w:p>
          <w:p w14:paraId="1065C61A" w14:textId="77777777" w:rsidR="000F0941" w:rsidRDefault="00012087">
            <w:pPr>
              <w:pStyle w:val="ListParagraph"/>
              <w:numPr>
                <w:ilvl w:val="0"/>
                <w:numId w:val="2"/>
              </w:numPr>
              <w:spacing w:after="20"/>
            </w:pPr>
            <w:r>
              <w:rPr>
                <w:sz w:val="17"/>
                <w:szCs w:val="17"/>
              </w:rPr>
              <w:t>Suggest scale-up strategies.</w:t>
            </w:r>
          </w:p>
        </w:tc>
      </w:tr>
      <w:tr w:rsidR="000F0941" w14:paraId="2E117076"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24E091C5" w14:textId="77777777" w:rsidR="000F0941" w:rsidRDefault="00012087">
            <w:r>
              <w:rPr>
                <w:b/>
                <w:bCs/>
                <w:color w:val="1B5E20"/>
                <w:sz w:val="17"/>
                <w:szCs w:val="17"/>
              </w:rPr>
              <w:t xml:space="preserve">Key terms: </w:t>
            </w:r>
            <w:r>
              <w:rPr>
                <w:sz w:val="17"/>
                <w:szCs w:val="17"/>
              </w:rPr>
              <w:t>SWaCH, KKPKP, PMC, cooperative, user fee, inclusive SWM</w:t>
            </w:r>
          </w:p>
        </w:tc>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5644F254" w14:textId="77777777" w:rsidR="000F0941" w:rsidRDefault="00012087">
            <w:r>
              <w:rPr>
                <w:b/>
                <w:bCs/>
                <w:color w:val="00796B"/>
                <w:sz w:val="17"/>
                <w:szCs w:val="17"/>
              </w:rPr>
              <w:t xml:space="preserve">Hook: </w:t>
            </w:r>
            <w:r>
              <w:rPr>
                <w:b/>
                <w:bCs/>
                <w:sz w:val="17"/>
                <w:szCs w:val="17"/>
              </w:rPr>
              <w:t>SWaCH = Waste pickers as owners, not scavengers.</w:t>
            </w:r>
          </w:p>
        </w:tc>
      </w:tr>
    </w:tbl>
    <w:p w14:paraId="6E142094" w14:textId="77777777" w:rsidR="000F0941" w:rsidRDefault="00012087">
      <w:r>
        <w:br w:type="page"/>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550C8331" w14:textId="77777777">
        <w:tblPrEx>
          <w:tblCellMar>
            <w:top w:w="0" w:type="dxa"/>
            <w:bottom w:w="0" w:type="dxa"/>
          </w:tblCellMar>
        </w:tblPrEx>
        <w:trPr>
          <w:cantSplit/>
        </w:trPr>
        <w:tc>
          <w:tcPr>
            <w:tcW w:w="9906" w:type="dxa"/>
            <w:gridSpan w:val="2"/>
            <w:tcBorders>
              <w:top w:val="single" w:sz="4" w:space="0" w:color="9E9E9E"/>
              <w:left w:val="single" w:sz="4" w:space="0" w:color="9E9E9E"/>
              <w:bottom w:val="single" w:sz="4" w:space="0" w:color="9E9E9E"/>
              <w:right w:val="single" w:sz="4" w:space="0" w:color="9E9E9E"/>
            </w:tcBorders>
            <w:shd w:val="clear" w:color="auto" w:fill="1B5E20"/>
            <w:tcMar>
              <w:top w:w="50" w:type="dxa"/>
              <w:left w:w="120" w:type="dxa"/>
              <w:bottom w:w="50" w:type="dxa"/>
              <w:right w:w="120" w:type="dxa"/>
            </w:tcMar>
          </w:tcPr>
          <w:p w14:paraId="1532B312" w14:textId="77777777" w:rsidR="000F0941" w:rsidRDefault="00012087">
            <w:r>
              <w:rPr>
                <w:b/>
                <w:bCs/>
                <w:color w:val="FFFFFF"/>
                <w:sz w:val="19"/>
                <w:szCs w:val="19"/>
              </w:rPr>
              <w:t>Case 9: Dharavi Recycling Ecosystem</w:t>
            </w:r>
          </w:p>
        </w:tc>
      </w:tr>
      <w:tr w:rsidR="000F0941" w14:paraId="73F5B74B"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C11DDD8" w14:textId="77777777" w:rsidR="000F0941" w:rsidRDefault="00012087">
            <w:pPr>
              <w:spacing w:after="30"/>
            </w:pPr>
            <w:r>
              <w:rPr>
                <w:b/>
                <w:bCs/>
                <w:color w:val="1B5E20"/>
                <w:sz w:val="18"/>
                <w:szCs w:val="18"/>
              </w:rPr>
              <w:t>Must-remember facts</w:t>
            </w:r>
          </w:p>
          <w:p w14:paraId="347888A7" w14:textId="77777777" w:rsidR="000F0941" w:rsidRDefault="00012087">
            <w:pPr>
              <w:pStyle w:val="ListParagraph"/>
              <w:numPr>
                <w:ilvl w:val="0"/>
                <w:numId w:val="2"/>
              </w:numPr>
              <w:spacing w:after="20"/>
            </w:pPr>
            <w:r>
              <w:rPr>
                <w:sz w:val="17"/>
                <w:szCs w:val="17"/>
              </w:rPr>
              <w:t>Informal recycling hub in Mumbai</w:t>
            </w:r>
          </w:p>
          <w:p w14:paraId="0F1F38B3" w14:textId="77777777" w:rsidR="000F0941" w:rsidRDefault="00012087">
            <w:pPr>
              <w:pStyle w:val="ListParagraph"/>
              <w:numPr>
                <w:ilvl w:val="0"/>
                <w:numId w:val="2"/>
              </w:numPr>
              <w:spacing w:after="20"/>
            </w:pPr>
            <w:r>
              <w:rPr>
                <w:sz w:val="17"/>
                <w:szCs w:val="17"/>
              </w:rPr>
              <w:t>Thousands of micro-enterprises; hundreds of millions USD turnover (quoted)</w:t>
            </w:r>
          </w:p>
          <w:p w14:paraId="3BCEF030" w14:textId="77777777" w:rsidR="000F0941" w:rsidRDefault="00012087">
            <w:pPr>
              <w:pStyle w:val="ListParagraph"/>
              <w:numPr>
                <w:ilvl w:val="0"/>
                <w:numId w:val="2"/>
              </w:numPr>
              <w:spacing w:after="20"/>
            </w:pPr>
            <w:r>
              <w:rPr>
                <w:sz w:val="17"/>
                <w:szCs w:val="17"/>
              </w:rPr>
              <w:t>Plastic, metal, paper, cloth, e-waste</w:t>
            </w:r>
          </w:p>
          <w:p w14:paraId="0CE12E05" w14:textId="77777777" w:rsidR="000F0941" w:rsidRDefault="00012087">
            <w:pPr>
              <w:pStyle w:val="ListParagraph"/>
              <w:numPr>
                <w:ilvl w:val="0"/>
                <w:numId w:val="2"/>
              </w:numPr>
              <w:spacing w:after="20"/>
            </w:pPr>
            <w:r>
              <w:rPr>
                <w:sz w:val="17"/>
                <w:szCs w:val="17"/>
              </w:rPr>
              <w:t>Redevelopment risk to recycling units</w:t>
            </w:r>
          </w:p>
        </w:tc>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35AF1B5B" w14:textId="77777777" w:rsidR="000F0941" w:rsidRDefault="00012087">
            <w:pPr>
              <w:spacing w:after="30"/>
            </w:pPr>
            <w:r>
              <w:rPr>
                <w:b/>
                <w:bCs/>
                <w:color w:val="1B5E20"/>
                <w:sz w:val="18"/>
                <w:szCs w:val="18"/>
              </w:rPr>
              <w:t>Likely exam questions</w:t>
            </w:r>
          </w:p>
          <w:p w14:paraId="19B94BFA" w14:textId="77777777" w:rsidR="000F0941" w:rsidRDefault="00012087">
            <w:pPr>
              <w:pStyle w:val="ListParagraph"/>
              <w:numPr>
                <w:ilvl w:val="0"/>
                <w:numId w:val="2"/>
              </w:numPr>
              <w:spacing w:after="20"/>
            </w:pPr>
            <w:r>
              <w:rPr>
                <w:sz w:val="17"/>
                <w:szCs w:val="17"/>
              </w:rPr>
              <w:t>Explain Dharavi's recycling chain.</w:t>
            </w:r>
          </w:p>
          <w:p w14:paraId="74A46818" w14:textId="77777777" w:rsidR="000F0941" w:rsidRDefault="00012087">
            <w:pPr>
              <w:pStyle w:val="ListParagraph"/>
              <w:numPr>
                <w:ilvl w:val="0"/>
                <w:numId w:val="2"/>
              </w:numPr>
              <w:spacing w:after="20"/>
            </w:pPr>
            <w:r>
              <w:rPr>
                <w:sz w:val="17"/>
                <w:szCs w:val="17"/>
              </w:rPr>
              <w:t>Pros and cons of informal recycling.</w:t>
            </w:r>
          </w:p>
          <w:p w14:paraId="623A5C59" w14:textId="77777777" w:rsidR="000F0941" w:rsidRDefault="00012087">
            <w:pPr>
              <w:pStyle w:val="ListParagraph"/>
              <w:numPr>
                <w:ilvl w:val="0"/>
                <w:numId w:val="2"/>
              </w:numPr>
              <w:spacing w:after="20"/>
            </w:pPr>
            <w:r>
              <w:rPr>
                <w:sz w:val="17"/>
                <w:szCs w:val="17"/>
              </w:rPr>
              <w:t>How to protect Dharavi's recyclers in redevelopment?</w:t>
            </w:r>
          </w:p>
        </w:tc>
      </w:tr>
      <w:tr w:rsidR="000F0941" w14:paraId="6E2911DC"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3485A6D7" w14:textId="77777777" w:rsidR="000F0941" w:rsidRDefault="00012087">
            <w:r>
              <w:rPr>
                <w:b/>
                <w:bCs/>
                <w:color w:val="1B5E20"/>
                <w:sz w:val="17"/>
                <w:szCs w:val="17"/>
              </w:rPr>
              <w:t xml:space="preserve">Key terms: </w:t>
            </w:r>
            <w:r>
              <w:rPr>
                <w:sz w:val="17"/>
                <w:szCs w:val="17"/>
              </w:rPr>
              <w:t>informal circular economy, micro-enterprise, redevelopment, formalisation, kabadiwala</w:t>
            </w:r>
          </w:p>
        </w:tc>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065E63D8" w14:textId="77777777" w:rsidR="000F0941" w:rsidRDefault="00012087">
            <w:r>
              <w:rPr>
                <w:b/>
                <w:bCs/>
                <w:color w:val="00796B"/>
                <w:sz w:val="17"/>
                <w:szCs w:val="17"/>
              </w:rPr>
              <w:t xml:space="preserve">Hook: </w:t>
            </w:r>
            <w:r>
              <w:rPr>
                <w:b/>
                <w:bCs/>
                <w:sz w:val="17"/>
                <w:szCs w:val="17"/>
              </w:rPr>
              <w:t>Dharavi = Circular by necessity, unsafe by neglect.</w:t>
            </w:r>
          </w:p>
        </w:tc>
      </w:tr>
    </w:tbl>
    <w:p w14:paraId="389F0E32" w14:textId="77777777" w:rsidR="000F0941" w:rsidRDefault="000F0941">
      <w:pPr>
        <w:spacing w:after="1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F0941" w14:paraId="4BE9A054" w14:textId="77777777">
        <w:tblPrEx>
          <w:tblCellMar>
            <w:top w:w="0" w:type="dxa"/>
            <w:bottom w:w="0" w:type="dxa"/>
          </w:tblCellMar>
        </w:tblPrEx>
        <w:trPr>
          <w:cantSplit/>
        </w:trPr>
        <w:tc>
          <w:tcPr>
            <w:tcW w:w="9906" w:type="dxa"/>
            <w:gridSpan w:val="2"/>
            <w:tcBorders>
              <w:top w:val="single" w:sz="4" w:space="0" w:color="9E9E9E"/>
              <w:left w:val="single" w:sz="4" w:space="0" w:color="9E9E9E"/>
              <w:bottom w:val="single" w:sz="4" w:space="0" w:color="9E9E9E"/>
              <w:right w:val="single" w:sz="4" w:space="0" w:color="9E9E9E"/>
            </w:tcBorders>
            <w:shd w:val="clear" w:color="auto" w:fill="1B5E20"/>
            <w:tcMar>
              <w:top w:w="50" w:type="dxa"/>
              <w:left w:w="120" w:type="dxa"/>
              <w:bottom w:w="50" w:type="dxa"/>
              <w:right w:w="120" w:type="dxa"/>
            </w:tcMar>
          </w:tcPr>
          <w:p w14:paraId="48F075F2" w14:textId="77777777" w:rsidR="000F0941" w:rsidRDefault="00012087">
            <w:r>
              <w:rPr>
                <w:b/>
                <w:bCs/>
                <w:color w:val="FFFFFF"/>
                <w:sz w:val="19"/>
                <w:szCs w:val="19"/>
              </w:rPr>
              <w:t>Case 10: Dell's Circular Economy Strategy</w:t>
            </w:r>
          </w:p>
        </w:tc>
      </w:tr>
      <w:tr w:rsidR="000F0941" w14:paraId="6EEEDCA6"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5CB88111" w14:textId="77777777" w:rsidR="000F0941" w:rsidRDefault="00012087">
            <w:pPr>
              <w:spacing w:after="30"/>
            </w:pPr>
            <w:r>
              <w:rPr>
                <w:b/>
                <w:bCs/>
                <w:color w:val="1B5E20"/>
                <w:sz w:val="18"/>
                <w:szCs w:val="18"/>
              </w:rPr>
              <w:t>Must-remember facts</w:t>
            </w:r>
          </w:p>
          <w:p w14:paraId="2D3C5F1D" w14:textId="77777777" w:rsidR="000F0941" w:rsidRDefault="00012087">
            <w:pPr>
              <w:pStyle w:val="ListParagraph"/>
              <w:numPr>
                <w:ilvl w:val="0"/>
                <w:numId w:val="2"/>
              </w:numPr>
              <w:spacing w:after="20"/>
            </w:pPr>
            <w:r>
              <w:rPr>
                <w:sz w:val="17"/>
                <w:szCs w:val="17"/>
              </w:rPr>
              <w:t>2030 goals: &gt;50% recycled/renewable content; reuse or recycle equivalent product per sale; packaging 100% recycled/renewable</w:t>
            </w:r>
          </w:p>
          <w:p w14:paraId="0019B1A2" w14:textId="77777777" w:rsidR="000F0941" w:rsidRDefault="00012087">
            <w:pPr>
              <w:pStyle w:val="ListParagraph"/>
              <w:numPr>
                <w:ilvl w:val="0"/>
                <w:numId w:val="2"/>
              </w:numPr>
              <w:spacing w:after="20"/>
            </w:pPr>
            <w:r>
              <w:rPr>
                <w:sz w:val="17"/>
                <w:szCs w:val="17"/>
              </w:rPr>
              <w:t>Closed-loop plastics and recovered gold</w:t>
            </w:r>
          </w:p>
          <w:p w14:paraId="74C03C03" w14:textId="77777777" w:rsidR="000F0941" w:rsidRDefault="00012087">
            <w:pPr>
              <w:pStyle w:val="ListParagraph"/>
              <w:numPr>
                <w:ilvl w:val="0"/>
                <w:numId w:val="2"/>
              </w:numPr>
              <w:spacing w:after="20"/>
            </w:pPr>
            <w:r>
              <w:rPr>
                <w:sz w:val="17"/>
                <w:szCs w:val="17"/>
              </w:rPr>
              <w:t>Dell Reconnect (with Goodwill)</w:t>
            </w:r>
          </w:p>
          <w:p w14:paraId="0DCB26B8" w14:textId="77777777" w:rsidR="000F0941" w:rsidRDefault="00012087">
            <w:pPr>
              <w:pStyle w:val="ListParagraph"/>
              <w:numPr>
                <w:ilvl w:val="0"/>
                <w:numId w:val="2"/>
              </w:numPr>
              <w:spacing w:after="20"/>
            </w:pPr>
            <w:r>
              <w:rPr>
                <w:sz w:val="17"/>
                <w:szCs w:val="17"/>
              </w:rPr>
              <w:t>Company-reported data</w:t>
            </w:r>
          </w:p>
        </w:tc>
        <w:tc>
          <w:tcPr>
            <w:tcW w:w="4953" w:type="dxa"/>
            <w:tcBorders>
              <w:top w:val="single" w:sz="4" w:space="0" w:color="9E9E9E"/>
              <w:left w:val="single" w:sz="4" w:space="0" w:color="9E9E9E"/>
              <w:bottom w:val="single" w:sz="4" w:space="0" w:color="9E9E9E"/>
              <w:right w:val="single" w:sz="4" w:space="0" w:color="9E9E9E"/>
            </w:tcBorders>
            <w:tcMar>
              <w:top w:w="40" w:type="dxa"/>
              <w:left w:w="100" w:type="dxa"/>
              <w:bottom w:w="40" w:type="dxa"/>
              <w:right w:w="100" w:type="dxa"/>
            </w:tcMar>
            <w:vAlign w:val="center"/>
          </w:tcPr>
          <w:p w14:paraId="45992A0C" w14:textId="77777777" w:rsidR="000F0941" w:rsidRDefault="00012087">
            <w:pPr>
              <w:spacing w:after="30"/>
            </w:pPr>
            <w:r>
              <w:rPr>
                <w:b/>
                <w:bCs/>
                <w:color w:val="1B5E20"/>
                <w:sz w:val="18"/>
                <w:szCs w:val="18"/>
              </w:rPr>
              <w:t>Likely exam questions</w:t>
            </w:r>
          </w:p>
          <w:p w14:paraId="1FEEF9F5" w14:textId="77777777" w:rsidR="000F0941" w:rsidRDefault="00012087">
            <w:pPr>
              <w:pStyle w:val="ListParagraph"/>
              <w:numPr>
                <w:ilvl w:val="0"/>
                <w:numId w:val="2"/>
              </w:numPr>
              <w:spacing w:after="20"/>
            </w:pPr>
            <w:r>
              <w:rPr>
                <w:sz w:val="17"/>
                <w:szCs w:val="17"/>
              </w:rPr>
              <w:t>Explain Dell's circular economy strategy.</w:t>
            </w:r>
          </w:p>
          <w:p w14:paraId="2DF7FF8D" w14:textId="77777777" w:rsidR="000F0941" w:rsidRDefault="00012087">
            <w:pPr>
              <w:pStyle w:val="ListParagraph"/>
              <w:numPr>
                <w:ilvl w:val="0"/>
                <w:numId w:val="2"/>
              </w:numPr>
              <w:spacing w:after="20"/>
            </w:pPr>
            <w:r>
              <w:rPr>
                <w:sz w:val="17"/>
                <w:szCs w:val="17"/>
              </w:rPr>
              <w:t>How can Indian firms adopt such strategies?</w:t>
            </w:r>
          </w:p>
          <w:p w14:paraId="1E138C02" w14:textId="77777777" w:rsidR="000F0941" w:rsidRDefault="00012087">
            <w:pPr>
              <w:pStyle w:val="ListParagraph"/>
              <w:numPr>
                <w:ilvl w:val="0"/>
                <w:numId w:val="2"/>
              </w:numPr>
              <w:spacing w:after="20"/>
            </w:pPr>
            <w:r>
              <w:rPr>
                <w:sz w:val="17"/>
                <w:szCs w:val="17"/>
              </w:rPr>
              <w:t>Evaluate risk of greenwashing.</w:t>
            </w:r>
          </w:p>
        </w:tc>
      </w:tr>
      <w:tr w:rsidR="000F0941" w14:paraId="1F8609D6" w14:textId="77777777">
        <w:tblPrEx>
          <w:tblCellMar>
            <w:top w:w="0" w:type="dxa"/>
            <w:bottom w:w="0" w:type="dxa"/>
          </w:tblCellMar>
        </w:tblPrEx>
        <w:trPr>
          <w:cantSplit/>
        </w:trPr>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5C93C7C9" w14:textId="77777777" w:rsidR="000F0941" w:rsidRDefault="00012087">
            <w:r>
              <w:rPr>
                <w:b/>
                <w:bCs/>
                <w:color w:val="1B5E20"/>
                <w:sz w:val="17"/>
                <w:szCs w:val="17"/>
              </w:rPr>
              <w:t xml:space="preserve">Key terms: </w:t>
            </w:r>
            <w:r>
              <w:rPr>
                <w:sz w:val="17"/>
                <w:szCs w:val="17"/>
              </w:rPr>
              <w:t>circular economy, closed loop, take-back, EPR, ocean-bound plastic, ESG</w:t>
            </w:r>
          </w:p>
        </w:tc>
        <w:tc>
          <w:tcPr>
            <w:tcW w:w="4953" w:type="dxa"/>
            <w:tcBorders>
              <w:top w:val="single" w:sz="4" w:space="0" w:color="9E9E9E"/>
              <w:left w:val="single" w:sz="4" w:space="0" w:color="9E9E9E"/>
              <w:bottom w:val="single" w:sz="4" w:space="0" w:color="9E9E9E"/>
              <w:right w:val="single" w:sz="4" w:space="0" w:color="9E9E9E"/>
            </w:tcBorders>
            <w:shd w:val="clear" w:color="auto" w:fill="E8F5E9"/>
            <w:tcMar>
              <w:top w:w="40" w:type="dxa"/>
              <w:left w:w="100" w:type="dxa"/>
              <w:bottom w:w="40" w:type="dxa"/>
              <w:right w:w="100" w:type="dxa"/>
            </w:tcMar>
            <w:vAlign w:val="center"/>
          </w:tcPr>
          <w:p w14:paraId="2C64510C" w14:textId="77777777" w:rsidR="000F0941" w:rsidRDefault="00012087">
            <w:r>
              <w:rPr>
                <w:b/>
                <w:bCs/>
                <w:color w:val="00796B"/>
                <w:sz w:val="17"/>
                <w:szCs w:val="17"/>
              </w:rPr>
              <w:t xml:space="preserve">Hook: </w:t>
            </w:r>
            <w:r>
              <w:rPr>
                <w:b/>
                <w:bCs/>
                <w:sz w:val="17"/>
                <w:szCs w:val="17"/>
              </w:rPr>
              <w:t>Dell = Design, recover, reuse, report.</w:t>
            </w:r>
          </w:p>
        </w:tc>
      </w:tr>
    </w:tbl>
    <w:p w14:paraId="74340D5D" w14:textId="77777777" w:rsidR="000F0941" w:rsidRDefault="000F0941"/>
    <w:sectPr w:rsidR="000F0941">
      <w:headerReference w:type="default" r:id="rId17"/>
      <w:footerReference w:type="default" r:id="rId18"/>
      <w:pgSz w:w="11906" w:h="16838"/>
      <w:pgMar w:top="1150" w:right="1000" w:bottom="1000" w:left="1000" w:header="5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D838C" w14:textId="77777777" w:rsidR="00012087" w:rsidRDefault="00012087">
      <w:r>
        <w:separator/>
      </w:r>
    </w:p>
  </w:endnote>
  <w:endnote w:type="continuationSeparator" w:id="0">
    <w:p w14:paraId="3B5B2FAC" w14:textId="77777777" w:rsidR="00012087" w:rsidRDefault="00012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AC836" w14:textId="77777777" w:rsidR="000F0941" w:rsidRDefault="00012087">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746A1" w14:textId="77777777" w:rsidR="00012087" w:rsidRDefault="00012087">
      <w:r>
        <w:separator/>
      </w:r>
    </w:p>
  </w:footnote>
  <w:footnote w:type="continuationSeparator" w:id="0">
    <w:p w14:paraId="68C9ECDA" w14:textId="77777777" w:rsidR="00012087" w:rsidRDefault="000120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DA928" w14:textId="77777777" w:rsidR="000F0941" w:rsidRDefault="00012087">
    <w:r>
      <w:rPr>
        <w:noProof/>
      </w:rPr>
      <w:drawing>
        <wp:anchor distT="0" distB="0" distL="0" distR="0" simplePos="0" relativeHeight="10696575" behindDoc="1" locked="0" layoutInCell="1" allowOverlap="1" wp14:anchorId="41C6A171" wp14:editId="7C2C4117">
          <wp:simplePos x="0" y="0"/>
          <wp:positionH relativeFrom="page">
            <wp:posOffset>0</wp:posOffset>
          </wp:positionH>
          <wp:positionV relativeFrom="page">
            <wp:posOffset>0</wp:posOffset>
          </wp:positionV>
          <wp:extent cx="7562850" cy="10696575"/>
          <wp:effectExtent l="0" t="0" r="0" b="0"/>
          <wp:wrapNone/>
          <wp:docPr id="1417257564" name="frame" descr="page border" titl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p w14:paraId="5A2F3760" w14:textId="77777777" w:rsidR="000F0941" w:rsidRDefault="00012087">
    <w:pPr>
      <w:pBdr>
        <w:bottom w:val="single" w:sz="6" w:space="4" w:color="9E9E9E"/>
      </w:pBdr>
      <w:jc w:val="right"/>
    </w:pPr>
    <w:r>
      <w:rPr>
        <w:color w:val="666666"/>
        <w:sz w:val="17"/>
        <w:szCs w:val="17"/>
      </w:rPr>
      <w:t>TE Case Studies Report  |  MSE 2  |  Onkar Shelke (25102C2002)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65D23"/>
    <w:multiLevelType w:val="hybridMultilevel"/>
    <w:tmpl w:val="FFFFFFFF"/>
    <w:lvl w:ilvl="0" w:tplc="B42A58CE">
      <w:start w:val="1"/>
      <w:numFmt w:val="decimal"/>
      <w:lvlText w:val="%1."/>
      <w:lvlJc w:val="left"/>
      <w:pPr>
        <w:ind w:left="540" w:hanging="360"/>
      </w:pPr>
    </w:lvl>
    <w:lvl w:ilvl="1" w:tplc="68B2024A">
      <w:numFmt w:val="decimal"/>
      <w:lvlText w:val=""/>
      <w:lvlJc w:val="left"/>
    </w:lvl>
    <w:lvl w:ilvl="2" w:tplc="33663908">
      <w:numFmt w:val="decimal"/>
      <w:lvlText w:val=""/>
      <w:lvlJc w:val="left"/>
    </w:lvl>
    <w:lvl w:ilvl="3" w:tplc="528E8E32">
      <w:numFmt w:val="decimal"/>
      <w:lvlText w:val=""/>
      <w:lvlJc w:val="left"/>
    </w:lvl>
    <w:lvl w:ilvl="4" w:tplc="C0C490E6">
      <w:numFmt w:val="decimal"/>
      <w:lvlText w:val=""/>
      <w:lvlJc w:val="left"/>
    </w:lvl>
    <w:lvl w:ilvl="5" w:tplc="58C88A26">
      <w:numFmt w:val="decimal"/>
      <w:lvlText w:val=""/>
      <w:lvlJc w:val="left"/>
    </w:lvl>
    <w:lvl w:ilvl="6" w:tplc="5FA4954E">
      <w:numFmt w:val="decimal"/>
      <w:lvlText w:val=""/>
      <w:lvlJc w:val="left"/>
    </w:lvl>
    <w:lvl w:ilvl="7" w:tplc="7356037E">
      <w:numFmt w:val="decimal"/>
      <w:lvlText w:val=""/>
      <w:lvlJc w:val="left"/>
    </w:lvl>
    <w:lvl w:ilvl="8" w:tplc="49CA30C6">
      <w:numFmt w:val="decimal"/>
      <w:lvlText w:val=""/>
      <w:lvlJc w:val="left"/>
    </w:lvl>
  </w:abstractNum>
  <w:abstractNum w:abstractNumId="1" w15:restartNumberingAfterBreak="0">
    <w:nsid w:val="37E33614"/>
    <w:multiLevelType w:val="hybridMultilevel"/>
    <w:tmpl w:val="FFFFFFFF"/>
    <w:lvl w:ilvl="0" w:tplc="A022D1E6">
      <w:start w:val="1"/>
      <w:numFmt w:val="decimal"/>
      <w:lvlText w:val="%1."/>
      <w:lvlJc w:val="left"/>
      <w:pPr>
        <w:ind w:left="540" w:hanging="360"/>
      </w:pPr>
    </w:lvl>
    <w:lvl w:ilvl="1" w:tplc="D9E23F36">
      <w:numFmt w:val="decimal"/>
      <w:lvlText w:val=""/>
      <w:lvlJc w:val="left"/>
    </w:lvl>
    <w:lvl w:ilvl="2" w:tplc="5314BAE8">
      <w:numFmt w:val="decimal"/>
      <w:lvlText w:val=""/>
      <w:lvlJc w:val="left"/>
    </w:lvl>
    <w:lvl w:ilvl="3" w:tplc="03F63FD6">
      <w:numFmt w:val="decimal"/>
      <w:lvlText w:val=""/>
      <w:lvlJc w:val="left"/>
    </w:lvl>
    <w:lvl w:ilvl="4" w:tplc="680C183C">
      <w:numFmt w:val="decimal"/>
      <w:lvlText w:val=""/>
      <w:lvlJc w:val="left"/>
    </w:lvl>
    <w:lvl w:ilvl="5" w:tplc="39106B46">
      <w:numFmt w:val="decimal"/>
      <w:lvlText w:val=""/>
      <w:lvlJc w:val="left"/>
    </w:lvl>
    <w:lvl w:ilvl="6" w:tplc="CB3A0C24">
      <w:numFmt w:val="decimal"/>
      <w:lvlText w:val=""/>
      <w:lvlJc w:val="left"/>
    </w:lvl>
    <w:lvl w:ilvl="7" w:tplc="3BEAE61C">
      <w:numFmt w:val="decimal"/>
      <w:lvlText w:val=""/>
      <w:lvlJc w:val="left"/>
    </w:lvl>
    <w:lvl w:ilvl="8" w:tplc="4AC039B2">
      <w:numFmt w:val="decimal"/>
      <w:lvlText w:val=""/>
      <w:lvlJc w:val="left"/>
    </w:lvl>
  </w:abstractNum>
  <w:abstractNum w:abstractNumId="2" w15:restartNumberingAfterBreak="0">
    <w:nsid w:val="45E06A56"/>
    <w:multiLevelType w:val="hybridMultilevel"/>
    <w:tmpl w:val="FFFFFFFF"/>
    <w:lvl w:ilvl="0" w:tplc="77F21790">
      <w:start w:val="1"/>
      <w:numFmt w:val="decimal"/>
      <w:lvlText w:val="%1."/>
      <w:lvlJc w:val="left"/>
      <w:pPr>
        <w:ind w:left="540" w:hanging="360"/>
      </w:pPr>
    </w:lvl>
    <w:lvl w:ilvl="1" w:tplc="69A69B24">
      <w:numFmt w:val="decimal"/>
      <w:lvlText w:val=""/>
      <w:lvlJc w:val="left"/>
    </w:lvl>
    <w:lvl w:ilvl="2" w:tplc="1972A008">
      <w:numFmt w:val="decimal"/>
      <w:lvlText w:val=""/>
      <w:lvlJc w:val="left"/>
    </w:lvl>
    <w:lvl w:ilvl="3" w:tplc="BBD0C3F6">
      <w:numFmt w:val="decimal"/>
      <w:lvlText w:val=""/>
      <w:lvlJc w:val="left"/>
    </w:lvl>
    <w:lvl w:ilvl="4" w:tplc="53B013E2">
      <w:numFmt w:val="decimal"/>
      <w:lvlText w:val=""/>
      <w:lvlJc w:val="left"/>
    </w:lvl>
    <w:lvl w:ilvl="5" w:tplc="0AE0B3FC">
      <w:numFmt w:val="decimal"/>
      <w:lvlText w:val=""/>
      <w:lvlJc w:val="left"/>
    </w:lvl>
    <w:lvl w:ilvl="6" w:tplc="7AA202D8">
      <w:numFmt w:val="decimal"/>
      <w:lvlText w:val=""/>
      <w:lvlJc w:val="left"/>
    </w:lvl>
    <w:lvl w:ilvl="7" w:tplc="7548D246">
      <w:numFmt w:val="decimal"/>
      <w:lvlText w:val=""/>
      <w:lvlJc w:val="left"/>
    </w:lvl>
    <w:lvl w:ilvl="8" w:tplc="48FC4910">
      <w:numFmt w:val="decimal"/>
      <w:lvlText w:val=""/>
      <w:lvlJc w:val="left"/>
    </w:lvl>
  </w:abstractNum>
  <w:abstractNum w:abstractNumId="3" w15:restartNumberingAfterBreak="0">
    <w:nsid w:val="4C3F4A67"/>
    <w:multiLevelType w:val="hybridMultilevel"/>
    <w:tmpl w:val="FFFFFFFF"/>
    <w:lvl w:ilvl="0" w:tplc="46E6599A">
      <w:start w:val="1"/>
      <w:numFmt w:val="decimal"/>
      <w:lvlText w:val="%1."/>
      <w:lvlJc w:val="left"/>
      <w:pPr>
        <w:ind w:left="540" w:hanging="360"/>
      </w:pPr>
    </w:lvl>
    <w:lvl w:ilvl="1" w:tplc="F24CDFA0">
      <w:numFmt w:val="decimal"/>
      <w:lvlText w:val=""/>
      <w:lvlJc w:val="left"/>
    </w:lvl>
    <w:lvl w:ilvl="2" w:tplc="99F28928">
      <w:numFmt w:val="decimal"/>
      <w:lvlText w:val=""/>
      <w:lvlJc w:val="left"/>
    </w:lvl>
    <w:lvl w:ilvl="3" w:tplc="57EC5792">
      <w:numFmt w:val="decimal"/>
      <w:lvlText w:val=""/>
      <w:lvlJc w:val="left"/>
    </w:lvl>
    <w:lvl w:ilvl="4" w:tplc="DB1A1240">
      <w:numFmt w:val="decimal"/>
      <w:lvlText w:val=""/>
      <w:lvlJc w:val="left"/>
    </w:lvl>
    <w:lvl w:ilvl="5" w:tplc="7E98F2C4">
      <w:numFmt w:val="decimal"/>
      <w:lvlText w:val=""/>
      <w:lvlJc w:val="left"/>
    </w:lvl>
    <w:lvl w:ilvl="6" w:tplc="D54C7436">
      <w:numFmt w:val="decimal"/>
      <w:lvlText w:val=""/>
      <w:lvlJc w:val="left"/>
    </w:lvl>
    <w:lvl w:ilvl="7" w:tplc="B2E20872">
      <w:numFmt w:val="decimal"/>
      <w:lvlText w:val=""/>
      <w:lvlJc w:val="left"/>
    </w:lvl>
    <w:lvl w:ilvl="8" w:tplc="5D003C2C">
      <w:numFmt w:val="decimal"/>
      <w:lvlText w:val=""/>
      <w:lvlJc w:val="left"/>
    </w:lvl>
  </w:abstractNum>
  <w:abstractNum w:abstractNumId="4" w15:restartNumberingAfterBreak="0">
    <w:nsid w:val="5AC3408F"/>
    <w:multiLevelType w:val="hybridMultilevel"/>
    <w:tmpl w:val="FFFFFFFF"/>
    <w:lvl w:ilvl="0" w:tplc="C63455C6">
      <w:start w:val="1"/>
      <w:numFmt w:val="decimal"/>
      <w:lvlText w:val="%1."/>
      <w:lvlJc w:val="left"/>
      <w:pPr>
        <w:ind w:left="540" w:hanging="360"/>
      </w:pPr>
    </w:lvl>
    <w:lvl w:ilvl="1" w:tplc="0BEA51EA">
      <w:numFmt w:val="decimal"/>
      <w:lvlText w:val=""/>
      <w:lvlJc w:val="left"/>
    </w:lvl>
    <w:lvl w:ilvl="2" w:tplc="03A8C480">
      <w:numFmt w:val="decimal"/>
      <w:lvlText w:val=""/>
      <w:lvlJc w:val="left"/>
    </w:lvl>
    <w:lvl w:ilvl="3" w:tplc="ED687152">
      <w:numFmt w:val="decimal"/>
      <w:lvlText w:val=""/>
      <w:lvlJc w:val="left"/>
    </w:lvl>
    <w:lvl w:ilvl="4" w:tplc="CF322AC2">
      <w:numFmt w:val="decimal"/>
      <w:lvlText w:val=""/>
      <w:lvlJc w:val="left"/>
    </w:lvl>
    <w:lvl w:ilvl="5" w:tplc="A34C4840">
      <w:numFmt w:val="decimal"/>
      <w:lvlText w:val=""/>
      <w:lvlJc w:val="left"/>
    </w:lvl>
    <w:lvl w:ilvl="6" w:tplc="12163CF8">
      <w:numFmt w:val="decimal"/>
      <w:lvlText w:val=""/>
      <w:lvlJc w:val="left"/>
    </w:lvl>
    <w:lvl w:ilvl="7" w:tplc="569624DE">
      <w:numFmt w:val="decimal"/>
      <w:lvlText w:val=""/>
      <w:lvlJc w:val="left"/>
    </w:lvl>
    <w:lvl w:ilvl="8" w:tplc="E64CB02E">
      <w:numFmt w:val="decimal"/>
      <w:lvlText w:val=""/>
      <w:lvlJc w:val="left"/>
    </w:lvl>
  </w:abstractNum>
  <w:abstractNum w:abstractNumId="5" w15:restartNumberingAfterBreak="0">
    <w:nsid w:val="5EDC7AB0"/>
    <w:multiLevelType w:val="hybridMultilevel"/>
    <w:tmpl w:val="FFFFFFFF"/>
    <w:lvl w:ilvl="0" w:tplc="F52AED2A">
      <w:start w:val="1"/>
      <w:numFmt w:val="decimal"/>
      <w:lvlText w:val="%1."/>
      <w:lvlJc w:val="left"/>
      <w:pPr>
        <w:ind w:left="540" w:hanging="360"/>
      </w:pPr>
    </w:lvl>
    <w:lvl w:ilvl="1" w:tplc="FB9E798C">
      <w:numFmt w:val="decimal"/>
      <w:lvlText w:val=""/>
      <w:lvlJc w:val="left"/>
    </w:lvl>
    <w:lvl w:ilvl="2" w:tplc="696A9B02">
      <w:numFmt w:val="decimal"/>
      <w:lvlText w:val=""/>
      <w:lvlJc w:val="left"/>
    </w:lvl>
    <w:lvl w:ilvl="3" w:tplc="0CC4FBE2">
      <w:numFmt w:val="decimal"/>
      <w:lvlText w:val=""/>
      <w:lvlJc w:val="left"/>
    </w:lvl>
    <w:lvl w:ilvl="4" w:tplc="C6DA4490">
      <w:numFmt w:val="decimal"/>
      <w:lvlText w:val=""/>
      <w:lvlJc w:val="left"/>
    </w:lvl>
    <w:lvl w:ilvl="5" w:tplc="DC9E59E4">
      <w:numFmt w:val="decimal"/>
      <w:lvlText w:val=""/>
      <w:lvlJc w:val="left"/>
    </w:lvl>
    <w:lvl w:ilvl="6" w:tplc="E1E49824">
      <w:numFmt w:val="decimal"/>
      <w:lvlText w:val=""/>
      <w:lvlJc w:val="left"/>
    </w:lvl>
    <w:lvl w:ilvl="7" w:tplc="417EEF4A">
      <w:numFmt w:val="decimal"/>
      <w:lvlText w:val=""/>
      <w:lvlJc w:val="left"/>
    </w:lvl>
    <w:lvl w:ilvl="8" w:tplc="A5D6A8D4">
      <w:numFmt w:val="decimal"/>
      <w:lvlText w:val=""/>
      <w:lvlJc w:val="left"/>
    </w:lvl>
  </w:abstractNum>
  <w:abstractNum w:abstractNumId="6" w15:restartNumberingAfterBreak="0">
    <w:nsid w:val="604512EF"/>
    <w:multiLevelType w:val="hybridMultilevel"/>
    <w:tmpl w:val="FFFFFFFF"/>
    <w:lvl w:ilvl="0" w:tplc="33DE3A5A">
      <w:start w:val="1"/>
      <w:numFmt w:val="bullet"/>
      <w:lvlText w:val="▪"/>
      <w:lvlJc w:val="left"/>
      <w:pPr>
        <w:ind w:left="540" w:hanging="270"/>
      </w:pPr>
    </w:lvl>
    <w:lvl w:ilvl="1" w:tplc="1F126E76">
      <w:numFmt w:val="decimal"/>
      <w:lvlText w:val=""/>
      <w:lvlJc w:val="left"/>
    </w:lvl>
    <w:lvl w:ilvl="2" w:tplc="00169294">
      <w:numFmt w:val="decimal"/>
      <w:lvlText w:val=""/>
      <w:lvlJc w:val="left"/>
    </w:lvl>
    <w:lvl w:ilvl="3" w:tplc="BD82D4C6">
      <w:numFmt w:val="decimal"/>
      <w:lvlText w:val=""/>
      <w:lvlJc w:val="left"/>
    </w:lvl>
    <w:lvl w:ilvl="4" w:tplc="286CFE30">
      <w:numFmt w:val="decimal"/>
      <w:lvlText w:val=""/>
      <w:lvlJc w:val="left"/>
    </w:lvl>
    <w:lvl w:ilvl="5" w:tplc="1EBC6C6A">
      <w:numFmt w:val="decimal"/>
      <w:lvlText w:val=""/>
      <w:lvlJc w:val="left"/>
    </w:lvl>
    <w:lvl w:ilvl="6" w:tplc="BCB04FFA">
      <w:numFmt w:val="decimal"/>
      <w:lvlText w:val=""/>
      <w:lvlJc w:val="left"/>
    </w:lvl>
    <w:lvl w:ilvl="7" w:tplc="B0DC8482">
      <w:numFmt w:val="decimal"/>
      <w:lvlText w:val=""/>
      <w:lvlJc w:val="left"/>
    </w:lvl>
    <w:lvl w:ilvl="8" w:tplc="0E80855E">
      <w:numFmt w:val="decimal"/>
      <w:lvlText w:val=""/>
      <w:lvlJc w:val="left"/>
    </w:lvl>
  </w:abstractNum>
  <w:abstractNum w:abstractNumId="7" w15:restartNumberingAfterBreak="0">
    <w:nsid w:val="65D74468"/>
    <w:multiLevelType w:val="hybridMultilevel"/>
    <w:tmpl w:val="FFFFFFFF"/>
    <w:lvl w:ilvl="0" w:tplc="2AB27BC4">
      <w:start w:val="1"/>
      <w:numFmt w:val="decimal"/>
      <w:lvlText w:val="%1."/>
      <w:lvlJc w:val="left"/>
      <w:pPr>
        <w:ind w:left="540" w:hanging="360"/>
      </w:pPr>
    </w:lvl>
    <w:lvl w:ilvl="1" w:tplc="813438D2">
      <w:numFmt w:val="decimal"/>
      <w:lvlText w:val=""/>
      <w:lvlJc w:val="left"/>
    </w:lvl>
    <w:lvl w:ilvl="2" w:tplc="61624A8C">
      <w:numFmt w:val="decimal"/>
      <w:lvlText w:val=""/>
      <w:lvlJc w:val="left"/>
    </w:lvl>
    <w:lvl w:ilvl="3" w:tplc="3D14BB84">
      <w:numFmt w:val="decimal"/>
      <w:lvlText w:val=""/>
      <w:lvlJc w:val="left"/>
    </w:lvl>
    <w:lvl w:ilvl="4" w:tplc="3424C01E">
      <w:numFmt w:val="decimal"/>
      <w:lvlText w:val=""/>
      <w:lvlJc w:val="left"/>
    </w:lvl>
    <w:lvl w:ilvl="5" w:tplc="DA4E8A6C">
      <w:numFmt w:val="decimal"/>
      <w:lvlText w:val=""/>
      <w:lvlJc w:val="left"/>
    </w:lvl>
    <w:lvl w:ilvl="6" w:tplc="C60A07E4">
      <w:numFmt w:val="decimal"/>
      <w:lvlText w:val=""/>
      <w:lvlJc w:val="left"/>
    </w:lvl>
    <w:lvl w:ilvl="7" w:tplc="3A484922">
      <w:numFmt w:val="decimal"/>
      <w:lvlText w:val=""/>
      <w:lvlJc w:val="left"/>
    </w:lvl>
    <w:lvl w:ilvl="8" w:tplc="03201A98">
      <w:numFmt w:val="decimal"/>
      <w:lvlText w:val=""/>
      <w:lvlJc w:val="left"/>
    </w:lvl>
  </w:abstractNum>
  <w:abstractNum w:abstractNumId="8" w15:restartNumberingAfterBreak="0">
    <w:nsid w:val="67981262"/>
    <w:multiLevelType w:val="hybridMultilevel"/>
    <w:tmpl w:val="FFFFFFFF"/>
    <w:lvl w:ilvl="0" w:tplc="00286E16">
      <w:start w:val="1"/>
      <w:numFmt w:val="decimal"/>
      <w:lvlText w:val="%1."/>
      <w:lvlJc w:val="left"/>
      <w:pPr>
        <w:ind w:left="540" w:hanging="360"/>
      </w:pPr>
    </w:lvl>
    <w:lvl w:ilvl="1" w:tplc="AC4A3018">
      <w:numFmt w:val="decimal"/>
      <w:lvlText w:val=""/>
      <w:lvlJc w:val="left"/>
    </w:lvl>
    <w:lvl w:ilvl="2" w:tplc="8960B43C">
      <w:numFmt w:val="decimal"/>
      <w:lvlText w:val=""/>
      <w:lvlJc w:val="left"/>
    </w:lvl>
    <w:lvl w:ilvl="3" w:tplc="0AE69780">
      <w:numFmt w:val="decimal"/>
      <w:lvlText w:val=""/>
      <w:lvlJc w:val="left"/>
    </w:lvl>
    <w:lvl w:ilvl="4" w:tplc="93A6BE2A">
      <w:numFmt w:val="decimal"/>
      <w:lvlText w:val=""/>
      <w:lvlJc w:val="left"/>
    </w:lvl>
    <w:lvl w:ilvl="5" w:tplc="F2A2DDD0">
      <w:numFmt w:val="decimal"/>
      <w:lvlText w:val=""/>
      <w:lvlJc w:val="left"/>
    </w:lvl>
    <w:lvl w:ilvl="6" w:tplc="215E7182">
      <w:numFmt w:val="decimal"/>
      <w:lvlText w:val=""/>
      <w:lvlJc w:val="left"/>
    </w:lvl>
    <w:lvl w:ilvl="7" w:tplc="0608B938">
      <w:numFmt w:val="decimal"/>
      <w:lvlText w:val=""/>
      <w:lvlJc w:val="left"/>
    </w:lvl>
    <w:lvl w:ilvl="8" w:tplc="0B88B37A">
      <w:numFmt w:val="decimal"/>
      <w:lvlText w:val=""/>
      <w:lvlJc w:val="left"/>
    </w:lvl>
  </w:abstractNum>
  <w:abstractNum w:abstractNumId="9" w15:restartNumberingAfterBreak="0">
    <w:nsid w:val="68387888"/>
    <w:multiLevelType w:val="hybridMultilevel"/>
    <w:tmpl w:val="FFFFFFFF"/>
    <w:lvl w:ilvl="0" w:tplc="9E2C9F16">
      <w:start w:val="1"/>
      <w:numFmt w:val="decimal"/>
      <w:lvlText w:val="%1."/>
      <w:lvlJc w:val="left"/>
      <w:pPr>
        <w:ind w:left="540" w:hanging="360"/>
      </w:pPr>
    </w:lvl>
    <w:lvl w:ilvl="1" w:tplc="9ACAB69A">
      <w:numFmt w:val="decimal"/>
      <w:lvlText w:val=""/>
      <w:lvlJc w:val="left"/>
    </w:lvl>
    <w:lvl w:ilvl="2" w:tplc="E6A611B4">
      <w:numFmt w:val="decimal"/>
      <w:lvlText w:val=""/>
      <w:lvlJc w:val="left"/>
    </w:lvl>
    <w:lvl w:ilvl="3" w:tplc="71982DEA">
      <w:numFmt w:val="decimal"/>
      <w:lvlText w:val=""/>
      <w:lvlJc w:val="left"/>
    </w:lvl>
    <w:lvl w:ilvl="4" w:tplc="BEB25552">
      <w:numFmt w:val="decimal"/>
      <w:lvlText w:val=""/>
      <w:lvlJc w:val="left"/>
    </w:lvl>
    <w:lvl w:ilvl="5" w:tplc="B90C74D0">
      <w:numFmt w:val="decimal"/>
      <w:lvlText w:val=""/>
      <w:lvlJc w:val="left"/>
    </w:lvl>
    <w:lvl w:ilvl="6" w:tplc="DA2A076C">
      <w:numFmt w:val="decimal"/>
      <w:lvlText w:val=""/>
      <w:lvlJc w:val="left"/>
    </w:lvl>
    <w:lvl w:ilvl="7" w:tplc="F880D090">
      <w:numFmt w:val="decimal"/>
      <w:lvlText w:val=""/>
      <w:lvlJc w:val="left"/>
    </w:lvl>
    <w:lvl w:ilvl="8" w:tplc="D2000858">
      <w:numFmt w:val="decimal"/>
      <w:lvlText w:val=""/>
      <w:lvlJc w:val="left"/>
    </w:lvl>
  </w:abstractNum>
  <w:abstractNum w:abstractNumId="10" w15:restartNumberingAfterBreak="0">
    <w:nsid w:val="6AD3675B"/>
    <w:multiLevelType w:val="hybridMultilevel"/>
    <w:tmpl w:val="FFFFFFFF"/>
    <w:lvl w:ilvl="0" w:tplc="A4387CC2">
      <w:start w:val="1"/>
      <w:numFmt w:val="decimal"/>
      <w:lvlText w:val="%1."/>
      <w:lvlJc w:val="left"/>
      <w:pPr>
        <w:ind w:left="540" w:hanging="360"/>
      </w:pPr>
    </w:lvl>
    <w:lvl w:ilvl="1" w:tplc="7F1A70BA">
      <w:numFmt w:val="decimal"/>
      <w:lvlText w:val=""/>
      <w:lvlJc w:val="left"/>
    </w:lvl>
    <w:lvl w:ilvl="2" w:tplc="306CE9EE">
      <w:numFmt w:val="decimal"/>
      <w:lvlText w:val=""/>
      <w:lvlJc w:val="left"/>
    </w:lvl>
    <w:lvl w:ilvl="3" w:tplc="F0EC2B54">
      <w:numFmt w:val="decimal"/>
      <w:lvlText w:val=""/>
      <w:lvlJc w:val="left"/>
    </w:lvl>
    <w:lvl w:ilvl="4" w:tplc="9E0C9F98">
      <w:numFmt w:val="decimal"/>
      <w:lvlText w:val=""/>
      <w:lvlJc w:val="left"/>
    </w:lvl>
    <w:lvl w:ilvl="5" w:tplc="129EBD18">
      <w:numFmt w:val="decimal"/>
      <w:lvlText w:val=""/>
      <w:lvlJc w:val="left"/>
    </w:lvl>
    <w:lvl w:ilvl="6" w:tplc="BFC0A626">
      <w:numFmt w:val="decimal"/>
      <w:lvlText w:val=""/>
      <w:lvlJc w:val="left"/>
    </w:lvl>
    <w:lvl w:ilvl="7" w:tplc="975649B6">
      <w:numFmt w:val="decimal"/>
      <w:lvlText w:val=""/>
      <w:lvlJc w:val="left"/>
    </w:lvl>
    <w:lvl w:ilvl="8" w:tplc="52249C26">
      <w:numFmt w:val="decimal"/>
      <w:lvlText w:val=""/>
      <w:lvlJc w:val="left"/>
    </w:lvl>
  </w:abstractNum>
  <w:abstractNum w:abstractNumId="11" w15:restartNumberingAfterBreak="0">
    <w:nsid w:val="724E6F3F"/>
    <w:multiLevelType w:val="hybridMultilevel"/>
    <w:tmpl w:val="FFFFFFFF"/>
    <w:lvl w:ilvl="0" w:tplc="1CDA1978">
      <w:start w:val="1"/>
      <w:numFmt w:val="bullet"/>
      <w:lvlText w:val="●"/>
      <w:lvlJc w:val="left"/>
      <w:pPr>
        <w:ind w:left="720" w:hanging="360"/>
      </w:pPr>
    </w:lvl>
    <w:lvl w:ilvl="1" w:tplc="79A66102">
      <w:start w:val="1"/>
      <w:numFmt w:val="bullet"/>
      <w:lvlText w:val="○"/>
      <w:lvlJc w:val="left"/>
      <w:pPr>
        <w:ind w:left="1440" w:hanging="360"/>
      </w:pPr>
    </w:lvl>
    <w:lvl w:ilvl="2" w:tplc="15CED84E">
      <w:start w:val="1"/>
      <w:numFmt w:val="bullet"/>
      <w:lvlText w:val="■"/>
      <w:lvlJc w:val="left"/>
      <w:pPr>
        <w:ind w:left="2160" w:hanging="360"/>
      </w:pPr>
    </w:lvl>
    <w:lvl w:ilvl="3" w:tplc="C8C81572">
      <w:start w:val="1"/>
      <w:numFmt w:val="bullet"/>
      <w:lvlText w:val="●"/>
      <w:lvlJc w:val="left"/>
      <w:pPr>
        <w:ind w:left="2880" w:hanging="360"/>
      </w:pPr>
    </w:lvl>
    <w:lvl w:ilvl="4" w:tplc="2C24D42C">
      <w:start w:val="1"/>
      <w:numFmt w:val="bullet"/>
      <w:lvlText w:val="○"/>
      <w:lvlJc w:val="left"/>
      <w:pPr>
        <w:ind w:left="3600" w:hanging="360"/>
      </w:pPr>
    </w:lvl>
    <w:lvl w:ilvl="5" w:tplc="3A6837B0">
      <w:start w:val="1"/>
      <w:numFmt w:val="bullet"/>
      <w:lvlText w:val="■"/>
      <w:lvlJc w:val="left"/>
      <w:pPr>
        <w:ind w:left="4320" w:hanging="360"/>
      </w:pPr>
    </w:lvl>
    <w:lvl w:ilvl="6" w:tplc="CABC3760">
      <w:start w:val="1"/>
      <w:numFmt w:val="bullet"/>
      <w:lvlText w:val="●"/>
      <w:lvlJc w:val="left"/>
      <w:pPr>
        <w:ind w:left="5040" w:hanging="360"/>
      </w:pPr>
    </w:lvl>
    <w:lvl w:ilvl="7" w:tplc="C7D4A3F6">
      <w:start w:val="1"/>
      <w:numFmt w:val="bullet"/>
      <w:lvlText w:val="●"/>
      <w:lvlJc w:val="left"/>
      <w:pPr>
        <w:ind w:left="5760" w:hanging="360"/>
      </w:pPr>
    </w:lvl>
    <w:lvl w:ilvl="8" w:tplc="9306E8EA">
      <w:start w:val="1"/>
      <w:numFmt w:val="bullet"/>
      <w:lvlText w:val="●"/>
      <w:lvlJc w:val="left"/>
      <w:pPr>
        <w:ind w:left="6480" w:hanging="360"/>
      </w:pPr>
    </w:lvl>
  </w:abstractNum>
  <w:abstractNum w:abstractNumId="12" w15:restartNumberingAfterBreak="0">
    <w:nsid w:val="75E056C1"/>
    <w:multiLevelType w:val="hybridMultilevel"/>
    <w:tmpl w:val="FFFFFFFF"/>
    <w:lvl w:ilvl="0" w:tplc="C5CE189A">
      <w:start w:val="1"/>
      <w:numFmt w:val="bullet"/>
      <w:lvlText w:val="•"/>
      <w:lvlJc w:val="left"/>
      <w:pPr>
        <w:ind w:left="540" w:hanging="270"/>
      </w:pPr>
    </w:lvl>
    <w:lvl w:ilvl="1" w:tplc="3DF6990A">
      <w:numFmt w:val="decimal"/>
      <w:lvlText w:val=""/>
      <w:lvlJc w:val="left"/>
    </w:lvl>
    <w:lvl w:ilvl="2" w:tplc="B4023778">
      <w:numFmt w:val="decimal"/>
      <w:lvlText w:val=""/>
      <w:lvlJc w:val="left"/>
    </w:lvl>
    <w:lvl w:ilvl="3" w:tplc="40CAD36C">
      <w:numFmt w:val="decimal"/>
      <w:lvlText w:val=""/>
      <w:lvlJc w:val="left"/>
    </w:lvl>
    <w:lvl w:ilvl="4" w:tplc="97865830">
      <w:numFmt w:val="decimal"/>
      <w:lvlText w:val=""/>
      <w:lvlJc w:val="left"/>
    </w:lvl>
    <w:lvl w:ilvl="5" w:tplc="A44C92EA">
      <w:numFmt w:val="decimal"/>
      <w:lvlText w:val=""/>
      <w:lvlJc w:val="left"/>
    </w:lvl>
    <w:lvl w:ilvl="6" w:tplc="B8C848EA">
      <w:numFmt w:val="decimal"/>
      <w:lvlText w:val=""/>
      <w:lvlJc w:val="left"/>
    </w:lvl>
    <w:lvl w:ilvl="7" w:tplc="8F14782C">
      <w:numFmt w:val="decimal"/>
      <w:lvlText w:val=""/>
      <w:lvlJc w:val="left"/>
    </w:lvl>
    <w:lvl w:ilvl="8" w:tplc="B63A7006">
      <w:numFmt w:val="decimal"/>
      <w:lvlText w:val=""/>
      <w:lvlJc w:val="left"/>
    </w:lvl>
  </w:abstractNum>
  <w:num w:numId="1" w16cid:durableId="1456949213">
    <w:abstractNumId w:val="11"/>
    <w:lvlOverride w:ilvl="0">
      <w:startOverride w:val="1"/>
    </w:lvlOverride>
  </w:num>
  <w:num w:numId="2" w16cid:durableId="2001889647">
    <w:abstractNumId w:val="12"/>
    <w:lvlOverride w:ilvl="0">
      <w:startOverride w:val="1"/>
    </w:lvlOverride>
  </w:num>
  <w:num w:numId="3" w16cid:durableId="2132893125">
    <w:abstractNumId w:val="3"/>
    <w:lvlOverride w:ilvl="0">
      <w:startOverride w:val="1"/>
    </w:lvlOverride>
  </w:num>
  <w:num w:numId="4" w16cid:durableId="882056085">
    <w:abstractNumId w:val="6"/>
    <w:lvlOverride w:ilvl="0">
      <w:startOverride w:val="1"/>
    </w:lvlOverride>
  </w:num>
  <w:num w:numId="5" w16cid:durableId="1200314947">
    <w:abstractNumId w:val="7"/>
    <w:lvlOverride w:ilvl="0">
      <w:startOverride w:val="1"/>
    </w:lvlOverride>
  </w:num>
  <w:num w:numId="6" w16cid:durableId="1893344260">
    <w:abstractNumId w:val="9"/>
    <w:lvlOverride w:ilvl="0">
      <w:startOverride w:val="1"/>
    </w:lvlOverride>
  </w:num>
  <w:num w:numId="7" w16cid:durableId="1921406563">
    <w:abstractNumId w:val="1"/>
    <w:lvlOverride w:ilvl="0">
      <w:startOverride w:val="1"/>
    </w:lvlOverride>
  </w:num>
  <w:num w:numId="8" w16cid:durableId="144007680">
    <w:abstractNumId w:val="4"/>
    <w:lvlOverride w:ilvl="0">
      <w:startOverride w:val="1"/>
    </w:lvlOverride>
  </w:num>
  <w:num w:numId="9" w16cid:durableId="1925263709">
    <w:abstractNumId w:val="0"/>
    <w:lvlOverride w:ilvl="0">
      <w:startOverride w:val="1"/>
    </w:lvlOverride>
  </w:num>
  <w:num w:numId="10" w16cid:durableId="782267457">
    <w:abstractNumId w:val="5"/>
    <w:lvlOverride w:ilvl="0">
      <w:startOverride w:val="1"/>
    </w:lvlOverride>
  </w:num>
  <w:num w:numId="11" w16cid:durableId="630670109">
    <w:abstractNumId w:val="10"/>
    <w:lvlOverride w:ilvl="0">
      <w:startOverride w:val="1"/>
    </w:lvlOverride>
  </w:num>
  <w:num w:numId="12" w16cid:durableId="1087074378">
    <w:abstractNumId w:val="8"/>
    <w:lvlOverride w:ilvl="0">
      <w:startOverride w:val="1"/>
    </w:lvlOverride>
  </w:num>
  <w:num w:numId="13" w16cid:durableId="19801884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941"/>
    <w:rsid w:val="00012087"/>
    <w:rsid w:val="000F0941"/>
    <w:rsid w:val="00211035"/>
    <w:rsid w:val="002928D8"/>
    <w:rsid w:val="00821F45"/>
    <w:rsid w:val="00BE2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6E24239"/>
  <w15:docId w15:val="{13CDE725-7768-7043-AF7F-4FF4B2D1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00796B"/>
      </w:pBdr>
      <w:spacing w:after="100"/>
      <w:outlineLvl w:val="0"/>
    </w:pPr>
    <w:rPr>
      <w:b/>
      <w:bCs/>
      <w:color w:val="1B5E20"/>
      <w:sz w:val="28"/>
      <w:szCs w:val="28"/>
    </w:rPr>
  </w:style>
  <w:style w:type="paragraph" w:styleId="Heading2">
    <w:name w:val="heading 2"/>
    <w:uiPriority w:val="9"/>
    <w:unhideWhenUsed/>
    <w:qFormat/>
    <w:pPr>
      <w:spacing w:before="130" w:after="60"/>
      <w:outlineLvl w:val="1"/>
    </w:pPr>
    <w:rPr>
      <w:b/>
      <w:bCs/>
      <w:color w:val="00796B"/>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ustomXml" Target="../customXml/item3.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815FC772-CB91-448D-B3B2-F286DD2F7843}"/>
</file>

<file path=customXml/itemProps2.xml><?xml version="1.0" encoding="utf-8"?>
<ds:datastoreItem xmlns:ds="http://schemas.openxmlformats.org/officeDocument/2006/customXml" ds:itemID="{6A6A5442-4E5D-4D44-973B-B52A3A3A5FDC}"/>
</file>

<file path=customXml/itemProps3.xml><?xml version="1.0" encoding="utf-8"?>
<ds:datastoreItem xmlns:ds="http://schemas.openxmlformats.org/officeDocument/2006/customXml" ds:itemID="{77B88ACF-BA9F-4C41-BF67-1B20F69E90C6}"/>
</file>

<file path=docProps/app.xml><?xml version="1.0" encoding="utf-8"?>
<Properties xmlns="http://schemas.openxmlformats.org/officeDocument/2006/extended-properties" xmlns:vt="http://schemas.openxmlformats.org/officeDocument/2006/docPropsVTypes">
  <Template>Normal</Template>
  <TotalTime>0</TotalTime>
  <Pages>1</Pages>
  <Words>6894</Words>
  <Characters>39299</Characters>
  <Application>Microsoft Office Word</Application>
  <DocSecurity>0</DocSecurity>
  <Lines>327</Lines>
  <Paragraphs>92</Paragraphs>
  <ScaleCrop>false</ScaleCrop>
  <Company/>
  <LinksUpToDate>false</LinksUpToDate>
  <CharactersWithSpaces>46101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 Case Studies Report</dc:title>
  <dc:creator>Onkar Shelke</dc:creator>
  <cp:lastModifiedBy>onkar shelke</cp:lastModifiedBy>
  <cp:revision>2</cp:revision>
  <dcterms:created xsi:type="dcterms:W3CDTF">2026-10-04T18:28:00Z</dcterms:created>
  <dcterms:modified xsi:type="dcterms:W3CDTF">2026-10-04T18:28:00Z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