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CF715E" w14:textId="77777777" w:rsidR="00086DA6" w:rsidRPr="00086DA6" w:rsidRDefault="00086DA6" w:rsidP="00086DA6">
      <w:pPr>
        <w:shd w:val="clear" w:color="auto" w:fill="FFFFFF"/>
        <w:spacing w:before="100" w:beforeAutospacing="1" w:after="100" w:afterAutospacing="1" w:line="240" w:lineRule="auto"/>
        <w:textAlignment w:val="baseline"/>
        <w:outlineLvl w:val="1"/>
        <w:rPr>
          <w:rFonts w:ascii="Arial" w:eastAsia="Times New Roman" w:hAnsi="Arial" w:cs="Arial"/>
          <w:b/>
          <w:bCs/>
          <w:color w:val="2A2A2A"/>
          <w:sz w:val="36"/>
          <w:szCs w:val="36"/>
        </w:rPr>
      </w:pPr>
      <w:r w:rsidRPr="00086DA6">
        <w:rPr>
          <w:rFonts w:ascii="Arial" w:eastAsia="Times New Roman" w:hAnsi="Arial" w:cs="Arial"/>
          <w:b/>
          <w:bCs/>
          <w:color w:val="2A2A2A"/>
          <w:sz w:val="36"/>
          <w:szCs w:val="36"/>
        </w:rPr>
        <w:t>Important Dates</w:t>
      </w:r>
    </w:p>
    <w:p w14:paraId="683CF02C" w14:textId="77777777" w:rsidR="00086DA6" w:rsidRPr="00086DA6" w:rsidRDefault="00086DA6" w:rsidP="00086DA6">
      <w:pPr>
        <w:numPr>
          <w:ilvl w:val="0"/>
          <w:numId w:val="1"/>
        </w:numPr>
        <w:shd w:val="clear" w:color="auto" w:fill="FFFFFF"/>
        <w:spacing w:after="0" w:line="240" w:lineRule="auto"/>
        <w:textAlignment w:val="baseline"/>
        <w:rPr>
          <w:rFonts w:ascii="Arial" w:eastAsia="Times New Roman" w:hAnsi="Arial" w:cs="Arial"/>
          <w:color w:val="2A2A2A"/>
          <w:sz w:val="21"/>
          <w:szCs w:val="21"/>
        </w:rPr>
      </w:pPr>
      <w:r w:rsidRPr="00086DA6">
        <w:rPr>
          <w:rFonts w:ascii="Arial" w:eastAsia="Times New Roman" w:hAnsi="Arial" w:cs="Arial"/>
          <w:color w:val="2A2A2A"/>
          <w:sz w:val="21"/>
          <w:szCs w:val="21"/>
        </w:rPr>
        <w:t>Admissions Website Open  </w:t>
      </w:r>
      <w:r w:rsidRPr="00086DA6">
        <w:rPr>
          <w:rFonts w:ascii="inherit" w:eastAsia="Times New Roman" w:hAnsi="inherit" w:cs="Arial"/>
          <w:b/>
          <w:bCs/>
          <w:color w:val="2A2A2A"/>
          <w:sz w:val="21"/>
          <w:szCs w:val="21"/>
          <w:bdr w:val="none" w:sz="0" w:space="0" w:color="auto" w:frame="1"/>
        </w:rPr>
        <w:t>22 Feb 2021</w:t>
      </w:r>
    </w:p>
    <w:p w14:paraId="04D6BDB3" w14:textId="77777777" w:rsidR="00086DA6" w:rsidRPr="00086DA6" w:rsidRDefault="00086DA6" w:rsidP="00086DA6">
      <w:pPr>
        <w:numPr>
          <w:ilvl w:val="0"/>
          <w:numId w:val="1"/>
        </w:numPr>
        <w:shd w:val="clear" w:color="auto" w:fill="FFFFFF"/>
        <w:spacing w:after="0" w:line="240" w:lineRule="auto"/>
        <w:textAlignment w:val="baseline"/>
        <w:rPr>
          <w:rFonts w:ascii="Arial" w:eastAsia="Times New Roman" w:hAnsi="Arial" w:cs="Arial"/>
          <w:color w:val="2A2A2A"/>
          <w:sz w:val="21"/>
          <w:szCs w:val="21"/>
        </w:rPr>
      </w:pPr>
      <w:r w:rsidRPr="00086DA6">
        <w:rPr>
          <w:rFonts w:ascii="Arial" w:eastAsia="Times New Roman" w:hAnsi="Arial" w:cs="Arial"/>
          <w:color w:val="2A2A2A"/>
          <w:sz w:val="21"/>
          <w:szCs w:val="21"/>
        </w:rPr>
        <w:t>Last Date for Application  </w:t>
      </w:r>
      <w:r w:rsidRPr="00086DA6">
        <w:rPr>
          <w:rFonts w:ascii="inherit" w:eastAsia="Times New Roman" w:hAnsi="inherit" w:cs="Arial"/>
          <w:b/>
          <w:bCs/>
          <w:color w:val="2A2A2A"/>
          <w:sz w:val="21"/>
          <w:szCs w:val="21"/>
          <w:bdr w:val="none" w:sz="0" w:space="0" w:color="auto" w:frame="1"/>
        </w:rPr>
        <w:t>31 Mar 2021 </w:t>
      </w:r>
    </w:p>
    <w:p w14:paraId="3D383D37" w14:textId="77777777" w:rsidR="00086DA6" w:rsidRPr="00086DA6" w:rsidRDefault="00086DA6" w:rsidP="00086DA6">
      <w:pPr>
        <w:numPr>
          <w:ilvl w:val="0"/>
          <w:numId w:val="1"/>
        </w:numPr>
        <w:shd w:val="clear" w:color="auto" w:fill="FFFFFF"/>
        <w:spacing w:after="0" w:line="240" w:lineRule="auto"/>
        <w:textAlignment w:val="baseline"/>
        <w:rPr>
          <w:rFonts w:ascii="Arial" w:eastAsia="Times New Roman" w:hAnsi="Arial" w:cs="Arial"/>
          <w:color w:val="2A2A2A"/>
          <w:sz w:val="21"/>
          <w:szCs w:val="21"/>
        </w:rPr>
      </w:pPr>
      <w:r w:rsidRPr="00086DA6">
        <w:rPr>
          <w:rFonts w:ascii="Arial" w:eastAsia="Times New Roman" w:hAnsi="Arial" w:cs="Arial"/>
          <w:color w:val="2A2A2A"/>
          <w:sz w:val="21"/>
          <w:szCs w:val="21"/>
        </w:rPr>
        <w:t>Online Aptitude Screening Test  </w:t>
      </w:r>
      <w:r w:rsidRPr="00086DA6">
        <w:rPr>
          <w:rFonts w:ascii="inherit" w:eastAsia="Times New Roman" w:hAnsi="inherit" w:cs="Arial"/>
          <w:b/>
          <w:bCs/>
          <w:color w:val="2A2A2A"/>
          <w:sz w:val="21"/>
          <w:szCs w:val="21"/>
          <w:bdr w:val="none" w:sz="0" w:space="0" w:color="auto" w:frame="1"/>
        </w:rPr>
        <w:t>May 1-8, 2021(One day to be decided)</w:t>
      </w:r>
    </w:p>
    <w:p w14:paraId="319141DF" w14:textId="77777777" w:rsidR="00086DA6" w:rsidRPr="00086DA6" w:rsidRDefault="00086DA6" w:rsidP="00086DA6">
      <w:pPr>
        <w:numPr>
          <w:ilvl w:val="0"/>
          <w:numId w:val="1"/>
        </w:numPr>
        <w:shd w:val="clear" w:color="auto" w:fill="FFFFFF"/>
        <w:spacing w:after="0" w:line="240" w:lineRule="auto"/>
        <w:textAlignment w:val="baseline"/>
        <w:rPr>
          <w:rFonts w:ascii="Arial" w:eastAsia="Times New Roman" w:hAnsi="Arial" w:cs="Arial"/>
          <w:color w:val="2A2A2A"/>
          <w:sz w:val="21"/>
          <w:szCs w:val="21"/>
        </w:rPr>
      </w:pPr>
      <w:r w:rsidRPr="00086DA6">
        <w:rPr>
          <w:rFonts w:ascii="Arial" w:eastAsia="Times New Roman" w:hAnsi="Arial" w:cs="Arial"/>
          <w:color w:val="2A2A2A"/>
          <w:sz w:val="21"/>
          <w:szCs w:val="21"/>
        </w:rPr>
        <w:t>Online Oral Interviews </w:t>
      </w:r>
      <w:r w:rsidRPr="00086DA6">
        <w:rPr>
          <w:rFonts w:ascii="inherit" w:eastAsia="Times New Roman" w:hAnsi="inherit" w:cs="Arial"/>
          <w:b/>
          <w:bCs/>
          <w:color w:val="2A2A2A"/>
          <w:sz w:val="21"/>
          <w:szCs w:val="21"/>
          <w:bdr w:val="none" w:sz="0" w:space="0" w:color="auto" w:frame="1"/>
        </w:rPr>
        <w:t> May 17 – 21, 2021</w:t>
      </w:r>
    </w:p>
    <w:p w14:paraId="2C98C827" w14:textId="77777777" w:rsidR="00086DA6" w:rsidRPr="00086DA6" w:rsidRDefault="00086DA6" w:rsidP="00086DA6">
      <w:pPr>
        <w:shd w:val="clear" w:color="auto" w:fill="FFFFFF"/>
        <w:spacing w:before="100" w:beforeAutospacing="1" w:after="100" w:afterAutospacing="1" w:line="240" w:lineRule="auto"/>
        <w:textAlignment w:val="baseline"/>
        <w:outlineLvl w:val="1"/>
        <w:rPr>
          <w:rFonts w:ascii="Arial" w:eastAsia="Times New Roman" w:hAnsi="Arial" w:cs="Arial"/>
          <w:b/>
          <w:bCs/>
          <w:color w:val="2A2A2A"/>
          <w:sz w:val="36"/>
          <w:szCs w:val="36"/>
        </w:rPr>
      </w:pPr>
      <w:r w:rsidRPr="00086DA6">
        <w:rPr>
          <w:rFonts w:ascii="Arial" w:eastAsia="Times New Roman" w:hAnsi="Arial" w:cs="Arial"/>
          <w:b/>
          <w:bCs/>
          <w:color w:val="2A2A2A"/>
          <w:sz w:val="36"/>
          <w:szCs w:val="36"/>
        </w:rPr>
        <w:t>Application Eligibility</w:t>
      </w:r>
    </w:p>
    <w:p w14:paraId="7C434639" w14:textId="77777777" w:rsidR="00086DA6" w:rsidRPr="00086DA6" w:rsidRDefault="00086DA6" w:rsidP="00086DA6">
      <w:pPr>
        <w:numPr>
          <w:ilvl w:val="0"/>
          <w:numId w:val="2"/>
        </w:numPr>
        <w:shd w:val="clear" w:color="auto" w:fill="FFFFFF"/>
        <w:spacing w:after="0" w:line="240" w:lineRule="auto"/>
        <w:textAlignment w:val="baseline"/>
        <w:rPr>
          <w:rFonts w:ascii="Arial" w:eastAsia="Times New Roman" w:hAnsi="Arial" w:cs="Arial"/>
          <w:color w:val="2A2A2A"/>
          <w:sz w:val="21"/>
          <w:szCs w:val="21"/>
        </w:rPr>
      </w:pPr>
      <w:r w:rsidRPr="00086DA6">
        <w:rPr>
          <w:rFonts w:ascii="Arial" w:eastAsia="Times New Roman" w:hAnsi="Arial" w:cs="Arial"/>
          <w:color w:val="2A2A2A"/>
          <w:sz w:val="21"/>
          <w:szCs w:val="21"/>
        </w:rPr>
        <w:t>B.E./B. Tech. or equivalent degree in any discipline, </w:t>
      </w:r>
      <w:r w:rsidRPr="00086DA6">
        <w:rPr>
          <w:rFonts w:ascii="inherit" w:eastAsia="Times New Roman" w:hAnsi="inherit" w:cs="Arial"/>
          <w:i/>
          <w:iCs/>
          <w:color w:val="2A2A2A"/>
          <w:sz w:val="21"/>
          <w:szCs w:val="21"/>
          <w:bdr w:val="none" w:sz="0" w:space="0" w:color="auto" w:frame="1"/>
        </w:rPr>
        <w:t>or</w:t>
      </w:r>
    </w:p>
    <w:p w14:paraId="3BE9F28B" w14:textId="77777777" w:rsidR="00086DA6" w:rsidRPr="00086DA6" w:rsidRDefault="00086DA6" w:rsidP="00086DA6">
      <w:pPr>
        <w:numPr>
          <w:ilvl w:val="0"/>
          <w:numId w:val="2"/>
        </w:numPr>
        <w:shd w:val="clear" w:color="auto" w:fill="FFFFFF"/>
        <w:spacing w:after="0" w:line="240" w:lineRule="auto"/>
        <w:textAlignment w:val="baseline"/>
        <w:rPr>
          <w:rFonts w:ascii="Arial" w:eastAsia="Times New Roman" w:hAnsi="Arial" w:cs="Arial"/>
          <w:color w:val="2A2A2A"/>
          <w:sz w:val="21"/>
          <w:szCs w:val="21"/>
        </w:rPr>
      </w:pPr>
      <w:r w:rsidRPr="00086DA6">
        <w:rPr>
          <w:rFonts w:ascii="Arial" w:eastAsia="Times New Roman" w:hAnsi="Arial" w:cs="Arial"/>
          <w:color w:val="2A2A2A"/>
          <w:sz w:val="21"/>
          <w:szCs w:val="21"/>
        </w:rPr>
        <w:t>M.Sc. or equivalent degree in Mathematical Sciences, Physical Sciences, Electronics, Instrumentation, Computer Science, </w:t>
      </w:r>
      <w:r w:rsidRPr="00086DA6">
        <w:rPr>
          <w:rFonts w:ascii="inherit" w:eastAsia="Times New Roman" w:hAnsi="inherit" w:cs="Arial"/>
          <w:i/>
          <w:iCs/>
          <w:color w:val="2A2A2A"/>
          <w:sz w:val="21"/>
          <w:szCs w:val="21"/>
          <w:bdr w:val="none" w:sz="0" w:space="0" w:color="auto" w:frame="1"/>
        </w:rPr>
        <w:t>or</w:t>
      </w:r>
    </w:p>
    <w:p w14:paraId="190A7F76" w14:textId="77777777" w:rsidR="00086DA6" w:rsidRPr="00086DA6" w:rsidRDefault="00086DA6" w:rsidP="00086DA6">
      <w:pPr>
        <w:numPr>
          <w:ilvl w:val="0"/>
          <w:numId w:val="2"/>
        </w:numPr>
        <w:shd w:val="clear" w:color="auto" w:fill="FFFFFF"/>
        <w:spacing w:after="0" w:line="240" w:lineRule="auto"/>
        <w:textAlignment w:val="baseline"/>
        <w:rPr>
          <w:rFonts w:ascii="Arial" w:eastAsia="Times New Roman" w:hAnsi="Arial" w:cs="Arial"/>
          <w:color w:val="2A2A2A"/>
          <w:sz w:val="21"/>
          <w:szCs w:val="21"/>
        </w:rPr>
      </w:pPr>
      <w:r w:rsidRPr="00086DA6">
        <w:rPr>
          <w:rFonts w:ascii="Arial" w:eastAsia="Times New Roman" w:hAnsi="Arial" w:cs="Arial"/>
          <w:color w:val="2A2A2A"/>
          <w:sz w:val="21"/>
          <w:szCs w:val="21"/>
        </w:rPr>
        <w:t>Masters in Computer Application or Graduates of 4-year Bachelor of Science programmes (B.S).</w:t>
      </w:r>
    </w:p>
    <w:p w14:paraId="42C897DA" w14:textId="77777777" w:rsidR="00086DA6" w:rsidRPr="00086DA6" w:rsidRDefault="00086DA6" w:rsidP="00086DA6">
      <w:pPr>
        <w:numPr>
          <w:ilvl w:val="0"/>
          <w:numId w:val="2"/>
        </w:numPr>
        <w:shd w:val="clear" w:color="auto" w:fill="FFFFFF"/>
        <w:spacing w:after="0" w:line="240" w:lineRule="auto"/>
        <w:textAlignment w:val="baseline"/>
        <w:rPr>
          <w:rFonts w:ascii="Arial" w:eastAsia="Times New Roman" w:hAnsi="Arial" w:cs="Arial"/>
          <w:color w:val="2A2A2A"/>
          <w:sz w:val="21"/>
          <w:szCs w:val="21"/>
        </w:rPr>
      </w:pPr>
      <w:r w:rsidRPr="00086DA6">
        <w:rPr>
          <w:rFonts w:ascii="inherit" w:eastAsia="Times New Roman" w:hAnsi="inherit" w:cs="Arial"/>
          <w:b/>
          <w:bCs/>
          <w:color w:val="2A2A2A"/>
          <w:sz w:val="21"/>
          <w:szCs w:val="21"/>
          <w:bdr w:val="none" w:sz="0" w:space="0" w:color="auto" w:frame="1"/>
        </w:rPr>
        <w:t>GATE/NET JRF</w:t>
      </w:r>
      <w:r w:rsidRPr="00086DA6">
        <w:rPr>
          <w:rFonts w:ascii="Arial" w:eastAsia="Times New Roman" w:hAnsi="Arial" w:cs="Arial"/>
          <w:color w:val="2A2A2A"/>
          <w:sz w:val="21"/>
          <w:szCs w:val="21"/>
        </w:rPr>
        <w:t> score is required for students with a BE/BTech/B.S/M.Sc./MCA.</w:t>
      </w:r>
    </w:p>
    <w:p w14:paraId="247652B3" w14:textId="77777777" w:rsidR="00086DA6" w:rsidRPr="00086DA6" w:rsidRDefault="00086DA6" w:rsidP="00086DA6">
      <w:pPr>
        <w:numPr>
          <w:ilvl w:val="0"/>
          <w:numId w:val="2"/>
        </w:numPr>
        <w:shd w:val="clear" w:color="auto" w:fill="FFFFFF"/>
        <w:spacing w:after="0" w:line="240" w:lineRule="auto"/>
        <w:textAlignment w:val="baseline"/>
        <w:rPr>
          <w:rFonts w:ascii="Arial" w:eastAsia="Times New Roman" w:hAnsi="Arial" w:cs="Arial"/>
          <w:color w:val="2A2A2A"/>
          <w:sz w:val="21"/>
          <w:szCs w:val="21"/>
        </w:rPr>
      </w:pPr>
      <w:r w:rsidRPr="00086DA6">
        <w:rPr>
          <w:rFonts w:ascii="Arial" w:eastAsia="Times New Roman" w:hAnsi="Arial" w:cs="Arial"/>
          <w:color w:val="2A2A2A"/>
          <w:sz w:val="21"/>
          <w:szCs w:val="21"/>
        </w:rPr>
        <w:t>GATE/NET JRF is not required for students with a B.E./B.Tech/B.S. from </w:t>
      </w:r>
      <w:r w:rsidRPr="00086DA6">
        <w:rPr>
          <w:rFonts w:ascii="inherit" w:eastAsia="Times New Roman" w:hAnsi="inherit" w:cs="Arial"/>
          <w:b/>
          <w:bCs/>
          <w:color w:val="2A2A2A"/>
          <w:sz w:val="21"/>
          <w:szCs w:val="21"/>
          <w:bdr w:val="none" w:sz="0" w:space="0" w:color="auto" w:frame="1"/>
        </w:rPr>
        <w:t>Centrally Funded Technical Institutions (IIT/IISER/NIT, etc.)</w:t>
      </w:r>
      <w:r w:rsidRPr="00086DA6">
        <w:rPr>
          <w:rFonts w:ascii="Arial" w:eastAsia="Times New Roman" w:hAnsi="Arial" w:cs="Arial"/>
          <w:color w:val="2A2A2A"/>
          <w:sz w:val="21"/>
          <w:szCs w:val="21"/>
        </w:rPr>
        <w:t>, with a minimum CGPA of </w:t>
      </w:r>
      <w:r w:rsidRPr="00086DA6">
        <w:rPr>
          <w:rFonts w:ascii="inherit" w:eastAsia="Times New Roman" w:hAnsi="inherit" w:cs="Arial"/>
          <w:b/>
          <w:bCs/>
          <w:color w:val="2A2A2A"/>
          <w:sz w:val="21"/>
          <w:szCs w:val="21"/>
          <w:bdr w:val="none" w:sz="0" w:space="0" w:color="auto" w:frame="1"/>
        </w:rPr>
        <w:t>8.5</w:t>
      </w:r>
      <w:r w:rsidRPr="00086DA6">
        <w:rPr>
          <w:rFonts w:ascii="Arial" w:eastAsia="Times New Roman" w:hAnsi="Arial" w:cs="Arial"/>
          <w:color w:val="2A2A2A"/>
          <w:sz w:val="21"/>
          <w:szCs w:val="21"/>
        </w:rPr>
        <w:t> out of 10 applying for a Ph.D.</w:t>
      </w:r>
    </w:p>
    <w:p w14:paraId="6A4F61F6" w14:textId="77777777" w:rsidR="00086DA6" w:rsidRPr="00086DA6" w:rsidRDefault="00086DA6" w:rsidP="00086DA6">
      <w:pPr>
        <w:numPr>
          <w:ilvl w:val="0"/>
          <w:numId w:val="2"/>
        </w:numPr>
        <w:shd w:val="clear" w:color="auto" w:fill="FFFFFF"/>
        <w:spacing w:after="0" w:line="240" w:lineRule="auto"/>
        <w:textAlignment w:val="baseline"/>
        <w:rPr>
          <w:rFonts w:ascii="Arial" w:eastAsia="Times New Roman" w:hAnsi="Arial" w:cs="Arial"/>
          <w:color w:val="2A2A2A"/>
          <w:sz w:val="21"/>
          <w:szCs w:val="21"/>
        </w:rPr>
      </w:pPr>
      <w:r w:rsidRPr="00086DA6">
        <w:rPr>
          <w:rFonts w:ascii="Arial" w:eastAsia="Times New Roman" w:hAnsi="Arial" w:cs="Arial"/>
          <w:color w:val="2A2A2A"/>
          <w:sz w:val="21"/>
          <w:szCs w:val="21"/>
        </w:rPr>
        <w:t>Students with a B.E./B.Tech/B.S. are eligible to apply for a </w:t>
      </w:r>
      <w:r w:rsidRPr="00086DA6">
        <w:rPr>
          <w:rFonts w:ascii="inherit" w:eastAsia="Times New Roman" w:hAnsi="inherit" w:cs="Arial"/>
          <w:b/>
          <w:bCs/>
          <w:color w:val="2A2A2A"/>
          <w:sz w:val="21"/>
          <w:szCs w:val="21"/>
          <w:bdr w:val="none" w:sz="0" w:space="0" w:color="auto" w:frame="1"/>
        </w:rPr>
        <w:t>direct Ph.D. </w:t>
      </w:r>
      <w:r w:rsidRPr="00086DA6">
        <w:rPr>
          <w:rFonts w:ascii="Arial" w:eastAsia="Times New Roman" w:hAnsi="Arial" w:cs="Arial"/>
          <w:color w:val="2A2A2A"/>
          <w:sz w:val="21"/>
          <w:szCs w:val="21"/>
        </w:rPr>
        <w:t>This is encouraged.</w:t>
      </w:r>
    </w:p>
    <w:p w14:paraId="026DF868" w14:textId="77777777" w:rsidR="00086DA6" w:rsidRPr="00086DA6" w:rsidRDefault="00086DA6" w:rsidP="00086DA6">
      <w:pPr>
        <w:numPr>
          <w:ilvl w:val="0"/>
          <w:numId w:val="2"/>
        </w:numPr>
        <w:shd w:val="clear" w:color="auto" w:fill="FFFFFF"/>
        <w:spacing w:after="0" w:line="240" w:lineRule="auto"/>
        <w:textAlignment w:val="baseline"/>
        <w:rPr>
          <w:rFonts w:ascii="Arial" w:eastAsia="Times New Roman" w:hAnsi="Arial" w:cs="Arial"/>
          <w:color w:val="2A2A2A"/>
          <w:sz w:val="21"/>
          <w:szCs w:val="21"/>
        </w:rPr>
      </w:pPr>
      <w:r w:rsidRPr="00086DA6">
        <w:rPr>
          <w:rFonts w:ascii="Arial" w:eastAsia="Times New Roman" w:hAnsi="Arial" w:cs="Arial"/>
          <w:color w:val="2A2A2A"/>
          <w:sz w:val="21"/>
          <w:szCs w:val="21"/>
        </w:rPr>
        <w:t>Complete details are on the </w:t>
      </w:r>
      <w:hyperlink r:id="rId5" w:anchor="targetname|ffs-tabbed-21|ffs-tabbed-119" w:history="1">
        <w:r w:rsidRPr="00086DA6">
          <w:rPr>
            <w:rFonts w:ascii="inherit" w:eastAsia="Times New Roman" w:hAnsi="inherit" w:cs="Arial"/>
            <w:b/>
            <w:bCs/>
            <w:color w:val="38B7EE"/>
            <w:sz w:val="21"/>
            <w:szCs w:val="21"/>
            <w:u w:val="single"/>
            <w:bdr w:val="none" w:sz="0" w:space="0" w:color="auto" w:frame="1"/>
          </w:rPr>
          <w:t>IISc admissions page</w:t>
        </w:r>
      </w:hyperlink>
      <w:r w:rsidRPr="00086DA6">
        <w:rPr>
          <w:rFonts w:ascii="Arial" w:eastAsia="Times New Roman" w:hAnsi="Arial" w:cs="Arial"/>
          <w:color w:val="2A2A2A"/>
          <w:sz w:val="21"/>
          <w:szCs w:val="21"/>
        </w:rPr>
        <w:t>.</w:t>
      </w:r>
    </w:p>
    <w:p w14:paraId="4FDF5FAF" w14:textId="77777777" w:rsidR="00086DA6" w:rsidRPr="00086DA6" w:rsidRDefault="00086DA6" w:rsidP="00086DA6">
      <w:pPr>
        <w:shd w:val="clear" w:color="auto" w:fill="FFFFFF"/>
        <w:spacing w:beforeAutospacing="1" w:after="0" w:afterAutospacing="1" w:line="240" w:lineRule="auto"/>
        <w:textAlignment w:val="baseline"/>
        <w:outlineLvl w:val="1"/>
        <w:rPr>
          <w:rFonts w:ascii="Arial" w:eastAsia="Times New Roman" w:hAnsi="Arial" w:cs="Arial"/>
          <w:b/>
          <w:bCs/>
          <w:color w:val="2A2A2A"/>
          <w:sz w:val="36"/>
          <w:szCs w:val="36"/>
        </w:rPr>
      </w:pPr>
      <w:r w:rsidRPr="00086DA6">
        <w:rPr>
          <w:rFonts w:ascii="inherit" w:eastAsia="Times New Roman" w:hAnsi="inherit" w:cs="Arial"/>
          <w:b/>
          <w:bCs/>
          <w:color w:val="2A2A2A"/>
          <w:sz w:val="36"/>
          <w:szCs w:val="36"/>
          <w:bdr w:val="none" w:sz="0" w:space="0" w:color="auto" w:frame="1"/>
        </w:rPr>
        <w:t>Overview of the Admission Process</w:t>
      </w:r>
    </w:p>
    <w:p w14:paraId="4766955E" w14:textId="77777777" w:rsidR="00086DA6" w:rsidRPr="00086DA6" w:rsidRDefault="00086DA6" w:rsidP="00086DA6">
      <w:pPr>
        <w:shd w:val="clear" w:color="auto" w:fill="FFFFFF"/>
        <w:spacing w:beforeAutospacing="1" w:after="0" w:afterAutospacing="1" w:line="240" w:lineRule="auto"/>
        <w:textAlignment w:val="baseline"/>
        <w:rPr>
          <w:rFonts w:ascii="Arial" w:eastAsia="Times New Roman" w:hAnsi="Arial" w:cs="Arial"/>
          <w:color w:val="2A2A2A"/>
          <w:sz w:val="21"/>
          <w:szCs w:val="21"/>
        </w:rPr>
      </w:pPr>
      <w:r w:rsidRPr="00086DA6">
        <w:rPr>
          <w:rFonts w:ascii="Arial" w:eastAsia="Times New Roman" w:hAnsi="Arial" w:cs="Arial"/>
          <w:color w:val="2A2A2A"/>
          <w:sz w:val="21"/>
          <w:szCs w:val="21"/>
          <w:bdr w:val="none" w:sz="0" w:space="0" w:color="auto" w:frame="1"/>
        </w:rPr>
        <w:t>Research activities at the Department of Computational and Data Sciences (CDS) are categorized into two streams: </w:t>
      </w:r>
      <w:r w:rsidRPr="00086DA6">
        <w:rPr>
          <w:rFonts w:ascii="inherit" w:eastAsia="Times New Roman" w:hAnsi="inherit" w:cs="Arial"/>
          <w:i/>
          <w:iCs/>
          <w:color w:val="2A2A2A"/>
          <w:sz w:val="21"/>
          <w:szCs w:val="21"/>
          <w:bdr w:val="none" w:sz="0" w:space="0" w:color="auto" w:frame="1"/>
        </w:rPr>
        <w:t>Computational Science (CDS-CP)</w:t>
      </w:r>
      <w:r w:rsidRPr="00086DA6">
        <w:rPr>
          <w:rFonts w:ascii="Arial" w:eastAsia="Times New Roman" w:hAnsi="Arial" w:cs="Arial"/>
          <w:color w:val="2A2A2A"/>
          <w:sz w:val="21"/>
          <w:szCs w:val="21"/>
          <w:bdr w:val="none" w:sz="0" w:space="0" w:color="auto" w:frame="1"/>
        </w:rPr>
        <w:t> and </w:t>
      </w:r>
      <w:r w:rsidRPr="00086DA6">
        <w:rPr>
          <w:rFonts w:ascii="inherit" w:eastAsia="Times New Roman" w:hAnsi="inherit" w:cs="Arial"/>
          <w:i/>
          <w:iCs/>
          <w:color w:val="2A2A2A"/>
          <w:sz w:val="21"/>
          <w:szCs w:val="21"/>
          <w:bdr w:val="none" w:sz="0" w:space="0" w:color="auto" w:frame="1"/>
        </w:rPr>
        <w:t>Computer and Data systems (CDS-CS)</w:t>
      </w:r>
      <w:r w:rsidRPr="00086DA6">
        <w:rPr>
          <w:rFonts w:ascii="Arial" w:eastAsia="Times New Roman" w:hAnsi="Arial" w:cs="Arial"/>
          <w:color w:val="2A2A2A"/>
          <w:sz w:val="21"/>
          <w:szCs w:val="21"/>
          <w:bdr w:val="none" w:sz="0" w:space="0" w:color="auto" w:frame="1"/>
        </w:rPr>
        <w:t>. The admissions process is common to both the streams.  The admission process for the Aug 2021 cycle comprises two phases. Phase I will be an </w:t>
      </w:r>
      <w:r w:rsidRPr="00086DA6">
        <w:rPr>
          <w:rFonts w:ascii="inherit" w:eastAsia="Times New Roman" w:hAnsi="inherit" w:cs="Arial"/>
          <w:b/>
          <w:bCs/>
          <w:color w:val="2A2A2A"/>
          <w:sz w:val="21"/>
          <w:szCs w:val="21"/>
          <w:bdr w:val="none" w:sz="0" w:space="0" w:color="auto" w:frame="1"/>
        </w:rPr>
        <w:t>online aptitude test</w:t>
      </w:r>
      <w:r w:rsidRPr="00086DA6">
        <w:rPr>
          <w:rFonts w:ascii="Arial" w:eastAsia="Times New Roman" w:hAnsi="Arial" w:cs="Arial"/>
          <w:color w:val="2A2A2A"/>
          <w:sz w:val="21"/>
          <w:szCs w:val="21"/>
          <w:bdr w:val="none" w:sz="0" w:space="0" w:color="auto" w:frame="1"/>
        </w:rPr>
        <w:t> on the HackerEarth platform, which serves as a screening test and Phase II will be an </w:t>
      </w:r>
      <w:r w:rsidRPr="00086DA6">
        <w:rPr>
          <w:rFonts w:ascii="inherit" w:eastAsia="Times New Roman" w:hAnsi="inherit" w:cs="Arial"/>
          <w:b/>
          <w:bCs/>
          <w:color w:val="2A2A2A"/>
          <w:sz w:val="21"/>
          <w:szCs w:val="21"/>
          <w:bdr w:val="none" w:sz="0" w:space="0" w:color="auto" w:frame="1"/>
        </w:rPr>
        <w:t>online oral interview</w:t>
      </w:r>
      <w:r w:rsidRPr="00086DA6">
        <w:rPr>
          <w:rFonts w:ascii="Arial" w:eastAsia="Times New Roman" w:hAnsi="Arial" w:cs="Arial"/>
          <w:color w:val="2A2A2A"/>
          <w:sz w:val="21"/>
          <w:szCs w:val="21"/>
          <w:bdr w:val="none" w:sz="0" w:space="0" w:color="auto" w:frame="1"/>
        </w:rPr>
        <w:t> only for the candidates qualified in the aptitude test conducted in Phase I. </w:t>
      </w:r>
    </w:p>
    <w:p w14:paraId="457D0AFE" w14:textId="77777777" w:rsidR="00086DA6" w:rsidRPr="00086DA6" w:rsidRDefault="00086DA6" w:rsidP="00086DA6">
      <w:pPr>
        <w:shd w:val="clear" w:color="auto" w:fill="FFFFFF"/>
        <w:spacing w:beforeAutospacing="1" w:after="0" w:afterAutospacing="1" w:line="240" w:lineRule="auto"/>
        <w:textAlignment w:val="baseline"/>
        <w:rPr>
          <w:rFonts w:ascii="Arial" w:eastAsia="Times New Roman" w:hAnsi="Arial" w:cs="Arial"/>
          <w:color w:val="2A2A2A"/>
          <w:sz w:val="21"/>
          <w:szCs w:val="21"/>
        </w:rPr>
      </w:pPr>
      <w:r w:rsidRPr="00086DA6">
        <w:rPr>
          <w:rFonts w:ascii="Arial" w:eastAsia="Times New Roman" w:hAnsi="Arial" w:cs="Arial"/>
          <w:color w:val="2A2A2A"/>
          <w:sz w:val="21"/>
          <w:szCs w:val="21"/>
          <w:bdr w:val="none" w:sz="0" w:space="0" w:color="auto" w:frame="1"/>
        </w:rPr>
        <w:t>Candidates shortlisted for the </w:t>
      </w:r>
      <w:r w:rsidRPr="00086DA6">
        <w:rPr>
          <w:rFonts w:ascii="inherit" w:eastAsia="Times New Roman" w:hAnsi="inherit" w:cs="Arial"/>
          <w:b/>
          <w:bCs/>
          <w:color w:val="2A2A2A"/>
          <w:sz w:val="21"/>
          <w:szCs w:val="21"/>
          <w:bdr w:val="none" w:sz="0" w:space="0" w:color="auto" w:frame="1"/>
        </w:rPr>
        <w:t>online aptitude test</w:t>
      </w:r>
      <w:r w:rsidRPr="00086DA6">
        <w:rPr>
          <w:rFonts w:ascii="Arial" w:eastAsia="Times New Roman" w:hAnsi="Arial" w:cs="Arial"/>
          <w:color w:val="2A2A2A"/>
          <w:sz w:val="21"/>
          <w:szCs w:val="21"/>
          <w:bdr w:val="none" w:sz="0" w:space="0" w:color="auto" w:frame="1"/>
        </w:rPr>
        <w:t> (Phase I) will receive a call letter email from IISc with the date and the session for your test. This online aptitude test is of duration 90 minutes, which will serve as a screening test. This will have multiple choice and programming questions.  You will also receive an email from the CDS department about the online test instructions such as the test link, rules, guidelines, practice test, etc.  </w:t>
      </w:r>
    </w:p>
    <w:p w14:paraId="691B95ED" w14:textId="77777777" w:rsidR="00086DA6" w:rsidRPr="00086DA6" w:rsidRDefault="00086DA6" w:rsidP="00086DA6">
      <w:pPr>
        <w:shd w:val="clear" w:color="auto" w:fill="FFFFFF"/>
        <w:spacing w:beforeAutospacing="1" w:after="0" w:afterAutospacing="1" w:line="240" w:lineRule="auto"/>
        <w:textAlignment w:val="baseline"/>
        <w:rPr>
          <w:rFonts w:ascii="Arial" w:eastAsia="Times New Roman" w:hAnsi="Arial" w:cs="Arial"/>
          <w:color w:val="2A2A2A"/>
          <w:sz w:val="21"/>
          <w:szCs w:val="21"/>
        </w:rPr>
      </w:pPr>
      <w:r w:rsidRPr="00086DA6">
        <w:rPr>
          <w:rFonts w:ascii="Arial" w:eastAsia="Times New Roman" w:hAnsi="Arial" w:cs="Arial"/>
          <w:color w:val="2A2A2A"/>
          <w:sz w:val="21"/>
          <w:szCs w:val="21"/>
          <w:bdr w:val="none" w:sz="0" w:space="0" w:color="auto" w:frame="1"/>
        </w:rPr>
        <w:t>The Phase II </w:t>
      </w:r>
      <w:r w:rsidRPr="00086DA6">
        <w:rPr>
          <w:rFonts w:ascii="inherit" w:eastAsia="Times New Roman" w:hAnsi="inherit" w:cs="Arial"/>
          <w:b/>
          <w:bCs/>
          <w:i/>
          <w:iCs/>
          <w:color w:val="2A2A2A"/>
          <w:sz w:val="21"/>
          <w:szCs w:val="21"/>
          <w:bdr w:val="none" w:sz="0" w:space="0" w:color="auto" w:frame="1"/>
        </w:rPr>
        <w:t>online oral interview</w:t>
      </w:r>
      <w:r w:rsidRPr="00086DA6">
        <w:rPr>
          <w:rFonts w:ascii="Arial" w:eastAsia="Times New Roman" w:hAnsi="Arial" w:cs="Arial"/>
          <w:color w:val="2A2A2A"/>
          <w:sz w:val="21"/>
          <w:szCs w:val="21"/>
          <w:bdr w:val="none" w:sz="0" w:space="0" w:color="auto" w:frame="1"/>
        </w:rPr>
        <w:t> is for shortlisted students based on the online aptitude screening test conducted in Phase I. Students who qualify in this screening test will be informed about their oral interview date and time by an email, along with a link to the interview. This oral interview will be through video conferencing with a panel of CDS faculty using Microsoft Teams. The interview can last up to 45 minutes. The performance of the candidate in the online interview will contribute to their overall interview marks. The syllabus for the test and the interview is given below. </w:t>
      </w:r>
    </w:p>
    <w:p w14:paraId="62539543" w14:textId="77777777" w:rsidR="00086DA6" w:rsidRPr="00086DA6" w:rsidRDefault="00086DA6" w:rsidP="00086DA6">
      <w:pPr>
        <w:shd w:val="clear" w:color="auto" w:fill="FFFFFF"/>
        <w:spacing w:beforeAutospacing="1" w:after="0" w:afterAutospacing="1" w:line="240" w:lineRule="auto"/>
        <w:textAlignment w:val="baseline"/>
        <w:rPr>
          <w:rFonts w:ascii="Arial" w:eastAsia="Times New Roman" w:hAnsi="Arial" w:cs="Arial"/>
          <w:color w:val="2A2A2A"/>
          <w:sz w:val="21"/>
          <w:szCs w:val="21"/>
        </w:rPr>
      </w:pPr>
      <w:r w:rsidRPr="00086DA6">
        <w:rPr>
          <w:rFonts w:ascii="Arial" w:eastAsia="Times New Roman" w:hAnsi="Arial" w:cs="Arial"/>
          <w:color w:val="2A2A2A"/>
          <w:sz w:val="21"/>
          <w:szCs w:val="21"/>
          <w:bdr w:val="none" w:sz="0" w:space="0" w:color="auto" w:frame="1"/>
        </w:rPr>
        <w:t>About a week before the oral interview, the shortlisted candidates will be sent an email from the CDS department to fill an </w:t>
      </w:r>
      <w:r w:rsidRPr="00086DA6">
        <w:rPr>
          <w:rFonts w:ascii="inherit" w:eastAsia="Times New Roman" w:hAnsi="inherit" w:cs="Arial"/>
          <w:b/>
          <w:bCs/>
          <w:color w:val="2A2A2A"/>
          <w:sz w:val="21"/>
          <w:szCs w:val="21"/>
          <w:bdr w:val="none" w:sz="0" w:space="0" w:color="auto" w:frame="1"/>
        </w:rPr>
        <w:t>online student information Google form</w:t>
      </w:r>
      <w:r w:rsidRPr="00086DA6">
        <w:rPr>
          <w:rFonts w:ascii="Arial" w:eastAsia="Times New Roman" w:hAnsi="Arial" w:cs="Arial"/>
          <w:color w:val="2A2A2A"/>
          <w:sz w:val="21"/>
          <w:szCs w:val="21"/>
          <w:bdr w:val="none" w:sz="0" w:space="0" w:color="auto" w:frame="1"/>
        </w:rPr>
        <w:t>. This must be completed and submitted in order to participate in the oral interview. As part of this, they should choose up to three labs for which they will be considered. Labs accepting students for Aug 2021 are given below and more details about the requirements for these labs will be described in the CDS Admission brochure to be uploaded soon.</w:t>
      </w:r>
    </w:p>
    <w:p w14:paraId="3B922852" w14:textId="77777777" w:rsidR="00086DA6" w:rsidRPr="00086DA6" w:rsidRDefault="00086DA6" w:rsidP="00086DA6">
      <w:pPr>
        <w:shd w:val="clear" w:color="auto" w:fill="FFFFFF"/>
        <w:spacing w:beforeAutospacing="1" w:after="0" w:afterAutospacing="1" w:line="240" w:lineRule="auto"/>
        <w:textAlignment w:val="baseline"/>
        <w:rPr>
          <w:rFonts w:ascii="Arial" w:eastAsia="Times New Roman" w:hAnsi="Arial" w:cs="Arial"/>
          <w:color w:val="2A2A2A"/>
          <w:sz w:val="21"/>
          <w:szCs w:val="21"/>
        </w:rPr>
      </w:pPr>
      <w:r w:rsidRPr="00086DA6">
        <w:rPr>
          <w:rFonts w:ascii="inherit" w:eastAsia="Times New Roman" w:hAnsi="inherit" w:cs="Arial"/>
          <w:b/>
          <w:bCs/>
          <w:color w:val="2A2A2A"/>
          <w:sz w:val="21"/>
          <w:szCs w:val="21"/>
          <w:bdr w:val="none" w:sz="0" w:space="0" w:color="auto" w:frame="1"/>
        </w:rPr>
        <w:lastRenderedPageBreak/>
        <w:t>Online Aptitude Screening Test</w:t>
      </w:r>
      <w:r w:rsidRPr="00086DA6">
        <w:rPr>
          <w:rFonts w:ascii="Arial" w:eastAsia="Times New Roman" w:hAnsi="Arial" w:cs="Arial"/>
          <w:color w:val="2A2A2A"/>
          <w:sz w:val="21"/>
          <w:szCs w:val="21"/>
          <w:bdr w:val="none" w:sz="0" w:space="0" w:color="auto" w:frame="1"/>
        </w:rPr>
        <w:t> </w:t>
      </w:r>
    </w:p>
    <w:p w14:paraId="7121AABA" w14:textId="77777777" w:rsidR="00086DA6" w:rsidRPr="00086DA6" w:rsidRDefault="00086DA6" w:rsidP="00086DA6">
      <w:pPr>
        <w:shd w:val="clear" w:color="auto" w:fill="FFFFFF"/>
        <w:spacing w:beforeAutospacing="1" w:after="0" w:afterAutospacing="1" w:line="240" w:lineRule="auto"/>
        <w:textAlignment w:val="baseline"/>
        <w:rPr>
          <w:rFonts w:ascii="Arial" w:eastAsia="Times New Roman" w:hAnsi="Arial" w:cs="Arial"/>
          <w:color w:val="2A2A2A"/>
          <w:sz w:val="21"/>
          <w:szCs w:val="21"/>
        </w:rPr>
      </w:pPr>
      <w:r w:rsidRPr="00086DA6">
        <w:rPr>
          <w:rFonts w:ascii="Arial" w:eastAsia="Times New Roman" w:hAnsi="Arial" w:cs="Arial"/>
          <w:color w:val="2A2A2A"/>
          <w:sz w:val="21"/>
          <w:szCs w:val="21"/>
          <w:bdr w:val="none" w:sz="0" w:space="0" w:color="auto" w:frame="1"/>
        </w:rPr>
        <w:t>The Phase I online objective and programming test will be conducted using the HackerEarth online platform. Candidates will need a </w:t>
      </w:r>
      <w:r w:rsidRPr="00086DA6">
        <w:rPr>
          <w:rFonts w:ascii="inherit" w:eastAsia="Times New Roman" w:hAnsi="inherit" w:cs="Arial"/>
          <w:b/>
          <w:bCs/>
          <w:color w:val="2A2A2A"/>
          <w:sz w:val="21"/>
          <w:szCs w:val="21"/>
          <w:bdr w:val="none" w:sz="0" w:space="0" w:color="auto" w:frame="1"/>
        </w:rPr>
        <w:t>desktop/laptop with an internet connection, Chrome, Firefox or Safari browsers, and a webcam</w:t>
      </w:r>
      <w:r w:rsidRPr="00086DA6">
        <w:rPr>
          <w:rFonts w:ascii="Arial" w:eastAsia="Times New Roman" w:hAnsi="Arial" w:cs="Arial"/>
          <w:color w:val="2A2A2A"/>
          <w:sz w:val="21"/>
          <w:szCs w:val="21"/>
          <w:bdr w:val="none" w:sz="0" w:space="0" w:color="auto" w:frame="1"/>
        </w:rPr>
        <w:t>. Candidates will be sent an email with a link to the online test a few days before the test date. The test will be enabled at the start of your session and will last for </w:t>
      </w:r>
      <w:r w:rsidRPr="00086DA6">
        <w:rPr>
          <w:rFonts w:ascii="inherit" w:eastAsia="Times New Roman" w:hAnsi="inherit" w:cs="Arial"/>
          <w:b/>
          <w:bCs/>
          <w:color w:val="2A2A2A"/>
          <w:sz w:val="21"/>
          <w:szCs w:val="21"/>
          <w:bdr w:val="none" w:sz="0" w:space="0" w:color="auto" w:frame="1"/>
        </w:rPr>
        <w:t>90 mins.</w:t>
      </w:r>
      <w:r w:rsidRPr="00086DA6">
        <w:rPr>
          <w:rFonts w:ascii="Arial" w:eastAsia="Times New Roman" w:hAnsi="Arial" w:cs="Arial"/>
          <w:color w:val="2A2A2A"/>
          <w:sz w:val="21"/>
          <w:szCs w:val="21"/>
          <w:bdr w:val="none" w:sz="0" w:space="0" w:color="auto" w:frame="1"/>
        </w:rPr>
        <w:t> It has to be completed in a single sitting. You will need to create a </w:t>
      </w:r>
      <w:r w:rsidRPr="00086DA6">
        <w:rPr>
          <w:rFonts w:ascii="inherit" w:eastAsia="Times New Roman" w:hAnsi="inherit" w:cs="Arial"/>
          <w:b/>
          <w:bCs/>
          <w:color w:val="2A2A2A"/>
          <w:sz w:val="21"/>
          <w:szCs w:val="21"/>
          <w:bdr w:val="none" w:sz="0" w:space="0" w:color="auto" w:frame="1"/>
        </w:rPr>
        <w:t>free HackerEarth account</w:t>
      </w:r>
      <w:r w:rsidRPr="00086DA6">
        <w:rPr>
          <w:rFonts w:ascii="Arial" w:eastAsia="Times New Roman" w:hAnsi="Arial" w:cs="Arial"/>
          <w:color w:val="2A2A2A"/>
          <w:sz w:val="21"/>
          <w:szCs w:val="21"/>
          <w:bdr w:val="none" w:sz="0" w:space="0" w:color="auto" w:frame="1"/>
        </w:rPr>
        <w:t> to take the test. You MUST use the </w:t>
      </w:r>
      <w:r w:rsidRPr="00086DA6">
        <w:rPr>
          <w:rFonts w:ascii="inherit" w:eastAsia="Times New Roman" w:hAnsi="inherit" w:cs="Arial"/>
          <w:b/>
          <w:bCs/>
          <w:color w:val="2A2A2A"/>
          <w:sz w:val="21"/>
          <w:szCs w:val="21"/>
          <w:bdr w:val="none" w:sz="0" w:space="0" w:color="auto" w:frame="1"/>
        </w:rPr>
        <w:t>same email address</w:t>
      </w:r>
      <w:r w:rsidRPr="00086DA6">
        <w:rPr>
          <w:rFonts w:ascii="Arial" w:eastAsia="Times New Roman" w:hAnsi="Arial" w:cs="Arial"/>
          <w:color w:val="2A2A2A"/>
          <w:sz w:val="21"/>
          <w:szCs w:val="21"/>
          <w:bdr w:val="none" w:sz="0" w:space="0" w:color="auto" w:frame="1"/>
        </w:rPr>
        <w:t> as the one used for your IISc Admissions Application. Please do this ahead of time. That email will also have another link to let you take a </w:t>
      </w:r>
      <w:r w:rsidRPr="00086DA6">
        <w:rPr>
          <w:rFonts w:ascii="inherit" w:eastAsia="Times New Roman" w:hAnsi="inherit" w:cs="Arial"/>
          <w:b/>
          <w:bCs/>
          <w:color w:val="2A2A2A"/>
          <w:sz w:val="21"/>
          <w:szCs w:val="21"/>
          <w:bdr w:val="none" w:sz="0" w:space="0" w:color="auto" w:frame="1"/>
        </w:rPr>
        <w:t>practice test</w:t>
      </w:r>
      <w:r w:rsidRPr="00086DA6">
        <w:rPr>
          <w:rFonts w:ascii="Arial" w:eastAsia="Times New Roman" w:hAnsi="Arial" w:cs="Arial"/>
          <w:color w:val="2A2A2A"/>
          <w:sz w:val="21"/>
          <w:szCs w:val="21"/>
          <w:bdr w:val="none" w:sz="0" w:space="0" w:color="auto" w:frame="1"/>
        </w:rPr>
        <w:t>, to test your browser and webcam, and get familiar with the HackerEarth platform. These practice questions are not from the test syllabus. Candidates may take the practice test as many times as they want. Candidates should get familiar with the programming IDE, compilation and testing interface of HackerEarth to ensure that the programming questions are attempted properly. </w:t>
      </w:r>
    </w:p>
    <w:p w14:paraId="339F92B7" w14:textId="77777777" w:rsidR="00086DA6" w:rsidRPr="00086DA6" w:rsidRDefault="00086DA6" w:rsidP="00086DA6">
      <w:pPr>
        <w:shd w:val="clear" w:color="auto" w:fill="FFFFFF"/>
        <w:spacing w:beforeAutospacing="1" w:after="0" w:afterAutospacing="1" w:line="240" w:lineRule="auto"/>
        <w:textAlignment w:val="baseline"/>
        <w:rPr>
          <w:rFonts w:ascii="Arial" w:eastAsia="Times New Roman" w:hAnsi="Arial" w:cs="Arial"/>
          <w:color w:val="2A2A2A"/>
          <w:sz w:val="21"/>
          <w:szCs w:val="21"/>
        </w:rPr>
      </w:pPr>
      <w:r w:rsidRPr="00086DA6">
        <w:rPr>
          <w:rFonts w:ascii="Arial" w:eastAsia="Times New Roman" w:hAnsi="Arial" w:cs="Arial"/>
          <w:color w:val="2A2A2A"/>
          <w:sz w:val="21"/>
          <w:szCs w:val="21"/>
          <w:bdr w:val="none" w:sz="0" w:space="0" w:color="auto" w:frame="1"/>
        </w:rPr>
        <w:t>The online objective test will have 9 questions. There will be 7 multiple choice questions (each carrying 5 points) and 2 programming questions (with 5 and 10 points). The </w:t>
      </w:r>
      <w:r w:rsidRPr="00086DA6">
        <w:rPr>
          <w:rFonts w:ascii="inherit" w:eastAsia="Times New Roman" w:hAnsi="inherit" w:cs="Arial"/>
          <w:b/>
          <w:bCs/>
          <w:color w:val="2A2A2A"/>
          <w:sz w:val="21"/>
          <w:szCs w:val="21"/>
          <w:bdr w:val="none" w:sz="0" w:space="0" w:color="auto" w:frame="1"/>
        </w:rPr>
        <w:t>topics </w:t>
      </w:r>
      <w:r w:rsidRPr="00086DA6">
        <w:rPr>
          <w:rFonts w:ascii="Arial" w:eastAsia="Times New Roman" w:hAnsi="Arial" w:cs="Arial"/>
          <w:color w:val="2A2A2A"/>
          <w:sz w:val="21"/>
          <w:szCs w:val="21"/>
          <w:bdr w:val="none" w:sz="0" w:space="0" w:color="auto" w:frame="1"/>
        </w:rPr>
        <w:t>for the objective test are: </w:t>
      </w:r>
    </w:p>
    <w:p w14:paraId="0BCC34C0" w14:textId="77777777" w:rsidR="00086DA6" w:rsidRPr="00086DA6" w:rsidRDefault="00086DA6" w:rsidP="00086DA6">
      <w:pPr>
        <w:numPr>
          <w:ilvl w:val="0"/>
          <w:numId w:val="3"/>
        </w:numPr>
        <w:shd w:val="clear" w:color="auto" w:fill="FFFFFF"/>
        <w:spacing w:after="0" w:line="240" w:lineRule="auto"/>
        <w:textAlignment w:val="baseline"/>
        <w:rPr>
          <w:rFonts w:ascii="Arial" w:eastAsia="Times New Roman" w:hAnsi="Arial" w:cs="Arial"/>
          <w:color w:val="2A2A2A"/>
          <w:sz w:val="21"/>
          <w:szCs w:val="21"/>
        </w:rPr>
      </w:pPr>
      <w:r w:rsidRPr="00086DA6">
        <w:rPr>
          <w:rFonts w:ascii="Arial" w:eastAsia="Times New Roman" w:hAnsi="Arial" w:cs="Arial"/>
          <w:color w:val="2A2A2A"/>
          <w:sz w:val="21"/>
          <w:szCs w:val="21"/>
          <w:bdr w:val="none" w:sz="0" w:space="0" w:color="auto" w:frame="1"/>
        </w:rPr>
        <w:t>Combinatorics, Linear Algebra/Matrices, Probability and Statistics, Differential Equations, Plotting, Data Structures and Algorithms. </w:t>
      </w:r>
    </w:p>
    <w:p w14:paraId="34105B0E" w14:textId="77777777" w:rsidR="00086DA6" w:rsidRPr="00086DA6" w:rsidRDefault="00086DA6" w:rsidP="00086DA6">
      <w:pPr>
        <w:shd w:val="clear" w:color="auto" w:fill="FFFFFF"/>
        <w:spacing w:beforeAutospacing="1" w:after="0" w:afterAutospacing="1" w:line="240" w:lineRule="auto"/>
        <w:textAlignment w:val="baseline"/>
        <w:rPr>
          <w:rFonts w:ascii="Arial" w:eastAsia="Times New Roman" w:hAnsi="Arial" w:cs="Arial"/>
          <w:color w:val="2A2A2A"/>
          <w:sz w:val="21"/>
          <w:szCs w:val="21"/>
        </w:rPr>
      </w:pPr>
      <w:r w:rsidRPr="00086DA6">
        <w:rPr>
          <w:rFonts w:ascii="Arial" w:eastAsia="Times New Roman" w:hAnsi="Arial" w:cs="Arial"/>
          <w:color w:val="2A2A2A"/>
          <w:sz w:val="21"/>
          <w:szCs w:val="21"/>
          <w:bdr w:val="none" w:sz="0" w:space="0" w:color="auto" w:frame="1"/>
        </w:rPr>
        <w:t>The programming languages that you can use are </w:t>
      </w:r>
      <w:r w:rsidRPr="00086DA6">
        <w:rPr>
          <w:rFonts w:ascii="inherit" w:eastAsia="Times New Roman" w:hAnsi="inherit" w:cs="Arial"/>
          <w:b/>
          <w:bCs/>
          <w:color w:val="2A2A2A"/>
          <w:sz w:val="21"/>
          <w:szCs w:val="21"/>
          <w:bdr w:val="none" w:sz="0" w:space="0" w:color="auto" w:frame="1"/>
        </w:rPr>
        <w:t>C, C++</w:t>
      </w:r>
      <w:r w:rsidRPr="00086DA6">
        <w:rPr>
          <w:rFonts w:ascii="Arial" w:eastAsia="Times New Roman" w:hAnsi="Arial" w:cs="Arial"/>
          <w:color w:val="2A2A2A"/>
          <w:sz w:val="21"/>
          <w:szCs w:val="21"/>
          <w:bdr w:val="none" w:sz="0" w:space="0" w:color="auto" w:frame="1"/>
        </w:rPr>
        <w:t> and </w:t>
      </w:r>
      <w:r w:rsidRPr="00086DA6">
        <w:rPr>
          <w:rFonts w:ascii="inherit" w:eastAsia="Times New Roman" w:hAnsi="inherit" w:cs="Arial"/>
          <w:b/>
          <w:bCs/>
          <w:color w:val="2A2A2A"/>
          <w:sz w:val="21"/>
          <w:szCs w:val="21"/>
          <w:bdr w:val="none" w:sz="0" w:space="0" w:color="auto" w:frame="1"/>
        </w:rPr>
        <w:t>Java</w:t>
      </w:r>
      <w:r w:rsidRPr="00086DA6">
        <w:rPr>
          <w:rFonts w:ascii="Arial" w:eastAsia="Times New Roman" w:hAnsi="Arial" w:cs="Arial"/>
          <w:color w:val="2A2A2A"/>
          <w:sz w:val="21"/>
          <w:szCs w:val="21"/>
          <w:bdr w:val="none" w:sz="0" w:space="0" w:color="auto" w:frame="1"/>
        </w:rPr>
        <w:t>. The HackerEarth interface will allow you to type the program, compile it and run test cases, all within the browser. We will provide a basic code template for reading and writing the inputs and outputs for each problem. The candidates should focus on the actual code logic, and brush up on concepts such as if/then/else conditions and for loops.  Students are encouraged to first solve the problems that they are comfortable with and then move on to more difficult problems. </w:t>
      </w:r>
    </w:p>
    <w:p w14:paraId="7281EF7D" w14:textId="77777777" w:rsidR="00086DA6" w:rsidRPr="00086DA6" w:rsidRDefault="00086DA6" w:rsidP="00086DA6">
      <w:pPr>
        <w:shd w:val="clear" w:color="auto" w:fill="FFFFFF"/>
        <w:spacing w:beforeAutospacing="1" w:after="0" w:afterAutospacing="1" w:line="240" w:lineRule="auto"/>
        <w:textAlignment w:val="baseline"/>
        <w:rPr>
          <w:rFonts w:ascii="Arial" w:eastAsia="Times New Roman" w:hAnsi="Arial" w:cs="Arial"/>
          <w:color w:val="2A2A2A"/>
          <w:sz w:val="21"/>
          <w:szCs w:val="21"/>
        </w:rPr>
      </w:pPr>
      <w:r w:rsidRPr="00086DA6">
        <w:rPr>
          <w:rFonts w:ascii="inherit" w:eastAsia="Times New Roman" w:hAnsi="inherit" w:cs="Arial"/>
          <w:b/>
          <w:bCs/>
          <w:color w:val="2A2A2A"/>
          <w:sz w:val="21"/>
          <w:szCs w:val="21"/>
          <w:bdr w:val="none" w:sz="0" w:space="0" w:color="auto" w:frame="1"/>
        </w:rPr>
        <w:t>Online oral Interview over Video Conference</w:t>
      </w:r>
      <w:r w:rsidRPr="00086DA6">
        <w:rPr>
          <w:rFonts w:ascii="Arial" w:eastAsia="Times New Roman" w:hAnsi="Arial" w:cs="Arial"/>
          <w:color w:val="2A2A2A"/>
          <w:sz w:val="21"/>
          <w:szCs w:val="21"/>
          <w:bdr w:val="none" w:sz="0" w:space="0" w:color="auto" w:frame="1"/>
        </w:rPr>
        <w:t> </w:t>
      </w:r>
    </w:p>
    <w:p w14:paraId="7DCD9295" w14:textId="77777777" w:rsidR="00086DA6" w:rsidRPr="00086DA6" w:rsidRDefault="00086DA6" w:rsidP="00086DA6">
      <w:pPr>
        <w:shd w:val="clear" w:color="auto" w:fill="FFFFFF"/>
        <w:spacing w:beforeAutospacing="1" w:after="0" w:afterAutospacing="1" w:line="240" w:lineRule="auto"/>
        <w:textAlignment w:val="baseline"/>
        <w:rPr>
          <w:rFonts w:ascii="Arial" w:eastAsia="Times New Roman" w:hAnsi="Arial" w:cs="Arial"/>
          <w:color w:val="2A2A2A"/>
          <w:sz w:val="21"/>
          <w:szCs w:val="21"/>
        </w:rPr>
      </w:pPr>
      <w:r w:rsidRPr="00086DA6">
        <w:rPr>
          <w:rFonts w:ascii="Arial" w:eastAsia="Times New Roman" w:hAnsi="Arial" w:cs="Arial"/>
          <w:color w:val="2A2A2A"/>
          <w:sz w:val="21"/>
          <w:szCs w:val="21"/>
          <w:bdr w:val="none" w:sz="0" w:space="0" w:color="auto" w:frame="1"/>
        </w:rPr>
        <w:t>Students who qualify in the online screening test will attend an oral interview over a video conference before a CDS faculty committee. We will use </w:t>
      </w:r>
      <w:r w:rsidRPr="00086DA6">
        <w:rPr>
          <w:rFonts w:ascii="inherit" w:eastAsia="Times New Roman" w:hAnsi="inherit" w:cs="Arial"/>
          <w:b/>
          <w:bCs/>
          <w:color w:val="2A2A2A"/>
          <w:sz w:val="21"/>
          <w:szCs w:val="21"/>
          <w:bdr w:val="none" w:sz="0" w:space="0" w:color="auto" w:frame="1"/>
        </w:rPr>
        <w:t>Microsoft Teams</w:t>
      </w:r>
      <w:r w:rsidRPr="00086DA6">
        <w:rPr>
          <w:rFonts w:ascii="Arial" w:eastAsia="Times New Roman" w:hAnsi="Arial" w:cs="Arial"/>
          <w:color w:val="2A2A2A"/>
          <w:sz w:val="21"/>
          <w:szCs w:val="21"/>
          <w:bdr w:val="none" w:sz="0" w:space="0" w:color="auto" w:frame="1"/>
        </w:rPr>
        <w:t>. Details will be provided separately over an email with a link to join and the date and time of the interview session. In the oral interview, you will be questioned on the following basic topics, and on advanced topics that are based on your lab preferences: </w:t>
      </w:r>
    </w:p>
    <w:p w14:paraId="527D47DA" w14:textId="77777777" w:rsidR="00086DA6" w:rsidRPr="00086DA6" w:rsidRDefault="00086DA6" w:rsidP="00086DA6">
      <w:pPr>
        <w:shd w:val="clear" w:color="auto" w:fill="FFFFFF"/>
        <w:spacing w:beforeAutospacing="1" w:after="0" w:afterAutospacing="1" w:line="240" w:lineRule="auto"/>
        <w:textAlignment w:val="baseline"/>
        <w:rPr>
          <w:rFonts w:ascii="Arial" w:eastAsia="Times New Roman" w:hAnsi="Arial" w:cs="Arial"/>
          <w:color w:val="2A2A2A"/>
          <w:sz w:val="21"/>
          <w:szCs w:val="21"/>
        </w:rPr>
      </w:pPr>
      <w:r w:rsidRPr="00086DA6">
        <w:rPr>
          <w:rFonts w:ascii="inherit" w:eastAsia="Times New Roman" w:hAnsi="inherit" w:cs="Arial"/>
          <w:b/>
          <w:bCs/>
          <w:i/>
          <w:iCs/>
          <w:color w:val="2A2A2A"/>
          <w:sz w:val="21"/>
          <w:szCs w:val="21"/>
          <w:bdr w:val="none" w:sz="0" w:space="0" w:color="auto" w:frame="1"/>
        </w:rPr>
        <w:t>Basic Topics</w:t>
      </w:r>
      <w:r w:rsidRPr="00086DA6">
        <w:rPr>
          <w:rFonts w:ascii="Arial" w:eastAsia="Times New Roman" w:hAnsi="Arial" w:cs="Arial"/>
          <w:color w:val="2A2A2A"/>
          <w:sz w:val="21"/>
          <w:szCs w:val="21"/>
          <w:bdr w:val="none" w:sz="0" w:space="0" w:color="auto" w:frame="1"/>
        </w:rPr>
        <w:t>: Linear Algebra; Probability &amp; Statistics; Programming, Data Structures, Algorithms; Numerical Methods; Ordinary Differential Equations; Discrete Mathematics.  Final year undergraduate level preparation is required. </w:t>
      </w:r>
    </w:p>
    <w:p w14:paraId="2B3A5B6D" w14:textId="77777777" w:rsidR="00086DA6" w:rsidRPr="00086DA6" w:rsidRDefault="00086DA6" w:rsidP="00086DA6">
      <w:pPr>
        <w:shd w:val="clear" w:color="auto" w:fill="FFFFFF"/>
        <w:spacing w:beforeAutospacing="1" w:after="0" w:afterAutospacing="1" w:line="240" w:lineRule="auto"/>
        <w:textAlignment w:val="baseline"/>
        <w:rPr>
          <w:rFonts w:ascii="Arial" w:eastAsia="Times New Roman" w:hAnsi="Arial" w:cs="Arial"/>
          <w:color w:val="2A2A2A"/>
          <w:sz w:val="21"/>
          <w:szCs w:val="21"/>
        </w:rPr>
      </w:pPr>
      <w:r w:rsidRPr="00086DA6">
        <w:rPr>
          <w:rFonts w:ascii="inherit" w:eastAsia="Times New Roman" w:hAnsi="inherit" w:cs="Arial"/>
          <w:b/>
          <w:bCs/>
          <w:i/>
          <w:iCs/>
          <w:color w:val="2A2A2A"/>
          <w:sz w:val="21"/>
          <w:szCs w:val="21"/>
          <w:bdr w:val="none" w:sz="0" w:space="0" w:color="auto" w:frame="1"/>
        </w:rPr>
        <w:t>Advanced Topics:  </w:t>
      </w:r>
      <w:r w:rsidRPr="00086DA6">
        <w:rPr>
          <w:rFonts w:ascii="Arial" w:eastAsia="Times New Roman" w:hAnsi="Arial" w:cs="Arial"/>
          <w:color w:val="2A2A2A"/>
          <w:sz w:val="21"/>
          <w:szCs w:val="21"/>
          <w:bdr w:val="none" w:sz="0" w:space="0" w:color="auto" w:frame="1"/>
        </w:rPr>
        <w:t>You will be questioned on the topics related to labs selected in the student information Google form. The topics for each lab and the prior training expected are listed below. Candidates choosing a lab must be prepared on </w:t>
      </w:r>
      <w:r w:rsidRPr="00086DA6">
        <w:rPr>
          <w:rFonts w:ascii="inherit" w:eastAsia="Times New Roman" w:hAnsi="inherit" w:cs="Arial"/>
          <w:i/>
          <w:iCs/>
          <w:color w:val="2A2A2A"/>
          <w:sz w:val="21"/>
          <w:szCs w:val="21"/>
          <w:bdr w:val="none" w:sz="0" w:space="0" w:color="auto" w:frame="1"/>
        </w:rPr>
        <w:t>at least one</w:t>
      </w:r>
      <w:r w:rsidRPr="00086DA6">
        <w:rPr>
          <w:rFonts w:ascii="Arial" w:eastAsia="Times New Roman" w:hAnsi="Arial" w:cs="Arial"/>
          <w:color w:val="2A2A2A"/>
          <w:sz w:val="21"/>
          <w:szCs w:val="21"/>
          <w:bdr w:val="none" w:sz="0" w:space="0" w:color="auto" w:frame="1"/>
        </w:rPr>
        <w:t> of the lab-related interview topics. </w:t>
      </w:r>
    </w:p>
    <w:p w14:paraId="78D22748" w14:textId="77777777" w:rsidR="00086DA6" w:rsidRPr="00086DA6" w:rsidRDefault="00086DA6" w:rsidP="00086DA6">
      <w:pPr>
        <w:shd w:val="clear" w:color="auto" w:fill="FFFFFF"/>
        <w:spacing w:beforeAutospacing="1" w:after="0" w:afterAutospacing="1" w:line="240" w:lineRule="auto"/>
        <w:textAlignment w:val="baseline"/>
        <w:rPr>
          <w:rFonts w:ascii="Arial" w:eastAsia="Times New Roman" w:hAnsi="Arial" w:cs="Arial"/>
          <w:color w:val="2A2A2A"/>
          <w:sz w:val="21"/>
          <w:szCs w:val="21"/>
        </w:rPr>
      </w:pPr>
      <w:r w:rsidRPr="00086DA6">
        <w:rPr>
          <w:rFonts w:ascii="inherit" w:eastAsia="Times New Roman" w:hAnsi="inherit" w:cs="Arial"/>
          <w:b/>
          <w:bCs/>
          <w:color w:val="2A2A2A"/>
          <w:sz w:val="21"/>
          <w:szCs w:val="21"/>
          <w:bdr w:val="none" w:sz="0" w:space="0" w:color="auto" w:frame="1"/>
        </w:rPr>
        <w:t>Note:</w:t>
      </w:r>
      <w:r w:rsidRPr="00086DA6">
        <w:rPr>
          <w:rFonts w:ascii="Arial" w:eastAsia="Times New Roman" w:hAnsi="Arial" w:cs="Arial"/>
          <w:color w:val="2A2A2A"/>
          <w:sz w:val="21"/>
          <w:szCs w:val="21"/>
          <w:bdr w:val="none" w:sz="0" w:space="0" w:color="auto" w:frame="1"/>
        </w:rPr>
        <w:t> Most labs give preference to applicants for the Ph.D. program over the M.Tech (Research) program. Some labs may not even take any students for the M.Tech (Research) program. Students with a B.E./B.Tech. degree are also eligible to apply for the Ph.D. program. </w:t>
      </w:r>
    </w:p>
    <w:p w14:paraId="3139E853" w14:textId="77777777" w:rsidR="00086DA6" w:rsidRPr="00086DA6" w:rsidRDefault="00086DA6" w:rsidP="00086DA6">
      <w:pPr>
        <w:shd w:val="clear" w:color="auto" w:fill="FFFFFF"/>
        <w:spacing w:beforeAutospacing="1" w:after="0" w:afterAutospacing="1" w:line="240" w:lineRule="auto"/>
        <w:textAlignment w:val="baseline"/>
        <w:rPr>
          <w:rFonts w:ascii="Arial" w:eastAsia="Times New Roman" w:hAnsi="Arial" w:cs="Arial"/>
          <w:color w:val="2A2A2A"/>
          <w:sz w:val="21"/>
          <w:szCs w:val="21"/>
        </w:rPr>
      </w:pPr>
      <w:r w:rsidRPr="00086DA6">
        <w:rPr>
          <w:rFonts w:ascii="Arial" w:eastAsia="Times New Roman" w:hAnsi="Arial" w:cs="Arial"/>
          <w:color w:val="2A2A2A"/>
          <w:sz w:val="21"/>
          <w:szCs w:val="21"/>
          <w:bdr w:val="none" w:sz="0" w:space="0" w:color="auto" w:frame="1"/>
        </w:rPr>
        <w:lastRenderedPageBreak/>
        <w:t>Candidates for the Ph.D. program should prepare well on their fundamentals, come with a focus and knowledge of the research areas they would like to target in their PhD, and have a clarity on the preferred lab(s) and the kind of work done in them. Review the research topics and the papers from the labs you are interested in. </w:t>
      </w:r>
    </w:p>
    <w:p w14:paraId="159272AD" w14:textId="77777777" w:rsidR="00086DA6" w:rsidRPr="00086DA6" w:rsidRDefault="00086DA6" w:rsidP="00086DA6">
      <w:pPr>
        <w:shd w:val="clear" w:color="auto" w:fill="FFFFFF"/>
        <w:spacing w:beforeAutospacing="1" w:after="0" w:afterAutospacing="1" w:line="240" w:lineRule="auto"/>
        <w:textAlignment w:val="baseline"/>
        <w:rPr>
          <w:rFonts w:ascii="Arial" w:eastAsia="Times New Roman" w:hAnsi="Arial" w:cs="Arial"/>
          <w:color w:val="2A2A2A"/>
          <w:sz w:val="21"/>
          <w:szCs w:val="21"/>
        </w:rPr>
      </w:pPr>
      <w:r w:rsidRPr="00086DA6">
        <w:rPr>
          <w:rFonts w:ascii="Arial" w:eastAsia="Times New Roman" w:hAnsi="Arial" w:cs="Arial"/>
          <w:color w:val="2A2A2A"/>
          <w:sz w:val="21"/>
          <w:szCs w:val="21"/>
          <w:bdr w:val="none" w:sz="0" w:space="0" w:color="auto" w:frame="1"/>
        </w:rPr>
        <w:t>List of labs that are admitting students for Aug 2021 :</w:t>
      </w:r>
    </w:p>
    <w:p w14:paraId="2E460501" w14:textId="77777777" w:rsidR="00086DA6" w:rsidRPr="00086DA6" w:rsidRDefault="00086DA6" w:rsidP="00086DA6">
      <w:pPr>
        <w:shd w:val="clear" w:color="auto" w:fill="FFFFFF"/>
        <w:spacing w:beforeAutospacing="1" w:after="0" w:afterAutospacing="1" w:line="240" w:lineRule="auto"/>
        <w:textAlignment w:val="baseline"/>
        <w:rPr>
          <w:rFonts w:ascii="Arial" w:eastAsia="Times New Roman" w:hAnsi="Arial" w:cs="Arial"/>
          <w:color w:val="2A2A2A"/>
          <w:sz w:val="21"/>
          <w:szCs w:val="21"/>
        </w:rPr>
      </w:pPr>
      <w:r w:rsidRPr="00086DA6">
        <w:rPr>
          <w:rFonts w:ascii="Arial" w:eastAsia="Times New Roman" w:hAnsi="Arial" w:cs="Arial"/>
          <w:color w:val="2A2A2A"/>
          <w:sz w:val="21"/>
          <w:szCs w:val="21"/>
        </w:rPr>
        <w:t>(1) </w:t>
      </w:r>
      <w:hyperlink r:id="rId6" w:history="1">
        <w:r w:rsidRPr="00086DA6">
          <w:rPr>
            <w:rFonts w:ascii="inherit" w:eastAsia="Times New Roman" w:hAnsi="inherit" w:cs="Arial"/>
            <w:b/>
            <w:bCs/>
            <w:color w:val="38B7EE"/>
            <w:sz w:val="21"/>
            <w:szCs w:val="21"/>
            <w:bdr w:val="none" w:sz="0" w:space="0" w:color="auto" w:frame="1"/>
          </w:rPr>
          <w:t>Computational Mathematics Group (CMG) </w:t>
        </w:r>
      </w:hyperlink>
    </w:p>
    <w:p w14:paraId="4F3ACD01" w14:textId="77777777" w:rsidR="00086DA6" w:rsidRPr="00086DA6" w:rsidRDefault="00086DA6" w:rsidP="00086DA6">
      <w:pPr>
        <w:shd w:val="clear" w:color="auto" w:fill="FFFFFF"/>
        <w:spacing w:beforeAutospacing="1" w:after="0" w:afterAutospacing="1" w:line="240" w:lineRule="auto"/>
        <w:textAlignment w:val="baseline"/>
        <w:rPr>
          <w:rFonts w:ascii="Arial" w:eastAsia="Times New Roman" w:hAnsi="Arial" w:cs="Arial"/>
          <w:color w:val="2A2A2A"/>
          <w:sz w:val="21"/>
          <w:szCs w:val="21"/>
        </w:rPr>
      </w:pPr>
      <w:r w:rsidRPr="00086DA6">
        <w:rPr>
          <w:rFonts w:ascii="Arial" w:eastAsia="Times New Roman" w:hAnsi="Arial" w:cs="Arial"/>
          <w:color w:val="2A2A2A"/>
          <w:sz w:val="21"/>
          <w:szCs w:val="21"/>
        </w:rPr>
        <w:t>(2) </w:t>
      </w:r>
      <w:hyperlink r:id="rId7" w:history="1">
        <w:r w:rsidRPr="00086DA6">
          <w:rPr>
            <w:rFonts w:ascii="inherit" w:eastAsia="Times New Roman" w:hAnsi="inherit" w:cs="Arial"/>
            <w:b/>
            <w:bCs/>
            <w:color w:val="38B7EE"/>
            <w:sz w:val="21"/>
            <w:szCs w:val="21"/>
            <w:bdr w:val="none" w:sz="0" w:space="0" w:color="auto" w:frame="1"/>
          </w:rPr>
          <w:t>Computational &amp; Statistical Physics Lab (CSPL)</w:t>
        </w:r>
      </w:hyperlink>
    </w:p>
    <w:p w14:paraId="1DD790CF" w14:textId="77777777" w:rsidR="00086DA6" w:rsidRPr="00086DA6" w:rsidRDefault="00086DA6" w:rsidP="00086DA6">
      <w:pPr>
        <w:shd w:val="clear" w:color="auto" w:fill="FFFFFF"/>
        <w:spacing w:beforeAutospacing="1" w:after="0" w:afterAutospacing="1" w:line="240" w:lineRule="auto"/>
        <w:textAlignment w:val="baseline"/>
        <w:rPr>
          <w:rFonts w:ascii="Arial" w:eastAsia="Times New Roman" w:hAnsi="Arial" w:cs="Arial"/>
          <w:color w:val="2A2A2A"/>
          <w:sz w:val="21"/>
          <w:szCs w:val="21"/>
        </w:rPr>
      </w:pPr>
      <w:r w:rsidRPr="00086DA6">
        <w:rPr>
          <w:rFonts w:ascii="Arial" w:eastAsia="Times New Roman" w:hAnsi="Arial" w:cs="Arial"/>
          <w:color w:val="2A2A2A"/>
          <w:sz w:val="21"/>
          <w:szCs w:val="21"/>
        </w:rPr>
        <w:t>(3) </w:t>
      </w:r>
      <w:hyperlink r:id="rId8" w:history="1">
        <w:r w:rsidRPr="00086DA6">
          <w:rPr>
            <w:rFonts w:ascii="inherit" w:eastAsia="Times New Roman" w:hAnsi="inherit" w:cs="Arial"/>
            <w:b/>
            <w:bCs/>
            <w:color w:val="38B7EE"/>
            <w:sz w:val="21"/>
            <w:szCs w:val="21"/>
            <w:bdr w:val="none" w:sz="0" w:space="0" w:color="auto" w:frame="1"/>
          </w:rPr>
          <w:t>Biomolecular Computation Laboratory</w:t>
        </w:r>
      </w:hyperlink>
    </w:p>
    <w:p w14:paraId="71DB08D2" w14:textId="77777777" w:rsidR="00086DA6" w:rsidRPr="00086DA6" w:rsidRDefault="00086DA6" w:rsidP="00086DA6">
      <w:pPr>
        <w:shd w:val="clear" w:color="auto" w:fill="FFFFFF"/>
        <w:spacing w:beforeAutospacing="1" w:after="0" w:afterAutospacing="1" w:line="240" w:lineRule="auto"/>
        <w:textAlignment w:val="baseline"/>
        <w:rPr>
          <w:rFonts w:ascii="Arial" w:eastAsia="Times New Roman" w:hAnsi="Arial" w:cs="Arial"/>
          <w:color w:val="2A2A2A"/>
          <w:sz w:val="21"/>
          <w:szCs w:val="21"/>
        </w:rPr>
      </w:pPr>
      <w:r w:rsidRPr="00086DA6">
        <w:rPr>
          <w:rFonts w:ascii="Arial" w:eastAsia="Times New Roman" w:hAnsi="Arial" w:cs="Arial"/>
          <w:color w:val="2A2A2A"/>
          <w:sz w:val="21"/>
          <w:szCs w:val="21"/>
        </w:rPr>
        <w:t>(4) </w:t>
      </w:r>
      <w:hyperlink r:id="rId9" w:history="1">
        <w:r w:rsidRPr="00086DA6">
          <w:rPr>
            <w:rFonts w:ascii="inherit" w:eastAsia="Times New Roman" w:hAnsi="inherit" w:cs="Arial"/>
            <w:b/>
            <w:bCs/>
            <w:color w:val="38B7EE"/>
            <w:sz w:val="21"/>
            <w:szCs w:val="21"/>
            <w:bdr w:val="none" w:sz="0" w:space="0" w:color="auto" w:frame="1"/>
          </w:rPr>
          <w:t>Database Systems Laboratory </w:t>
        </w:r>
      </w:hyperlink>
    </w:p>
    <w:p w14:paraId="7AEE6642" w14:textId="77777777" w:rsidR="00086DA6" w:rsidRPr="00086DA6" w:rsidRDefault="00086DA6" w:rsidP="00086DA6">
      <w:pPr>
        <w:shd w:val="clear" w:color="auto" w:fill="FFFFFF"/>
        <w:spacing w:beforeAutospacing="1" w:after="0" w:afterAutospacing="1" w:line="240" w:lineRule="auto"/>
        <w:textAlignment w:val="baseline"/>
        <w:rPr>
          <w:rFonts w:ascii="Arial" w:eastAsia="Times New Roman" w:hAnsi="Arial" w:cs="Arial"/>
          <w:color w:val="2A2A2A"/>
          <w:sz w:val="21"/>
          <w:szCs w:val="21"/>
        </w:rPr>
      </w:pPr>
      <w:r w:rsidRPr="00086DA6">
        <w:rPr>
          <w:rFonts w:ascii="Arial" w:eastAsia="Times New Roman" w:hAnsi="Arial" w:cs="Arial"/>
          <w:color w:val="2A2A2A"/>
          <w:sz w:val="21"/>
          <w:szCs w:val="21"/>
        </w:rPr>
        <w:t>(5) </w:t>
      </w:r>
      <w:hyperlink r:id="rId10" w:history="1">
        <w:r w:rsidRPr="00086DA6">
          <w:rPr>
            <w:rFonts w:ascii="inherit" w:eastAsia="Times New Roman" w:hAnsi="inherit" w:cs="Arial"/>
            <w:b/>
            <w:bCs/>
            <w:color w:val="38B7EE"/>
            <w:sz w:val="21"/>
            <w:szCs w:val="21"/>
            <w:bdr w:val="none" w:sz="0" w:space="0" w:color="auto" w:frame="1"/>
          </w:rPr>
          <w:t>DREAM:Lab (Distributed systems Research on Emerging Applications &amp; Machines)</w:t>
        </w:r>
      </w:hyperlink>
    </w:p>
    <w:p w14:paraId="26D5E97D" w14:textId="77777777" w:rsidR="00086DA6" w:rsidRPr="00086DA6" w:rsidRDefault="00086DA6" w:rsidP="00086DA6">
      <w:pPr>
        <w:shd w:val="clear" w:color="auto" w:fill="FFFFFF"/>
        <w:spacing w:beforeAutospacing="1" w:after="0" w:afterAutospacing="1" w:line="240" w:lineRule="auto"/>
        <w:textAlignment w:val="baseline"/>
        <w:rPr>
          <w:rFonts w:ascii="Arial" w:eastAsia="Times New Roman" w:hAnsi="Arial" w:cs="Arial"/>
          <w:color w:val="2A2A2A"/>
          <w:sz w:val="21"/>
          <w:szCs w:val="21"/>
        </w:rPr>
      </w:pPr>
      <w:r w:rsidRPr="00086DA6">
        <w:rPr>
          <w:rFonts w:ascii="Arial" w:eastAsia="Times New Roman" w:hAnsi="Arial" w:cs="Arial"/>
          <w:color w:val="2A2A2A"/>
          <w:sz w:val="21"/>
          <w:szCs w:val="21"/>
        </w:rPr>
        <w:t>(6) </w:t>
      </w:r>
      <w:hyperlink r:id="rId11" w:history="1">
        <w:r w:rsidRPr="00086DA6">
          <w:rPr>
            <w:rFonts w:ascii="inherit" w:eastAsia="Times New Roman" w:hAnsi="inherit" w:cs="Arial"/>
            <w:b/>
            <w:bCs/>
            <w:color w:val="38B7EE"/>
            <w:sz w:val="21"/>
            <w:szCs w:val="21"/>
            <w:bdr w:val="none" w:sz="0" w:space="0" w:color="auto" w:frame="1"/>
          </w:rPr>
          <w:t>FLAME:Lab (FLow Analysis and Multi-physics simulations at Extreme-scale) </w:t>
        </w:r>
      </w:hyperlink>
    </w:p>
    <w:p w14:paraId="776B2F75" w14:textId="77777777" w:rsidR="00086DA6" w:rsidRPr="00086DA6" w:rsidRDefault="00086DA6" w:rsidP="00086DA6">
      <w:pPr>
        <w:shd w:val="clear" w:color="auto" w:fill="FFFFFF"/>
        <w:spacing w:beforeAutospacing="1" w:after="0" w:afterAutospacing="1" w:line="240" w:lineRule="auto"/>
        <w:textAlignment w:val="baseline"/>
        <w:rPr>
          <w:rFonts w:ascii="Arial" w:eastAsia="Times New Roman" w:hAnsi="Arial" w:cs="Arial"/>
          <w:color w:val="2A2A2A"/>
          <w:sz w:val="21"/>
          <w:szCs w:val="21"/>
        </w:rPr>
      </w:pPr>
      <w:r w:rsidRPr="00086DA6">
        <w:rPr>
          <w:rFonts w:ascii="Arial" w:eastAsia="Times New Roman" w:hAnsi="Arial" w:cs="Arial"/>
          <w:color w:val="2A2A2A"/>
          <w:sz w:val="21"/>
          <w:szCs w:val="21"/>
        </w:rPr>
        <w:t>(7) </w:t>
      </w:r>
      <w:hyperlink r:id="rId12" w:history="1">
        <w:r w:rsidRPr="00086DA6">
          <w:rPr>
            <w:rFonts w:ascii="inherit" w:eastAsia="Times New Roman" w:hAnsi="inherit" w:cs="Arial"/>
            <w:b/>
            <w:bCs/>
            <w:color w:val="38B7EE"/>
            <w:sz w:val="21"/>
            <w:szCs w:val="21"/>
            <w:bdr w:val="none" w:sz="0" w:space="0" w:color="auto" w:frame="1"/>
          </w:rPr>
          <w:t>MATRIX:Lab (Materials-physics &amp; Algorithmic Techniques Research In eXtreme-computing)</w:t>
        </w:r>
      </w:hyperlink>
    </w:p>
    <w:p w14:paraId="66088D8B" w14:textId="77777777" w:rsidR="00086DA6" w:rsidRPr="00086DA6" w:rsidRDefault="00086DA6" w:rsidP="00086DA6">
      <w:pPr>
        <w:shd w:val="clear" w:color="auto" w:fill="FFFFFF"/>
        <w:spacing w:beforeAutospacing="1" w:after="0" w:afterAutospacing="1" w:line="240" w:lineRule="auto"/>
        <w:textAlignment w:val="baseline"/>
        <w:rPr>
          <w:rFonts w:ascii="Arial" w:eastAsia="Times New Roman" w:hAnsi="Arial" w:cs="Arial"/>
          <w:color w:val="2A2A2A"/>
          <w:sz w:val="21"/>
          <w:szCs w:val="21"/>
        </w:rPr>
      </w:pPr>
      <w:r w:rsidRPr="00086DA6">
        <w:rPr>
          <w:rFonts w:ascii="Arial" w:eastAsia="Times New Roman" w:hAnsi="Arial" w:cs="Arial"/>
          <w:color w:val="2A2A2A"/>
          <w:sz w:val="21"/>
          <w:szCs w:val="21"/>
        </w:rPr>
        <w:t>(8) </w:t>
      </w:r>
      <w:hyperlink r:id="rId13" w:history="1">
        <w:r w:rsidRPr="00086DA6">
          <w:rPr>
            <w:rFonts w:ascii="inherit" w:eastAsia="Times New Roman" w:hAnsi="inherit" w:cs="Arial"/>
            <w:b/>
            <w:bCs/>
            <w:color w:val="38B7EE"/>
            <w:sz w:val="21"/>
            <w:szCs w:val="21"/>
            <w:u w:val="single"/>
            <w:bdr w:val="none" w:sz="0" w:space="0" w:color="auto" w:frame="1"/>
          </w:rPr>
          <w:t>MARS:Lab (</w:t>
        </w:r>
        <w:r w:rsidRPr="00086DA6">
          <w:rPr>
            <w:rFonts w:ascii="inherit" w:eastAsia="Times New Roman" w:hAnsi="inherit" w:cs="Arial"/>
            <w:b/>
            <w:bCs/>
            <w:color w:val="38B7EE"/>
            <w:sz w:val="21"/>
            <w:szCs w:val="21"/>
            <w:bdr w:val="none" w:sz="0" w:space="0" w:color="auto" w:frame="1"/>
          </w:rPr>
          <w:t>Middleware And Runtime Systems)</w:t>
        </w:r>
      </w:hyperlink>
    </w:p>
    <w:p w14:paraId="712AF904" w14:textId="77777777" w:rsidR="00086DA6" w:rsidRPr="00086DA6" w:rsidRDefault="00086DA6" w:rsidP="00086DA6">
      <w:pPr>
        <w:shd w:val="clear" w:color="auto" w:fill="FFFFFF"/>
        <w:spacing w:beforeAutospacing="1" w:after="0" w:afterAutospacing="1" w:line="240" w:lineRule="auto"/>
        <w:textAlignment w:val="baseline"/>
        <w:rPr>
          <w:rFonts w:ascii="Arial" w:eastAsia="Times New Roman" w:hAnsi="Arial" w:cs="Arial"/>
          <w:color w:val="2A2A2A"/>
          <w:sz w:val="21"/>
          <w:szCs w:val="21"/>
        </w:rPr>
      </w:pPr>
      <w:r w:rsidRPr="00086DA6">
        <w:rPr>
          <w:rFonts w:ascii="Arial" w:eastAsia="Times New Roman" w:hAnsi="Arial" w:cs="Arial"/>
          <w:color w:val="2A2A2A"/>
          <w:sz w:val="21"/>
          <w:szCs w:val="21"/>
        </w:rPr>
        <w:t>(9) </w:t>
      </w:r>
      <w:hyperlink r:id="rId14" w:history="1">
        <w:r w:rsidRPr="00086DA6">
          <w:rPr>
            <w:rFonts w:ascii="inherit" w:eastAsia="Times New Roman" w:hAnsi="inherit" w:cs="Arial"/>
            <w:b/>
            <w:bCs/>
            <w:color w:val="38B7EE"/>
            <w:sz w:val="21"/>
            <w:szCs w:val="21"/>
            <w:u w:val="single"/>
            <w:bdr w:val="none" w:sz="0" w:space="0" w:color="auto" w:frame="1"/>
          </w:rPr>
          <w:t>Video Analytics Lab (VAL)</w:t>
        </w:r>
      </w:hyperlink>
    </w:p>
    <w:p w14:paraId="18A00165" w14:textId="77777777" w:rsidR="00086DA6" w:rsidRPr="00086DA6" w:rsidRDefault="00086DA6" w:rsidP="00086DA6">
      <w:pPr>
        <w:shd w:val="clear" w:color="auto" w:fill="FFFFFF"/>
        <w:spacing w:beforeAutospacing="1" w:after="0" w:afterAutospacing="1" w:line="240" w:lineRule="auto"/>
        <w:textAlignment w:val="baseline"/>
        <w:rPr>
          <w:rFonts w:ascii="Arial" w:eastAsia="Times New Roman" w:hAnsi="Arial" w:cs="Arial"/>
          <w:color w:val="2A2A2A"/>
          <w:sz w:val="21"/>
          <w:szCs w:val="21"/>
        </w:rPr>
      </w:pPr>
      <w:r w:rsidRPr="00086DA6">
        <w:rPr>
          <w:rFonts w:ascii="Arial" w:eastAsia="Times New Roman" w:hAnsi="Arial" w:cs="Arial"/>
          <w:color w:val="2A2A2A"/>
          <w:sz w:val="21"/>
          <w:szCs w:val="21"/>
        </w:rPr>
        <w:t>(10) </w:t>
      </w:r>
      <w:hyperlink r:id="rId15" w:history="1">
        <w:r w:rsidRPr="00086DA6">
          <w:rPr>
            <w:rFonts w:ascii="inherit" w:eastAsia="Times New Roman" w:hAnsi="inherit" w:cs="Arial"/>
            <w:b/>
            <w:bCs/>
            <w:color w:val="38B7EE"/>
            <w:sz w:val="21"/>
            <w:szCs w:val="21"/>
            <w:bdr w:val="none" w:sz="0" w:space="0" w:color="auto" w:frame="1"/>
          </w:rPr>
          <w:t>Visual Computing Lab (VCL)</w:t>
        </w:r>
      </w:hyperlink>
      <w:r w:rsidRPr="00086DA6">
        <w:rPr>
          <w:rFonts w:ascii="Arial" w:eastAsia="Times New Roman" w:hAnsi="Arial" w:cs="Arial"/>
          <w:color w:val="2A2A2A"/>
          <w:sz w:val="21"/>
          <w:szCs w:val="21"/>
          <w:bdr w:val="none" w:sz="0" w:space="0" w:color="auto" w:frame="1"/>
        </w:rPr>
        <w:t> </w:t>
      </w:r>
    </w:p>
    <w:p w14:paraId="4D624BBE" w14:textId="77777777" w:rsidR="00086DA6" w:rsidRPr="00086DA6" w:rsidRDefault="00086DA6" w:rsidP="00086DA6">
      <w:pPr>
        <w:shd w:val="clear" w:color="auto" w:fill="FFFFFF"/>
        <w:spacing w:beforeAutospacing="1" w:after="0" w:afterAutospacing="1" w:line="240" w:lineRule="auto"/>
        <w:textAlignment w:val="baseline"/>
        <w:rPr>
          <w:rFonts w:ascii="Arial" w:eastAsia="Times New Roman" w:hAnsi="Arial" w:cs="Arial"/>
          <w:color w:val="2A2A2A"/>
          <w:sz w:val="21"/>
          <w:szCs w:val="21"/>
        </w:rPr>
      </w:pPr>
      <w:r w:rsidRPr="00086DA6">
        <w:rPr>
          <w:rFonts w:ascii="Arial" w:eastAsia="Times New Roman" w:hAnsi="Arial" w:cs="Arial"/>
          <w:color w:val="2A2A2A"/>
          <w:sz w:val="21"/>
          <w:szCs w:val="21"/>
        </w:rPr>
        <w:t>(11) </w:t>
      </w:r>
      <w:hyperlink r:id="rId16" w:history="1">
        <w:r w:rsidRPr="00086DA6">
          <w:rPr>
            <w:rFonts w:ascii="inherit" w:eastAsia="Times New Roman" w:hAnsi="inherit" w:cs="Arial"/>
            <w:b/>
            <w:bCs/>
            <w:color w:val="38B7EE"/>
            <w:sz w:val="21"/>
            <w:szCs w:val="21"/>
            <w:u w:val="single"/>
            <w:bdr w:val="none" w:sz="0" w:space="0" w:color="auto" w:frame="1"/>
          </w:rPr>
          <w:t>Cloud Systems Lab (CSL)</w:t>
        </w:r>
      </w:hyperlink>
    </w:p>
    <w:p w14:paraId="4F009FE0" w14:textId="77777777" w:rsidR="00086DA6" w:rsidRPr="00086DA6" w:rsidRDefault="00086DA6" w:rsidP="00086DA6">
      <w:pPr>
        <w:shd w:val="clear" w:color="auto" w:fill="FFFFFF"/>
        <w:spacing w:beforeAutospacing="1" w:after="0" w:afterAutospacing="1" w:line="240" w:lineRule="auto"/>
        <w:textAlignment w:val="baseline"/>
        <w:rPr>
          <w:rFonts w:ascii="Arial" w:eastAsia="Times New Roman" w:hAnsi="Arial" w:cs="Arial"/>
          <w:color w:val="2A2A2A"/>
          <w:sz w:val="21"/>
          <w:szCs w:val="21"/>
        </w:rPr>
      </w:pPr>
      <w:r w:rsidRPr="00086DA6">
        <w:rPr>
          <w:rFonts w:ascii="Arial" w:eastAsia="Times New Roman" w:hAnsi="Arial" w:cs="Arial"/>
          <w:color w:val="2A2A2A"/>
          <w:sz w:val="21"/>
          <w:szCs w:val="21"/>
        </w:rPr>
        <w:t>(12) </w:t>
      </w:r>
      <w:hyperlink r:id="rId17" w:history="1">
        <w:r w:rsidRPr="00086DA6">
          <w:rPr>
            <w:rFonts w:ascii="inherit" w:eastAsia="Times New Roman" w:hAnsi="inherit" w:cs="Arial"/>
            <w:b/>
            <w:bCs/>
            <w:color w:val="38B7EE"/>
            <w:sz w:val="21"/>
            <w:szCs w:val="21"/>
            <w:bdr w:val="none" w:sz="0" w:space="0" w:color="auto" w:frame="1"/>
          </w:rPr>
          <w:t>Algorithmic Techniques for Computational Genomics (ATCG) Lab </w:t>
        </w:r>
      </w:hyperlink>
    </w:p>
    <w:p w14:paraId="170EA490" w14:textId="77777777" w:rsidR="00DA327F" w:rsidRDefault="00DA327F"/>
    <w:sectPr w:rsidR="00DA32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FB1D41"/>
    <w:multiLevelType w:val="multilevel"/>
    <w:tmpl w:val="F95E4CF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CE1360C"/>
    <w:multiLevelType w:val="multilevel"/>
    <w:tmpl w:val="5AD0351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4244BA4"/>
    <w:multiLevelType w:val="multilevel"/>
    <w:tmpl w:val="54FE1B7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5B7"/>
    <w:rsid w:val="00086DA6"/>
    <w:rsid w:val="00CB55B7"/>
    <w:rsid w:val="00DA32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6F8EE3-1B3B-4B5A-A572-E03218C6F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86DA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86DA6"/>
    <w:rPr>
      <w:rFonts w:ascii="Times New Roman" w:eastAsia="Times New Roman" w:hAnsi="Times New Roman" w:cs="Times New Roman"/>
      <w:b/>
      <w:bCs/>
      <w:sz w:val="36"/>
      <w:szCs w:val="36"/>
    </w:rPr>
  </w:style>
  <w:style w:type="character" w:styleId="Strong">
    <w:name w:val="Strong"/>
    <w:basedOn w:val="DefaultParagraphFont"/>
    <w:uiPriority w:val="22"/>
    <w:qFormat/>
    <w:rsid w:val="00086DA6"/>
    <w:rPr>
      <w:b/>
      <w:bCs/>
    </w:rPr>
  </w:style>
  <w:style w:type="character" w:styleId="Emphasis">
    <w:name w:val="Emphasis"/>
    <w:basedOn w:val="DefaultParagraphFont"/>
    <w:uiPriority w:val="20"/>
    <w:qFormat/>
    <w:rsid w:val="00086DA6"/>
    <w:rPr>
      <w:i/>
      <w:iCs/>
    </w:rPr>
  </w:style>
  <w:style w:type="character" w:styleId="Hyperlink">
    <w:name w:val="Hyperlink"/>
    <w:basedOn w:val="DefaultParagraphFont"/>
    <w:uiPriority w:val="99"/>
    <w:semiHidden/>
    <w:unhideWhenUsed/>
    <w:rsid w:val="00086DA6"/>
    <w:rPr>
      <w:color w:val="0000FF"/>
      <w:u w:val="single"/>
    </w:rPr>
  </w:style>
  <w:style w:type="paragraph" w:styleId="NormalWeb">
    <w:name w:val="Normal (Web)"/>
    <w:basedOn w:val="Normal"/>
    <w:uiPriority w:val="99"/>
    <w:semiHidden/>
    <w:unhideWhenUsed/>
    <w:rsid w:val="00086DA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086DA6"/>
  </w:style>
  <w:style w:type="character" w:customStyle="1" w:styleId="eop">
    <w:name w:val="eop"/>
    <w:basedOn w:val="DefaultParagraphFont"/>
    <w:rsid w:val="00086D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9031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pallab.serc.iisc.ernet.in/lab.php" TargetMode="External"/><Relationship Id="rId13" Type="http://schemas.openxmlformats.org/officeDocument/2006/relationships/hyperlink" Target="http://mars.cds.iisc.ac.in/"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cds.iisc.ac.in/faculty/murugesh/" TargetMode="External"/><Relationship Id="rId12" Type="http://schemas.openxmlformats.org/officeDocument/2006/relationships/hyperlink" Target="http://cds.iisc.ac.in/faculty/phanim/" TargetMode="External"/><Relationship Id="rId17" Type="http://schemas.openxmlformats.org/officeDocument/2006/relationships/hyperlink" Target="http://cds.iisc.ac.in/faculty/chirag" TargetMode="External"/><Relationship Id="rId2" Type="http://schemas.openxmlformats.org/officeDocument/2006/relationships/styles" Target="styles.xml"/><Relationship Id="rId16" Type="http://schemas.openxmlformats.org/officeDocument/2006/relationships/hyperlink" Target="http://www.serc.iisc.ac.in/faculty/jlakshmi/cloud-system-lab" TargetMode="External"/><Relationship Id="rId1" Type="http://schemas.openxmlformats.org/officeDocument/2006/relationships/numbering" Target="numbering.xml"/><Relationship Id="rId6" Type="http://schemas.openxmlformats.org/officeDocument/2006/relationships/hyperlink" Target="http://cds.iisc.ac.in/faculty/sashi/" TargetMode="External"/><Relationship Id="rId11" Type="http://schemas.openxmlformats.org/officeDocument/2006/relationships/hyperlink" Target="http://cds.iisc.ac.in/faculty/konduriadi/" TargetMode="External"/><Relationship Id="rId5" Type="http://schemas.openxmlformats.org/officeDocument/2006/relationships/hyperlink" Target="https://iisc.ac.in/admissions/research-programmes/" TargetMode="External"/><Relationship Id="rId15" Type="http://schemas.openxmlformats.org/officeDocument/2006/relationships/hyperlink" Target="http://visual-computing.in/home/" TargetMode="External"/><Relationship Id="rId10" Type="http://schemas.openxmlformats.org/officeDocument/2006/relationships/hyperlink" Target="http://cds.iisc.ac.in/faculty/simmhan"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sl.cds.iisc.ac.in/~haritsa" TargetMode="External"/><Relationship Id="rId14" Type="http://schemas.openxmlformats.org/officeDocument/2006/relationships/hyperlink" Target="http://val.cds.iisc.ac.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1203</Words>
  <Characters>6860</Characters>
  <Application>Microsoft Office Word</Application>
  <DocSecurity>0</DocSecurity>
  <Lines>57</Lines>
  <Paragraphs>16</Paragraphs>
  <ScaleCrop>false</ScaleCrop>
  <Company/>
  <LinksUpToDate>false</LinksUpToDate>
  <CharactersWithSpaces>8047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Omkar Kadam</dc:creator>
  <cp:keywords/>
  <dc:description/>
  <cp:lastModifiedBy>Omkar Kadam</cp:lastModifiedBy>
  <cp:revision>3</cp:revision>
  <dcterms:created xsi:type="dcterms:W3CDTF">2021-04-17T03:04:00Z</dcterms:created>
  <dcterms:modified xsi:type="dcterms:W3CDTF">2021-04-17T03:04:00Z</dcterms:modified>
</cp:coreProperties>
</file>