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C1AAC34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E6E2F0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CF9E25" w14:textId="77777777" w:rsidR="006A5D6A" w:rsidRDefault="00827937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6A5D6A">
        <w:rPr>
          <w:rFonts w:ascii="Times New Roman" w:hAnsi="Times New Roman" w:cs="Times New Roman"/>
          <w:sz w:val="28"/>
          <w:szCs w:val="28"/>
        </w:rPr>
        <w:t xml:space="preserve"> </w:t>
      </w:r>
      <w:r w:rsidR="006A5D6A">
        <w:rPr>
          <w:rFonts w:ascii="Times New Roman" w:hAnsi="Times New Roman" w:cs="Times New Roman"/>
          <w:sz w:val="28"/>
          <w:szCs w:val="28"/>
        </w:rPr>
        <w:t>Three coins are tossed, therefore there are 8 possibilities as follows</w:t>
      </w:r>
    </w:p>
    <w:p w14:paraId="3DF2D4A6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THH, HTT, THT, TTH, TTT.</w:t>
      </w:r>
    </w:p>
    <w:p w14:paraId="27D4AAAA" w14:textId="77777777" w:rsidR="006A5D6A" w:rsidRPr="00631FF2" w:rsidRDefault="006A5D6A" w:rsidP="006A5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 3/8 = 0.375</w:t>
      </w:r>
    </w:p>
    <w:p w14:paraId="6E218CB0" w14:textId="77777777" w:rsidR="006A5D6A" w:rsidRDefault="006A5D6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33110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B2ACE36" w14:textId="77777777" w:rsidR="006A5D6A" w:rsidRDefault="00481602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D6A">
        <w:rPr>
          <w:rFonts w:ascii="Times New Roman" w:hAnsi="Times New Roman" w:cs="Times New Roman"/>
          <w:sz w:val="28"/>
          <w:szCs w:val="28"/>
        </w:rPr>
        <w:t>Two dice are rolled therefore the possible outcome will be as follows</w:t>
      </w:r>
    </w:p>
    <w:p w14:paraId="3435EA39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=</w:t>
      </w:r>
    </w:p>
    <w:p w14:paraId="1367693F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013D55E1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91450DC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B6EE3A4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381FAFC8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32A75965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591D4FA8" w14:textId="77777777" w:rsidR="006A5D6A" w:rsidRPr="00707DE3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485C34F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2A164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Two dice are rolled therefore minimum sum we will get is 2.</w:t>
      </w:r>
    </w:p>
    <w:p w14:paraId="3C163E30" w14:textId="77777777" w:rsidR="006A5D6A" w:rsidRPr="00C821B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equal to 1 = 0/36 = 0</w:t>
      </w:r>
    </w:p>
    <w:p w14:paraId="3C5C8E81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5D3C740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equal to or less than 4 = 6/36 = 0.1667</w:t>
      </w:r>
    </w:p>
    <w:p w14:paraId="688FBAAA" w14:textId="77777777" w:rsidR="006A5D6A" w:rsidRPr="006F47F1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8F27B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1C46CE59" w14:textId="11B1EEC4" w:rsidR="00F3720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divisible by 2 and 3 = 6/36 = 0.1667</w:t>
      </w:r>
    </w:p>
    <w:p w14:paraId="0DD4024F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3B25A80" w:rsidR="00F407B7" w:rsidRPr="00F37205" w:rsidRDefault="00F407B7" w:rsidP="00F3720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9228FBA" w:rsidR="00022704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Balls = </w:t>
      </w:r>
      <w:proofErr w:type="gramStart"/>
      <w:r>
        <w:rPr>
          <w:rFonts w:ascii="Times New Roman" w:hAnsi="Times New Roman" w:cs="Times New Roman"/>
          <w:sz w:val="28"/>
          <w:szCs w:val="28"/>
        </w:rPr>
        <w:t>{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red, 3 green, 2 blue }= 7</w:t>
      </w:r>
    </w:p>
    <w:p w14:paraId="6DF0BAB8" w14:textId="45DB8419" w:rsidR="00F37205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7</w:t>
      </w:r>
    </w:p>
    <w:p w14:paraId="11678415" w14:textId="7D5CD467" w:rsidR="00F37205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not being blue is = 5/7</w:t>
      </w:r>
    </w:p>
    <w:p w14:paraId="0A2A0A4B" w14:textId="34C9133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Second ball not being blue is = 4/6</w:t>
      </w:r>
    </w:p>
    <w:p w14:paraId="2F9F33DB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239F55D6" w14:textId="27BAC471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 = (5/</w:t>
      </w:r>
      <w:proofErr w:type="gramStart"/>
      <w:r>
        <w:rPr>
          <w:rFonts w:ascii="Times New Roman" w:hAnsi="Times New Roman" w:cs="Times New Roman"/>
          <w:sz w:val="28"/>
          <w:szCs w:val="28"/>
        </w:rPr>
        <w:t>7)*</w:t>
      </w:r>
      <w:proofErr w:type="gramEnd"/>
      <w:r>
        <w:rPr>
          <w:rFonts w:ascii="Times New Roman" w:hAnsi="Times New Roman" w:cs="Times New Roman"/>
          <w:sz w:val="28"/>
          <w:szCs w:val="28"/>
        </w:rPr>
        <w:t>(4/6)</w:t>
      </w:r>
    </w:p>
    <w:p w14:paraId="430EF758" w14:textId="3BD461F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20/42</w:t>
      </w:r>
    </w:p>
    <w:p w14:paraId="5DBFEA1F" w14:textId="061A1DC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10/21</w:t>
      </w:r>
    </w:p>
    <w:p w14:paraId="08994630" w14:textId="04E24325" w:rsidR="006B6BA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= </w:t>
      </w:r>
      <w:r w:rsidR="006B6BAD">
        <w:rPr>
          <w:rFonts w:ascii="Times New Roman" w:hAnsi="Times New Roman" w:cs="Times New Roman"/>
          <w:sz w:val="28"/>
          <w:szCs w:val="28"/>
        </w:rPr>
        <w:t>0.47</w:t>
      </w:r>
    </w:p>
    <w:p w14:paraId="5BA9FCD0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BEE2FB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9C669BE" w:rsidR="006D7AA1" w:rsidRDefault="00F169A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37038" w14:textId="2C69BD13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6F874F60" w14:textId="642722EB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 = 3.09</w:t>
      </w:r>
    </w:p>
    <w:p w14:paraId="07FA1ABF" w14:textId="77777777" w:rsidR="00F169A6" w:rsidRDefault="00F169A6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0BFC5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4161B5B8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9459FAB" w14:textId="65E85039" w:rsidR="004410AB" w:rsidRDefault="006B6BAD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</w:p>
    <w:p w14:paraId="57D3B266" w14:textId="77777777" w:rsidR="006B6BAD" w:rsidRDefault="006B6BAD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76A603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7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 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n=9</w:t>
      </w:r>
    </w:p>
    <w:p w14:paraId="7ECBAA6F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probability of sel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ecting one of them = 1/9</w:t>
      </w:r>
    </w:p>
    <w:p w14:paraId="6656735C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= 1/9(sum of all weights)</w:t>
      </w:r>
    </w:p>
    <w:p w14:paraId="1D948730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1/9(108+110+123+134+135+145+167+187+199)</w:t>
      </w:r>
    </w:p>
    <w:p w14:paraId="6612EC17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EF81C46" w14:textId="77777777" w:rsidR="006B6BAD" w:rsidRPr="00C73471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Default="00BC5748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316326" w14:textId="77777777" w:rsidR="006B6BAD" w:rsidRPr="00707DE3" w:rsidRDefault="006B6BAD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C65D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53A6C13C" w14:textId="77777777" w:rsidR="006B6BAD" w:rsidRPr="006B6BAD" w:rsidRDefault="006B6BAD" w:rsidP="006B6BAD">
      <w:pPr>
        <w:rPr>
          <w:b/>
          <w:bCs/>
          <w:sz w:val="32"/>
          <w:szCs w:val="32"/>
        </w:rPr>
      </w:pPr>
      <w:r w:rsidRPr="006B6BAD">
        <w:rPr>
          <w:b/>
          <w:bCs/>
          <w:sz w:val="32"/>
          <w:szCs w:val="32"/>
        </w:rPr>
        <w:t>Ans.</w:t>
      </w:r>
      <w:proofErr w:type="gramStart"/>
      <w:r w:rsidRPr="006B6BAD">
        <w:rPr>
          <w:b/>
          <w:bCs/>
          <w:sz w:val="32"/>
          <w:szCs w:val="32"/>
        </w:rPr>
        <w:t xml:space="preserve">  :</w:t>
      </w:r>
      <w:proofErr w:type="gramEnd"/>
    </w:p>
    <w:p w14:paraId="3F500F50" w14:textId="77777777" w:rsidR="006B6BAD" w:rsidRDefault="006B6BAD" w:rsidP="006B6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7D6834D8" w14:textId="77777777" w:rsidR="006B6BAD" w:rsidRDefault="006B6BAD" w:rsidP="006B6BAD">
      <w:pPr>
        <w:rPr>
          <w:sz w:val="28"/>
          <w:szCs w:val="28"/>
        </w:rPr>
      </w:pPr>
      <w:r w:rsidRPr="009603F8">
        <w:rPr>
          <w:sz w:val="28"/>
          <w:szCs w:val="28"/>
        </w:rPr>
        <w:t>Given histogram is about distribution of chick weight data</w:t>
      </w:r>
      <w:r>
        <w:rPr>
          <w:sz w:val="28"/>
          <w:szCs w:val="28"/>
        </w:rPr>
        <w:t xml:space="preserve"> and as we see the </w:t>
      </w:r>
      <w:proofErr w:type="gramStart"/>
      <w:r>
        <w:rPr>
          <w:sz w:val="28"/>
          <w:szCs w:val="28"/>
        </w:rPr>
        <w:t>plot</w:t>
      </w:r>
      <w:proofErr w:type="gramEnd"/>
    </w:p>
    <w:p w14:paraId="21C038EF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03F8">
        <w:rPr>
          <w:sz w:val="28"/>
          <w:szCs w:val="28"/>
        </w:rPr>
        <w:t>t is positively skewed.</w:t>
      </w:r>
    </w:p>
    <w:p w14:paraId="6654E30B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 xml:space="preserve">More than 50% data is in between 50 to </w:t>
      </w:r>
      <w:proofErr w:type="gramStart"/>
      <w:r w:rsidRPr="009603F8">
        <w:rPr>
          <w:sz w:val="28"/>
          <w:szCs w:val="28"/>
        </w:rPr>
        <w:t>150</w:t>
      </w:r>
      <w:proofErr w:type="gramEnd"/>
    </w:p>
    <w:p w14:paraId="6196FC01" w14:textId="77777777" w:rsidR="006B6BAD" w:rsidRPr="009603F8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 xml:space="preserve">Most of the chick weight is in between 50 to </w:t>
      </w:r>
      <w:proofErr w:type="gramStart"/>
      <w:r w:rsidRPr="009603F8">
        <w:rPr>
          <w:sz w:val="28"/>
          <w:szCs w:val="28"/>
        </w:rPr>
        <w:t>100</w:t>
      </w:r>
      <w:proofErr w:type="gramEnd"/>
    </w:p>
    <w:p w14:paraId="2C4F0B65" w14:textId="77777777" w:rsidR="00707DE3" w:rsidRDefault="00707DE3" w:rsidP="00707DE3"/>
    <w:p w14:paraId="6F74E8F2" w14:textId="77777777" w:rsidR="00266B62" w:rsidRDefault="00EC65DA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6ED3DD3E" w14:textId="77777777" w:rsidR="006B6BAD" w:rsidRDefault="006B6BAD" w:rsidP="006B6B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0DB74B4" w14:textId="77777777" w:rsidR="006B6BAD" w:rsidRPr="00E931CF" w:rsidRDefault="006B6BAD" w:rsidP="006B6BAD">
      <w:pPr>
        <w:rPr>
          <w:sz w:val="28"/>
          <w:szCs w:val="28"/>
        </w:rPr>
      </w:pPr>
      <w:r>
        <w:rPr>
          <w:sz w:val="28"/>
          <w:szCs w:val="28"/>
        </w:rPr>
        <w:t>As we see the plot,</w:t>
      </w:r>
    </w:p>
    <w:p w14:paraId="0E190DDD" w14:textId="77777777" w:rsidR="006B6BAD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Given boxplot is positively skewed.</w:t>
      </w:r>
    </w:p>
    <w:p w14:paraId="72357D0C" w14:textId="77777777" w:rsidR="006B6BAD" w:rsidRPr="00E931CF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There are many upper outliers in the boxplot.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BD5B2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5E1B1E" w14:textId="77777777" w:rsidR="00FE5C37" w:rsidRPr="00396AEA" w:rsidRDefault="00FE5C37" w:rsidP="00FE5C3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4319B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EC785" w14:textId="6A5878E2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Symmetric</w:t>
      </w:r>
      <w:r w:rsidR="006B6BAD" w:rsidRPr="006B6BAD">
        <w:rPr>
          <w:b/>
          <w:bCs/>
          <w:sz w:val="28"/>
          <w:szCs w:val="28"/>
        </w:rPr>
        <w:t>al</w:t>
      </w:r>
    </w:p>
    <w:p w14:paraId="20B6CA0E" w14:textId="0F604F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CD6DD47" w14:textId="2CD7635D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 xml:space="preserve">Positively Skewed or Right Skewed </w:t>
      </w:r>
    </w:p>
    <w:p w14:paraId="1F723682" w14:textId="2E23BD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FD7C40" w14:textId="7304119E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Negatively Skewed or Left Skewed</w:t>
      </w:r>
    </w:p>
    <w:p w14:paraId="7BA1CE46" w14:textId="0946F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2737904" w14:textId="7336C789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The given data consists Normal Distribution and Kurtosis value is 0.</w:t>
      </w:r>
    </w:p>
    <w:p w14:paraId="0973445A" w14:textId="5B2406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188302" w14:textId="75641625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 w:rsidR="00D217AB">
        <w:rPr>
          <w:sz w:val="28"/>
          <w:szCs w:val="28"/>
        </w:rPr>
        <w:t xml:space="preserve"> </w:t>
      </w:r>
      <w:r w:rsidR="00D217AB" w:rsidRPr="006B6BAD">
        <w:rPr>
          <w:b/>
          <w:bCs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C65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C4AD4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49AB57" w14:textId="081C481E" w:rsidR="006B6BAD" w:rsidRPr="006B6BAD" w:rsidRDefault="006B6BA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The mean has higher values and most of data is concentrated between q1 and lower end.</w:t>
      </w:r>
    </w:p>
    <w:p w14:paraId="6D334D8F" w14:textId="64336966" w:rsidR="00D217A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E58FFC" w14:textId="77777777" w:rsidR="006B6BAD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Ans.: </w:t>
      </w:r>
      <w:r>
        <w:rPr>
          <w:b/>
          <w:bCs/>
          <w:sz w:val="28"/>
          <w:szCs w:val="28"/>
        </w:rPr>
        <w:t>Negative Skewness</w:t>
      </w:r>
      <w:r>
        <w:rPr>
          <w:sz w:val="28"/>
          <w:szCs w:val="28"/>
        </w:rPr>
        <w:t xml:space="preserve"> </w:t>
      </w:r>
    </w:p>
    <w:p w14:paraId="0867B075" w14:textId="37552126" w:rsidR="00D217A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9803EAA" w:rsidR="00C57628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Ans.:18*10=180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AE78C5D" w14:textId="478753E5" w:rsidR="00A61650" w:rsidRDefault="00EC65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D61DD" w14:textId="77777777" w:rsidR="00A61650" w:rsidRPr="0067336E" w:rsidRDefault="00A61650" w:rsidP="00A61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Symmetrical</w:t>
      </w:r>
    </w:p>
    <w:p w14:paraId="77902BCD" w14:textId="77777777" w:rsidR="00A61650" w:rsidRDefault="00A6165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A616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7887">
    <w:abstractNumId w:val="0"/>
  </w:num>
  <w:num w:numId="2" w16cid:durableId="159152938">
    <w:abstractNumId w:val="5"/>
  </w:num>
  <w:num w:numId="3" w16cid:durableId="1410151397">
    <w:abstractNumId w:val="12"/>
  </w:num>
  <w:num w:numId="4" w16cid:durableId="511988467">
    <w:abstractNumId w:val="2"/>
  </w:num>
  <w:num w:numId="5" w16cid:durableId="2015376734">
    <w:abstractNumId w:val="3"/>
  </w:num>
  <w:num w:numId="6" w16cid:durableId="1920870093">
    <w:abstractNumId w:val="8"/>
  </w:num>
  <w:num w:numId="7" w16cid:durableId="2102944394">
    <w:abstractNumId w:val="11"/>
  </w:num>
  <w:num w:numId="8" w16cid:durableId="1570000972">
    <w:abstractNumId w:val="10"/>
  </w:num>
  <w:num w:numId="9" w16cid:durableId="1302536931">
    <w:abstractNumId w:val="7"/>
  </w:num>
  <w:num w:numId="10" w16cid:durableId="189532423">
    <w:abstractNumId w:val="4"/>
  </w:num>
  <w:num w:numId="11" w16cid:durableId="39672903">
    <w:abstractNumId w:val="1"/>
  </w:num>
  <w:num w:numId="12" w16cid:durableId="1641956226">
    <w:abstractNumId w:val="9"/>
  </w:num>
  <w:num w:numId="13" w16cid:durableId="137954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38FD"/>
    <w:rsid w:val="00584133"/>
    <w:rsid w:val="005D1DBF"/>
    <w:rsid w:val="005E36B7"/>
    <w:rsid w:val="006432DB"/>
    <w:rsid w:val="0066364B"/>
    <w:rsid w:val="006723AD"/>
    <w:rsid w:val="006953A0"/>
    <w:rsid w:val="006A5D6A"/>
    <w:rsid w:val="006B6BAD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605D6"/>
    <w:rsid w:val="00EB6B5E"/>
    <w:rsid w:val="00EF70C9"/>
    <w:rsid w:val="00F169A6"/>
    <w:rsid w:val="00F37205"/>
    <w:rsid w:val="00F407B7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ONKAR JEGARKALLU</cp:lastModifiedBy>
  <cp:revision>2</cp:revision>
  <dcterms:created xsi:type="dcterms:W3CDTF">2023-05-30T23:42:00Z</dcterms:created>
  <dcterms:modified xsi:type="dcterms:W3CDTF">2023-05-30T23:42:00Z</dcterms:modified>
</cp:coreProperties>
</file>