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A5A5A5" w:themeColor="background1" w:themeShade="A5"/>
  <w:body>
    <w:p w:rsidR="001518F7" w:rsidRDefault="00A07268" w:rsidP="00A07268">
      <w:pPr>
        <w:pStyle w:val="Title"/>
      </w:pPr>
      <w:r>
        <w:t xml:space="preserve">Some Important Topic </w:t>
      </w:r>
      <w:proofErr w:type="gramStart"/>
      <w:r>
        <w:t>Question :</w:t>
      </w:r>
      <w:proofErr w:type="gramEnd"/>
      <w:r>
        <w:t xml:space="preserve"> </w:t>
      </w:r>
    </w:p>
    <w:p w:rsidR="00A07268" w:rsidRPr="00A07268" w:rsidRDefault="00A07268" w:rsidP="00A07268">
      <w:pPr>
        <w:rPr>
          <w:rFonts w:asciiTheme="majorHAnsi" w:hAnsiTheme="majorHAnsi"/>
          <w:b/>
          <w:bCs/>
          <w:sz w:val="32"/>
          <w:szCs w:val="32"/>
        </w:rPr>
      </w:pPr>
      <w:r w:rsidRPr="00A07268">
        <w:rPr>
          <w:rFonts w:asciiTheme="majorHAnsi" w:hAnsiTheme="majorHAnsi"/>
          <w:b/>
          <w:bCs/>
          <w:sz w:val="32"/>
          <w:szCs w:val="32"/>
        </w:rPr>
        <w:t>Q. Difference between HTTP &amp; HTTPS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4332"/>
        <w:gridCol w:w="4673"/>
      </w:tblGrid>
      <w:tr w:rsidR="00A07268" w:rsidRPr="00A07268" w:rsidTr="00A072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HTTP (</w:t>
            </w:r>
            <w:proofErr w:type="spellStart"/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HyperText</w:t>
            </w:r>
            <w:proofErr w:type="spellEnd"/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 Transfer Protocol)</w:t>
            </w:r>
          </w:p>
        </w:tc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HTTPS (</w:t>
            </w:r>
            <w:proofErr w:type="spellStart"/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HyperText</w:t>
            </w:r>
            <w:proofErr w:type="spellEnd"/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 Transfer Protocol Secure)</w:t>
            </w:r>
          </w:p>
        </w:tc>
      </w:tr>
      <w:tr w:rsidR="00A07268" w:rsidRPr="00A07268" w:rsidTr="00A072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proofErr w:type="spellStart"/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HyperText</w:t>
            </w:r>
            <w:proofErr w:type="spellEnd"/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 Transfer Protocol</w:t>
            </w:r>
          </w:p>
        </w:tc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proofErr w:type="spellStart"/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HyperText</w:t>
            </w:r>
            <w:proofErr w:type="spellEnd"/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 Transfer Protocol Secure</w:t>
            </w:r>
          </w:p>
        </w:tc>
      </w:tr>
      <w:tr w:rsidR="00A07268" w:rsidRPr="00A07268" w:rsidTr="00A072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No encryption (data is sent as plain text)</w:t>
            </w:r>
          </w:p>
        </w:tc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Data is encrypted using </w:t>
            </w:r>
            <w:r w:rsidRPr="00A0726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SSL/TLS</w:t>
            </w:r>
          </w:p>
        </w:tc>
      </w:tr>
      <w:tr w:rsidR="00A07268" w:rsidRPr="00A07268" w:rsidTr="00A072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Port Used</w:t>
            </w:r>
          </w:p>
        </w:tc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Port </w:t>
            </w:r>
            <w:r w:rsidRPr="00A0726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Port </w:t>
            </w:r>
            <w:r w:rsidRPr="00A0726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443</w:t>
            </w:r>
          </w:p>
        </w:tc>
      </w:tr>
      <w:tr w:rsidR="00A07268" w:rsidRPr="00A07268" w:rsidTr="00A072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Data Protection</w:t>
            </w:r>
          </w:p>
        </w:tc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Vulnerable to attacks (e.g., sniffing, MITM)</w:t>
            </w:r>
          </w:p>
        </w:tc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Protects data from interception &amp; tampering</w:t>
            </w:r>
          </w:p>
        </w:tc>
      </w:tr>
      <w:tr w:rsidR="00A07268" w:rsidRPr="00A07268" w:rsidTr="00A072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Certificate</w:t>
            </w:r>
          </w:p>
        </w:tc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No SSL certificate required</w:t>
            </w:r>
          </w:p>
        </w:tc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Requires </w:t>
            </w:r>
            <w:r w:rsidRPr="00A0726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SSL/TLS certificate</w:t>
            </w:r>
          </w:p>
        </w:tc>
      </w:tr>
      <w:tr w:rsidR="00A07268" w:rsidRPr="00A07268" w:rsidTr="00A072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URL Prefix</w:t>
            </w:r>
          </w:p>
        </w:tc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Starts with </w:t>
            </w:r>
            <w:r w:rsidRPr="00A07268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http://</w:t>
            </w:r>
          </w:p>
        </w:tc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Starts with </w:t>
            </w:r>
            <w:r w:rsidRPr="00A07268">
              <w:rPr>
                <w:rFonts w:ascii="Courier New" w:eastAsia="Times New Roman" w:hAnsi="Courier New" w:cs="Courier New"/>
                <w:sz w:val="32"/>
                <w:szCs w:val="32"/>
                <w:lang w:bidi="mr-IN"/>
              </w:rPr>
              <w:t>https://</w:t>
            </w:r>
          </w:p>
        </w:tc>
      </w:tr>
      <w:tr w:rsidR="00A07268" w:rsidRPr="00A07268" w:rsidTr="00A072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Slightly faster (no encryption overhead)</w:t>
            </w:r>
          </w:p>
        </w:tc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Slightly slower (encryption overhead, but negligible today)</w:t>
            </w:r>
          </w:p>
        </w:tc>
      </w:tr>
      <w:tr w:rsidR="00A07268" w:rsidRPr="00A07268" w:rsidTr="00A072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Trust Factor</w:t>
            </w:r>
          </w:p>
        </w:tc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Not trusted by browsers (often marked “Not Secure”)</w:t>
            </w:r>
          </w:p>
        </w:tc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>Trusted, shows padlock icon in browser</w:t>
            </w:r>
          </w:p>
        </w:tc>
      </w:tr>
      <w:tr w:rsidR="00A07268" w:rsidRPr="00A07268" w:rsidTr="00A072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Suitable for </w:t>
            </w:r>
            <w:r w:rsidRPr="00A0726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non-sensitive</w:t>
            </w:r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 data (blogs, static websites)</w:t>
            </w:r>
          </w:p>
        </w:tc>
        <w:tc>
          <w:tcPr>
            <w:tcW w:w="0" w:type="auto"/>
            <w:vAlign w:val="center"/>
            <w:hideMark/>
          </w:tcPr>
          <w:p w:rsidR="00A07268" w:rsidRPr="00A07268" w:rsidRDefault="00A07268" w:rsidP="00A07268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</w:pPr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Required for </w:t>
            </w:r>
            <w:r w:rsidRPr="00A0726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bidi="mr-IN"/>
              </w:rPr>
              <w:t>sensitive</w:t>
            </w:r>
            <w:r w:rsidRPr="00A07268">
              <w:rPr>
                <w:rFonts w:ascii="Times New Roman" w:eastAsia="Times New Roman" w:hAnsi="Times New Roman" w:cs="Times New Roman"/>
                <w:sz w:val="32"/>
                <w:szCs w:val="32"/>
                <w:lang w:bidi="mr-IN"/>
              </w:rPr>
              <w:t xml:space="preserve"> data (banking, login, payments)</w:t>
            </w:r>
          </w:p>
        </w:tc>
      </w:tr>
    </w:tbl>
    <w:p w:rsidR="00A07268" w:rsidRDefault="00A07268" w:rsidP="00A07268"/>
    <w:p w:rsidR="00A07268" w:rsidRPr="00A07268" w:rsidRDefault="00A07268" w:rsidP="00A07268">
      <w:pPr>
        <w:rPr>
          <w:rFonts w:asciiTheme="majorHAnsi" w:hAnsiTheme="majorHAnsi"/>
          <w:sz w:val="32"/>
          <w:szCs w:val="32"/>
        </w:rPr>
      </w:pPr>
      <w:r w:rsidRPr="00A07268">
        <w:rPr>
          <w:rFonts w:ascii="Segoe UI Symbol" w:hAnsi="Segoe UI Symbol" w:cs="Segoe UI Symbol"/>
          <w:sz w:val="32"/>
          <w:szCs w:val="32"/>
        </w:rPr>
        <w:t>👉</w:t>
      </w:r>
      <w:r w:rsidRPr="00A07268">
        <w:rPr>
          <w:rFonts w:asciiTheme="majorHAnsi" w:hAnsiTheme="majorHAnsi"/>
          <w:sz w:val="32"/>
          <w:szCs w:val="32"/>
        </w:rPr>
        <w:t xml:space="preserve"> “HTTP is unsecured and transfers data in plain text, while HTTPS is secured with SSL/TLS encryption to protect data from interception and tampering.</w:t>
      </w:r>
    </w:p>
    <w:p w:rsidR="00A07268" w:rsidRDefault="00A07268" w:rsidP="00A07268">
      <w:pPr>
        <w:rPr>
          <w:rFonts w:asciiTheme="majorHAnsi" w:hAnsiTheme="majorHAnsi"/>
          <w:sz w:val="32"/>
          <w:szCs w:val="32"/>
        </w:rPr>
      </w:pPr>
      <w:r w:rsidRPr="00A07268">
        <w:rPr>
          <w:rFonts w:asciiTheme="majorHAnsi" w:hAnsiTheme="majorHAnsi"/>
          <w:sz w:val="32"/>
          <w:szCs w:val="32"/>
        </w:rPr>
        <w:t xml:space="preserve">Always mention </w:t>
      </w:r>
      <w:r w:rsidRPr="00A07268">
        <w:rPr>
          <w:rStyle w:val="Strong"/>
          <w:rFonts w:asciiTheme="majorHAnsi" w:hAnsiTheme="majorHAnsi"/>
          <w:sz w:val="32"/>
          <w:szCs w:val="32"/>
        </w:rPr>
        <w:t>HTTPS = HTTP + Security (via SSL/TLS)</w:t>
      </w:r>
      <w:r w:rsidRPr="00A07268">
        <w:rPr>
          <w:rFonts w:asciiTheme="majorHAnsi" w:hAnsiTheme="majorHAnsi"/>
          <w:sz w:val="32"/>
          <w:szCs w:val="32"/>
        </w:rPr>
        <w:t>.</w:t>
      </w:r>
    </w:p>
    <w:p w:rsidR="00A07268" w:rsidRDefault="00A07268" w:rsidP="00A07268">
      <w:pPr>
        <w:rPr>
          <w:rFonts w:asciiTheme="majorHAnsi" w:hAnsiTheme="majorHAnsi"/>
          <w:sz w:val="32"/>
          <w:szCs w:val="32"/>
        </w:rPr>
      </w:pPr>
    </w:p>
    <w:p w:rsidR="00A07268" w:rsidRPr="00A07268" w:rsidRDefault="00A07268" w:rsidP="00A07268">
      <w:pPr>
        <w:rPr>
          <w:rFonts w:asciiTheme="majorHAnsi" w:hAnsiTheme="majorHAnsi"/>
          <w:sz w:val="32"/>
          <w:szCs w:val="32"/>
        </w:rPr>
      </w:pPr>
      <w:bookmarkStart w:id="0" w:name="_GoBack"/>
      <w:bookmarkEnd w:id="0"/>
    </w:p>
    <w:sectPr w:rsidR="00A07268" w:rsidRPr="00A07268" w:rsidSect="00A07268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displayBackgroundShape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7268"/>
    <w:rsid w:val="001518F7"/>
    <w:rsid w:val="009A4B6A"/>
    <w:rsid w:val="00A07268"/>
    <w:rsid w:val="00C7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B6A"/>
  </w:style>
  <w:style w:type="paragraph" w:styleId="Heading1">
    <w:name w:val="heading 1"/>
    <w:basedOn w:val="Normal"/>
    <w:next w:val="Normal"/>
    <w:link w:val="Heading1Char"/>
    <w:uiPriority w:val="9"/>
    <w:qFormat/>
    <w:rsid w:val="009A4B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4B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A4B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A4B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9A4B6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4B6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072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726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B6A"/>
  </w:style>
  <w:style w:type="paragraph" w:styleId="Heading1">
    <w:name w:val="heading 1"/>
    <w:basedOn w:val="Normal"/>
    <w:next w:val="Normal"/>
    <w:link w:val="Heading1Char"/>
    <w:uiPriority w:val="9"/>
    <w:qFormat/>
    <w:rsid w:val="009A4B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4B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A4B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A4B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9A4B6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4B6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072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72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44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6B957A-E7FC-49D8-98A2-2BBBC1BFC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</dc:creator>
  <cp:lastModifiedBy>sai</cp:lastModifiedBy>
  <cp:revision>1</cp:revision>
  <dcterms:created xsi:type="dcterms:W3CDTF">2025-08-23T16:30:00Z</dcterms:created>
  <dcterms:modified xsi:type="dcterms:W3CDTF">2025-08-23T16:39:00Z</dcterms:modified>
</cp:coreProperties>
</file>