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rtl w:val="0"/>
        </w:rPr>
        <w:t xml:space="preserve">                                     </w:t>
      </w:r>
      <w:r w:rsidDel="00000000" w:rsidR="00000000" w:rsidRPr="00000000">
        <w:rPr>
          <w:sz w:val="44"/>
          <w:szCs w:val="44"/>
          <w:rtl w:val="0"/>
        </w:rPr>
        <w:t xml:space="preserve">   </w:t>
      </w:r>
      <w:r w:rsidDel="00000000" w:rsidR="00000000" w:rsidRPr="00000000">
        <w:rPr>
          <w:b w:val="1"/>
          <w:sz w:val="48"/>
          <w:szCs w:val="48"/>
          <w:u w:val="single"/>
          <w:rtl w:val="0"/>
        </w:rPr>
        <w:t xml:space="preserve">Task Description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task includes -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6"/>
        </w:numPr>
        <w:ind w:left="720" w:hanging="360"/>
        <w:rPr>
          <w:sz w:val="28"/>
          <w:szCs w:val="28"/>
        </w:rPr>
      </w:pPr>
      <w:r w:rsidDel="00000000" w:rsidR="00000000" w:rsidRPr="00000000">
        <w:rPr>
          <w:sz w:val="28"/>
          <w:szCs w:val="28"/>
          <w:rtl w:val="0"/>
        </w:rPr>
        <w:t xml:space="preserve">Creating AWS EC2 instance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7"/>
        </w:numPr>
        <w:ind w:left="720" w:hanging="360"/>
        <w:rPr>
          <w:sz w:val="28"/>
          <w:szCs w:val="28"/>
        </w:rPr>
      </w:pPr>
      <w:r w:rsidDel="00000000" w:rsidR="00000000" w:rsidRPr="00000000">
        <w:rPr>
          <w:sz w:val="28"/>
          <w:szCs w:val="28"/>
          <w:rtl w:val="0"/>
        </w:rPr>
        <w:t xml:space="preserve">Connecting to AWS EC2 instance using SSH using PuTTY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sz w:val="28"/>
          <w:szCs w:val="28"/>
          <w:rtl w:val="0"/>
        </w:rPr>
        <w:t xml:space="preserve">About </w:t>
      </w:r>
      <w:r w:rsidDel="00000000" w:rsidR="00000000" w:rsidRPr="00000000">
        <w:rPr>
          <w:b w:val="1"/>
          <w:sz w:val="28"/>
          <w:szCs w:val="28"/>
          <w:rtl w:val="0"/>
        </w:rPr>
        <w:t xml:space="preserve">EC2 – Elastic Cloud Compute : </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Amazon Elastic Compute Cloud (Amazon EC2) is a web service that provides resizable compute capacity in the cloud. It is designed to make web-scale cloud computing easier for developers.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b w:val="1"/>
          <w:sz w:val="28"/>
          <w:szCs w:val="28"/>
          <w:u w:val="single"/>
          <w:rtl w:val="0"/>
        </w:rPr>
        <w:t xml:space="preserve">Virtual servers</w:t>
      </w:r>
      <w:r w:rsidDel="00000000" w:rsidR="00000000" w:rsidRPr="00000000">
        <w:rPr>
          <w:sz w:val="28"/>
          <w:szCs w:val="28"/>
          <w:rtl w:val="0"/>
        </w:rPr>
        <w:t xml:space="preserve">: Amazon Elastic Compute Cloud (EC2) provides resizable compute capacity in the cloud using virtual servers.</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b w:val="1"/>
          <w:sz w:val="28"/>
          <w:szCs w:val="28"/>
          <w:u w:val="single"/>
          <w:rtl w:val="0"/>
        </w:rPr>
        <w:t xml:space="preserve">Wide range of instance types</w:t>
      </w:r>
      <w:r w:rsidDel="00000000" w:rsidR="00000000" w:rsidRPr="00000000">
        <w:rPr>
          <w:sz w:val="28"/>
          <w:szCs w:val="28"/>
          <w:rtl w:val="0"/>
        </w:rPr>
        <w:t xml:space="preserve">: EC2 offers a variety of instance types with different hardware specifications to suit different workload requirements.</w:t>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b w:val="1"/>
          <w:sz w:val="28"/>
          <w:szCs w:val="28"/>
          <w:u w:val="single"/>
          <w:rtl w:val="0"/>
        </w:rPr>
        <w:t xml:space="preserve">Scalability</w:t>
      </w:r>
      <w:r w:rsidDel="00000000" w:rsidR="00000000" w:rsidRPr="00000000">
        <w:rPr>
          <w:sz w:val="28"/>
          <w:szCs w:val="28"/>
          <w:rtl w:val="0"/>
        </w:rPr>
        <w:t xml:space="preserve">: EC2 allows users to easily scale their computing resources up or down as needed using APIs or the AWS Management Console.</w:t>
      </w:r>
    </w:p>
    <w:p w:rsidR="00000000" w:rsidDel="00000000" w:rsidP="00000000" w:rsidRDefault="00000000" w:rsidRPr="00000000" w14:paraId="00000014">
      <w:pPr>
        <w:numPr>
          <w:ilvl w:val="0"/>
          <w:numId w:val="2"/>
        </w:numPr>
        <w:ind w:left="720" w:hanging="360"/>
        <w:rPr>
          <w:sz w:val="28"/>
          <w:szCs w:val="28"/>
        </w:rPr>
      </w:pPr>
      <w:r w:rsidDel="00000000" w:rsidR="00000000" w:rsidRPr="00000000">
        <w:rPr>
          <w:b w:val="1"/>
          <w:sz w:val="28"/>
          <w:szCs w:val="28"/>
          <w:u w:val="single"/>
          <w:rtl w:val="0"/>
        </w:rPr>
        <w:t xml:space="preserve">Storage options</w:t>
      </w:r>
      <w:r w:rsidDel="00000000" w:rsidR="00000000" w:rsidRPr="00000000">
        <w:rPr>
          <w:sz w:val="28"/>
          <w:szCs w:val="28"/>
          <w:rtl w:val="0"/>
        </w:rPr>
        <w:t xml:space="preserve">: EC2 instances can be launched with local instance storage, Amazon Elastic Block Store (EBS) volumes, and Amazon S3.</w:t>
      </w:r>
    </w:p>
    <w:p w:rsidR="00000000" w:rsidDel="00000000" w:rsidP="00000000" w:rsidRDefault="00000000" w:rsidRPr="00000000" w14:paraId="00000015">
      <w:pPr>
        <w:numPr>
          <w:ilvl w:val="0"/>
          <w:numId w:val="2"/>
        </w:numPr>
        <w:ind w:left="720" w:hanging="360"/>
        <w:rPr>
          <w:sz w:val="28"/>
          <w:szCs w:val="28"/>
        </w:rPr>
      </w:pPr>
      <w:r w:rsidDel="00000000" w:rsidR="00000000" w:rsidRPr="00000000">
        <w:rPr>
          <w:b w:val="1"/>
          <w:sz w:val="28"/>
          <w:szCs w:val="28"/>
          <w:u w:val="single"/>
          <w:rtl w:val="0"/>
        </w:rPr>
        <w:t xml:space="preserve">Customization</w:t>
      </w:r>
      <w:r w:rsidDel="00000000" w:rsidR="00000000" w:rsidRPr="00000000">
        <w:rPr>
          <w:sz w:val="28"/>
          <w:szCs w:val="28"/>
          <w:rtl w:val="0"/>
        </w:rPr>
        <w:t xml:space="preserve">: Users can customize the networking, security, and runtime environment of their EC2 instances using Amazon Machine Images (AMIs) and configuration files.</w:t>
      </w:r>
    </w:p>
    <w:p w:rsidR="00000000" w:rsidDel="00000000" w:rsidP="00000000" w:rsidRDefault="00000000" w:rsidRPr="00000000" w14:paraId="00000016">
      <w:pPr>
        <w:numPr>
          <w:ilvl w:val="0"/>
          <w:numId w:val="2"/>
        </w:numPr>
        <w:ind w:left="720" w:hanging="360"/>
        <w:rPr>
          <w:sz w:val="28"/>
          <w:szCs w:val="28"/>
        </w:rPr>
      </w:pPr>
      <w:r w:rsidDel="00000000" w:rsidR="00000000" w:rsidRPr="00000000">
        <w:rPr>
          <w:b w:val="1"/>
          <w:sz w:val="28"/>
          <w:szCs w:val="28"/>
          <w:u w:val="single"/>
          <w:rtl w:val="0"/>
        </w:rPr>
        <w:t xml:space="preserve">Wide range of applications</w:t>
      </w:r>
      <w:r w:rsidDel="00000000" w:rsidR="00000000" w:rsidRPr="00000000">
        <w:rPr>
          <w:sz w:val="28"/>
          <w:szCs w:val="28"/>
          <w:rtl w:val="0"/>
        </w:rPr>
        <w:t xml:space="preserve">: EC2 instances can be used for a variety of applications, including web and application servers, data processing, and machine learning.</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b w:val="1"/>
          <w:sz w:val="28"/>
          <w:szCs w:val="28"/>
          <w:u w:val="single"/>
          <w:rtl w:val="0"/>
        </w:rPr>
        <w:t xml:space="preserve">Pay-as-you-go pricing</w:t>
      </w:r>
      <w:r w:rsidDel="00000000" w:rsidR="00000000" w:rsidRPr="00000000">
        <w:rPr>
          <w:sz w:val="28"/>
          <w:szCs w:val="28"/>
          <w:rtl w:val="0"/>
        </w:rPr>
        <w:t xml:space="preserve">: Users pay for EC2 instances on a per-hour or per-second basis, depending on the instance type and usage.</w:t>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b w:val="1"/>
          <w:sz w:val="28"/>
          <w:szCs w:val="28"/>
          <w:u w:val="single"/>
          <w:rtl w:val="0"/>
        </w:rPr>
        <w:t xml:space="preserve">Cost optimization</w:t>
      </w:r>
      <w:r w:rsidDel="00000000" w:rsidR="00000000" w:rsidRPr="00000000">
        <w:rPr>
          <w:sz w:val="28"/>
          <w:szCs w:val="28"/>
          <w:rtl w:val="0"/>
        </w:rPr>
        <w:t xml:space="preserve">: EC2 offers features such as reserved instances, spot instances, and auto scaling to help users optimize their costs.</w:t>
      </w:r>
    </w:p>
    <w:p w:rsidR="00000000" w:rsidDel="00000000" w:rsidP="00000000" w:rsidRDefault="00000000" w:rsidRPr="00000000" w14:paraId="00000019">
      <w:pPr>
        <w:numPr>
          <w:ilvl w:val="0"/>
          <w:numId w:val="2"/>
        </w:numPr>
        <w:ind w:left="720" w:hanging="360"/>
        <w:rPr>
          <w:sz w:val="28"/>
          <w:szCs w:val="28"/>
        </w:rPr>
      </w:pPr>
      <w:r w:rsidDel="00000000" w:rsidR="00000000" w:rsidRPr="00000000">
        <w:rPr>
          <w:b w:val="1"/>
          <w:sz w:val="28"/>
          <w:szCs w:val="28"/>
          <w:u w:val="single"/>
          <w:rtl w:val="0"/>
        </w:rPr>
        <w:t xml:space="preserve">Key component of AWS cloud</w:t>
      </w:r>
      <w:r w:rsidDel="00000000" w:rsidR="00000000" w:rsidRPr="00000000">
        <w:rPr>
          <w:sz w:val="28"/>
          <w:szCs w:val="28"/>
          <w:rtl w:val="0"/>
        </w:rPr>
        <w:t xml:space="preserve">: EC2 is a key component of the AWS cloud platform and is used by many organizations around the world.</w:t>
      </w:r>
    </w:p>
    <w:p w:rsidR="00000000" w:rsidDel="00000000" w:rsidP="00000000" w:rsidRDefault="00000000" w:rsidRPr="00000000" w14:paraId="0000001A">
      <w:pPr>
        <w:numPr>
          <w:ilvl w:val="0"/>
          <w:numId w:val="2"/>
        </w:numPr>
        <w:ind w:left="720" w:hanging="360"/>
        <w:rPr>
          <w:sz w:val="28"/>
          <w:szCs w:val="28"/>
        </w:rPr>
      </w:pPr>
      <w:r w:rsidDel="00000000" w:rsidR="00000000" w:rsidRPr="00000000">
        <w:rPr>
          <w:b w:val="1"/>
          <w:sz w:val="28"/>
          <w:szCs w:val="28"/>
          <w:u w:val="single"/>
          <w:rtl w:val="0"/>
        </w:rPr>
        <w:t xml:space="preserve">Reliability</w:t>
      </w:r>
      <w:r w:rsidDel="00000000" w:rsidR="00000000" w:rsidRPr="00000000">
        <w:rPr>
          <w:sz w:val="28"/>
          <w:szCs w:val="28"/>
          <w:rtl w:val="0"/>
        </w:rPr>
        <w:t xml:space="preserve">: EC2 is a reliable and secure platform for hosting applications and workloads in the cloud.</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Screenshots of the tasks : </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Creating Linux EC2 instance </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sz w:val="28"/>
          <w:szCs w:val="28"/>
        </w:rPr>
        <w:drawing>
          <wp:inline distB="114300" distT="114300" distL="114300" distR="114300">
            <wp:extent cx="5731200"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sz w:val="28"/>
          <w:szCs w:val="28"/>
        </w:rPr>
        <w:drawing>
          <wp:inline distB="114300" distT="114300" distL="114300" distR="114300">
            <wp:extent cx="5731200" cy="749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Successfully created EC2 instance with desired configuration</w:t>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numPr>
          <w:ilvl w:val="0"/>
          <w:numId w:val="5"/>
        </w:numPr>
        <w:ind w:left="720" w:hanging="360"/>
        <w:rPr>
          <w:sz w:val="28"/>
          <w:szCs w:val="28"/>
          <w:u w:val="none"/>
        </w:rPr>
      </w:pPr>
      <w:r w:rsidDel="00000000" w:rsidR="00000000" w:rsidRPr="00000000">
        <w:rPr>
          <w:sz w:val="28"/>
          <w:szCs w:val="28"/>
          <w:rtl w:val="0"/>
        </w:rPr>
        <w:t xml:space="preserve">EC2 instance summary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31200" cy="24003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5731200" cy="2540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Pr>
        <w:drawing>
          <wp:inline distB="114300" distT="114300" distL="114300" distR="114300">
            <wp:extent cx="5731200" cy="31115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Successfully created EC2 instances with desired configuration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numPr>
          <w:ilvl w:val="0"/>
          <w:numId w:val="4"/>
        </w:numPr>
        <w:ind w:left="720" w:hanging="360"/>
        <w:rPr>
          <w:sz w:val="28"/>
          <w:szCs w:val="28"/>
          <w:u w:val="none"/>
        </w:rPr>
      </w:pPr>
      <w:r w:rsidDel="00000000" w:rsidR="00000000" w:rsidRPr="00000000">
        <w:rPr>
          <w:sz w:val="28"/>
          <w:szCs w:val="28"/>
          <w:rtl w:val="0"/>
        </w:rPr>
        <w:t xml:space="preserve">Security Configuration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5731200" cy="2730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Successfully created security groups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Networking Configuration </w:t>
      </w:r>
    </w:p>
    <w:p w:rsidR="00000000" w:rsidDel="00000000" w:rsidP="00000000" w:rsidRDefault="00000000" w:rsidRPr="00000000" w14:paraId="0000003E">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31200" cy="2959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Successfully configured networking details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8"/>
        </w:numPr>
        <w:ind w:left="720" w:hanging="360"/>
        <w:rPr>
          <w:sz w:val="28"/>
          <w:szCs w:val="28"/>
          <w:u w:val="none"/>
        </w:rPr>
      </w:pPr>
      <w:r w:rsidDel="00000000" w:rsidR="00000000" w:rsidRPr="00000000">
        <w:rPr>
          <w:sz w:val="28"/>
          <w:szCs w:val="28"/>
          <w:rtl w:val="0"/>
        </w:rPr>
        <w:t xml:space="preserve">Establishing connection with EC2 instance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Pr>
        <w:drawing>
          <wp:inline distB="114300" distT="114300" distL="114300" distR="114300">
            <wp:extent cx="5731200" cy="8509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850900"/>
                    </a:xfrm>
                    <a:prstGeom prst="rect"/>
                    <a:ln/>
                  </pic:spPr>
                </pic:pic>
              </a:graphicData>
            </a:graphic>
          </wp:inline>
        </w:drawing>
      </w:r>
      <w:r w:rsidDel="00000000" w:rsidR="00000000" w:rsidRPr="00000000">
        <w:rPr>
          <w:sz w:val="28"/>
          <w:szCs w:val="28"/>
        </w:rPr>
        <w:drawing>
          <wp:inline distB="114300" distT="114300" distL="114300" distR="114300">
            <wp:extent cx="5731200" cy="27051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Successfully completed the task!</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Here’s IP of my task</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44.206.251.164 [public ip]</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THANK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