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73" w:after="0"/>
        <w:jc w:val="left"/>
        <w:rPr/>
      </w:pPr>
      <w:r>
        <w:rPr/>
        <w:t xml:space="preserve">                                                    </w:t>
      </w:r>
      <w:r>
        <w:rPr/>
        <w:t>Final Year B.Tech. (CSE)</w:t>
      </w:r>
      <w:r>
        <w:rPr>
          <w:spacing w:val="-7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spacing w:val="-2"/>
        </w:rPr>
        <w:t>VI</w:t>
      </w:r>
      <w:r>
        <w:rPr/>
        <w:t>I</w:t>
      </w:r>
      <w:r>
        <w:rPr>
          <w:spacing w:val="-8"/>
        </w:rPr>
        <w:t xml:space="preserve"> </w:t>
      </w:r>
      <w:r>
        <w:rPr/>
        <w:t>[2024-25</w:t>
      </w:r>
      <w:r>
        <w:rPr>
          <w:spacing w:val="-10"/>
        </w:rPr>
        <w:t>]</w:t>
      </w:r>
    </w:p>
    <w:p>
      <w:pPr>
        <w:pStyle w:val="Normal"/>
        <w:bidi w:val="0"/>
        <w:spacing w:before="244" w:after="160"/>
        <w:ind w:left="4" w:right="4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 xml:space="preserve">      </w:t>
      </w:r>
      <w:r>
        <w:rPr>
          <w:rFonts w:ascii="Arial" w:hAnsi="Arial"/>
          <w:b/>
          <w:sz w:val="26"/>
        </w:rPr>
        <w:t>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>
      <w:pPr>
        <w:pStyle w:val="Title"/>
        <w:bidi w:val="0"/>
        <w:spacing w:lineRule="auto" w:line="379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spacing w:val="-14"/>
          <w:u w:val="single"/>
        </w:rPr>
        <w:t>6</w:t>
      </w:r>
    </w:p>
    <w:p>
      <w:pPr>
        <w:pStyle w:val="Heading1"/>
        <w:bidi w:val="0"/>
        <w:spacing w:before="99" w:after="0"/>
        <w:ind w:left="0" w:right="137" w:hanging="0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12</w:t>
      </w:r>
      <w:r>
        <w:rPr>
          <w:w w:val="90"/>
        </w:rPr>
        <w:t>/08/2024</w:t>
      </w:r>
    </w:p>
    <w:p>
      <w:pPr>
        <w:pStyle w:val="Heading1"/>
        <w:bidi w:val="0"/>
        <w:spacing w:before="99" w:after="0"/>
        <w:ind w:left="0" w:right="137" w:hanging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bidi w:val="0"/>
        <w:spacing w:before="0" w:after="0"/>
        <w:jc w:val="center"/>
        <w:rPr>
          <w:b/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  <w:lang w:val="en-IN"/>
        </w:rPr>
        <w:t>Implementation of OpenMP programs</w:t>
      </w:r>
    </w:p>
    <w:p>
      <w:pPr>
        <w:pStyle w:val="Normal"/>
        <w:bidi w:val="0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6475" w:leader="none"/>
        </w:tabs>
        <w:bidi w:val="0"/>
        <w:spacing w:before="210" w:after="160"/>
        <w:ind w:left="320" w:hanging="0"/>
        <w:jc w:val="left"/>
        <w:rPr>
          <w:w w:val="95"/>
          <w:sz w:val="28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 wp14:anchorId="3F7938BE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0" h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</w:t>
      </w:r>
      <w:r>
        <w:rPr>
          <w:rFonts w:ascii="Tahoma" w:hAnsi="Tahoma"/>
          <w:b/>
          <w:w w:val="90"/>
          <w:sz w:val="28"/>
        </w:rPr>
        <w:t>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>
      <w:pPr>
        <w:pStyle w:val="Normal"/>
        <w:bidi w:val="0"/>
        <w:jc w:val="left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bidi w:val="0"/>
        <w:jc w:val="left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Implementation of OpenMP programs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ListParagraph"/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Implementation of Matrix-Matrix Multiplication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061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53340</wp:posOffset>
            </wp:positionV>
            <wp:extent cx="6084570" cy="11042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  <w:rFonts w:ascii="Cambria" w:hAnsi="Cambria"/>
          <w:sz w:val="24"/>
          <w:szCs w:val="22"/>
          <w:lang w:val="en-IN"/>
        </w:rPr>
        <w:t>Information:</w:t>
      </w:r>
    </w:p>
    <w:p>
      <w:pPr>
        <w:pStyle w:val="TextBody"/>
        <w:spacing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mbria" w:hAnsi="Cambria"/>
        </w:rPr>
        <w:t xml:space="preserve">This program multiplies two matrices </w:t>
      </w:r>
      <w:r>
        <w:rPr>
          <w:rStyle w:val="SourceText"/>
          <w:rFonts w:ascii="Cambria" w:hAnsi="Cambria"/>
        </w:rPr>
        <w:t>A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B</w:t>
      </w:r>
      <w:r>
        <w:rPr>
          <w:rFonts w:ascii="Cambria" w:hAnsi="Cambria"/>
        </w:rPr>
        <w:t xml:space="preserve">, and stores the result in matrix </w:t>
      </w:r>
      <w:r>
        <w:rPr>
          <w:rStyle w:val="SourceText"/>
          <w:rFonts w:ascii="Cambria" w:hAnsi="Cambria"/>
        </w:rPr>
        <w:t>C</w:t>
      </w:r>
      <w:r>
        <w:rPr>
          <w:rFonts w:ascii="Cambria" w:hAnsi="Cambria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>#pragma omp parallel for</w:t>
      </w:r>
      <w:r>
        <w:rPr>
          <w:rFonts w:ascii="Cambria" w:hAnsi="Cambria"/>
        </w:rPr>
        <w:t xml:space="preserve"> directive is used to parallelize the outer loop to utilize multiple threads.</w:t>
      </w:r>
    </w:p>
    <w:p>
      <w:pPr>
        <w:pStyle w:val="TextBody"/>
        <w:numPr>
          <w:ilvl w:val="0"/>
          <w:numId w:val="0"/>
        </w:numPr>
        <w:ind w:hanging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Cambria" w:hAnsi="Cambria"/>
        </w:rPr>
        <w:t>Analysis: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mbria" w:hAnsi="Cambria"/>
        </w:rPr>
      </w:pPr>
      <w:r>
        <w:rPr>
          <w:rFonts w:ascii="Cambria" w:hAnsi="Cambria"/>
        </w:rPr>
        <w:t>Analyze the performance by varying the matrix size and number of threads.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>
          <w:rFonts w:ascii="Cambria" w:hAnsi="Cambria"/>
        </w:rPr>
      </w:pPr>
      <w:r>
        <w:rPr>
          <w:rFonts w:ascii="Cambria" w:hAnsi="Cambria"/>
        </w:rPr>
        <w:t>Observe the impact on execution time and discuss the scalability and efficiency.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Implementation of Matrix-Vector Multiplication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6730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217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  <w:rFonts w:ascii="Cambria" w:hAnsi="Cambria"/>
          <w:sz w:val="24"/>
          <w:szCs w:val="22"/>
          <w:lang w:val="en-IN"/>
        </w:rPr>
        <w:t>Information:</w:t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12"/>
          <w:szCs w:val="12"/>
          <w:lang w:val="en-IN"/>
        </w:rPr>
      </w:pPr>
      <w:r>
        <w:rPr>
          <w:rFonts w:ascii="Cambria" w:hAnsi="Cambria"/>
          <w:b/>
          <w:bCs/>
          <w:sz w:val="12"/>
          <w:szCs w:val="12"/>
          <w:lang w:val="en-IN"/>
        </w:rPr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libria" w:hAnsi="Calibria"/>
        </w:rPr>
        <w:t xml:space="preserve">This program multiplies a matrix </w:t>
      </w:r>
      <w:r>
        <w:rPr>
          <w:rStyle w:val="SourceText"/>
          <w:rFonts w:ascii="Calibria" w:hAnsi="Calibria"/>
        </w:rPr>
        <w:t>A</w:t>
      </w:r>
      <w:r>
        <w:rPr>
          <w:rFonts w:ascii="Calibria" w:hAnsi="Calibria"/>
        </w:rPr>
        <w:t xml:space="preserve"> with a vector </w:t>
      </w:r>
      <w:r>
        <w:rPr>
          <w:rStyle w:val="SourceText"/>
          <w:rFonts w:ascii="Calibria" w:hAnsi="Calibria"/>
        </w:rPr>
        <w:t>B</w:t>
      </w:r>
      <w:r>
        <w:rPr>
          <w:rFonts w:ascii="Calibria" w:hAnsi="Calibria"/>
        </w:rPr>
        <w:t xml:space="preserve"> and stores the result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Calibria" w:hAnsi="Calibria"/>
        </w:rPr>
        <w:t xml:space="preserve">The </w:t>
      </w:r>
      <w:r>
        <w:rPr>
          <w:rStyle w:val="SourceText"/>
          <w:rFonts w:ascii="Calibria" w:hAnsi="Calibria"/>
        </w:rPr>
        <w:t>#pragma omp parallel for</w:t>
      </w:r>
      <w:r>
        <w:rPr>
          <w:rFonts w:ascii="Calibria" w:hAnsi="Calibria"/>
        </w:rPr>
        <w:t xml:space="preserve"> directive is used to parallelize the computation of each element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>
      <w:pPr>
        <w:pStyle w:val="TextBody"/>
        <w:numPr>
          <w:ilvl w:val="0"/>
          <w:numId w:val="0"/>
        </w:numPr>
        <w:ind w:hanging="0"/>
        <w:rPr>
          <w:rFonts w:ascii="Calibria" w:hAnsi="Calibria"/>
        </w:rPr>
      </w:pPr>
      <w:r>
        <w:rPr>
          <w:rFonts w:ascii="Calibria" w:hAnsi="Calibria"/>
        </w:rPr>
      </w:r>
    </w:p>
    <w:p>
      <w:pPr>
        <w:pStyle w:val="TextBody"/>
        <w:rPr/>
      </w:pPr>
      <w:r>
        <w:rPr>
          <w:rStyle w:val="StrongEmphasis"/>
          <w:rFonts w:ascii="Calibria" w:hAnsi="Calibria"/>
        </w:rPr>
        <w:t>Analysis: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a" w:hAnsi="Calibria"/>
        </w:rPr>
      </w:pPr>
      <w:r>
        <w:rPr>
          <w:rFonts w:ascii="Calibria" w:hAnsi="Calibria"/>
        </w:rPr>
        <w:t>Analyze the performance by varying the vector size and number of threads.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Calibria" w:hAnsi="Calibria"/>
        </w:rPr>
      </w:pPr>
      <w:r>
        <w:rPr>
          <w:rFonts w:ascii="Calibria" w:hAnsi="Calibria"/>
        </w:rPr>
        <w:t>Compare the execution times and discuss the efficiency and scalability of the matrix-vector multiplication.</w:t>
      </w:r>
    </w:p>
    <w:p>
      <w:pPr>
        <w:pStyle w:val="Normal"/>
        <w:spacing w:before="0" w:after="0"/>
        <w:rPr>
          <w:rFonts w:ascii="Calibria" w:hAnsi="Calibria"/>
          <w:b/>
          <w:b/>
          <w:bCs/>
          <w:sz w:val="24"/>
          <w:szCs w:val="22"/>
          <w:lang w:val="en-IN"/>
        </w:rPr>
      </w:pPr>
      <w:r>
        <w:rPr>
          <w:rFonts w:ascii="Calibria" w:hAnsi="Cali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0" w:after="0"/>
        <w:ind w:hanging="0"/>
        <w:jc w:val="left"/>
        <w:rPr>
          <w:rFonts w:ascii="Cambria" w:hAnsi="Cambria"/>
          <w:sz w:val="28"/>
          <w:szCs w:val="24"/>
          <w:lang w:val="en-IN"/>
        </w:rPr>
      </w:pPr>
      <w:r>
        <w:rPr/>
      </w:r>
    </w:p>
    <w:sectPr>
      <w:type w:val="nextPage"/>
      <w:pgSz w:w="11906" w:h="16838"/>
      <w:pgMar w:left="1162" w:right="1162" w:gutter="0" w:header="0" w:top="1162" w:footer="0" w:bottom="11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Calibria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0" w:after="0"/>
      <w:ind w:left="4" w:hanging="0"/>
      <w:jc w:val="center"/>
      <w:outlineLvl w:val="0"/>
    </w:pPr>
    <w:rPr>
      <w:rFonts w:ascii="Arial" w:hAnsi="Arial" w:eastAsia="Arial" w:cs="Arial"/>
      <w:b/>
      <w:bCs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widowControl w:val="false"/>
      <w:spacing w:lineRule="auto" w:line="240" w:before="209" w:after="0"/>
      <w:ind w:left="1830" w:right="1508" w:hanging="0"/>
      <w:jc w:val="center"/>
    </w:pPr>
    <w:rPr>
      <w:rFonts w:ascii="Tahoma" w:hAnsi="Tahoma" w:eastAsia="Tahoma" w:cs="Tahoma"/>
      <w:b/>
      <w:bCs/>
      <w:kern w:val="0"/>
      <w:sz w:val="36"/>
      <w:szCs w:val="36"/>
      <w:lang w:val="en-US"/>
      <w14:ligatures w14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4</Pages>
  <Words>197</Words>
  <Characters>1139</Characters>
  <CharactersWithSpaces>1417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2024-08-26T01:12:53Z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