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A15817"/>
    <w:p w14:paraId="2947AF5C">
      <w:pPr>
        <w:rPr>
          <w:rFonts w:hint="default"/>
          <w:lang w:val="es-MX"/>
        </w:rPr>
      </w:pPr>
      <w:r>
        <w:rPr>
          <w:rFonts w:hint="default"/>
          <w:lang w:val="es-MX"/>
        </w:rPr>
        <w:t>Servicio Producto</w:t>
      </w:r>
    </w:p>
    <w:p w14:paraId="6DB953F3"/>
    <w:p w14:paraId="5823542F">
      <w:r>
        <w:drawing>
          <wp:inline distT="0" distB="0" distL="114300" distR="114300">
            <wp:extent cx="5263515" cy="2788285"/>
            <wp:effectExtent l="0" t="0" r="952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849B5"/>
    <w:p w14:paraId="4125E0B8"/>
    <w:p w14:paraId="539EF830"/>
    <w:p w14:paraId="43092141">
      <w:pPr>
        <w:rPr>
          <w:rFonts w:hint="default"/>
          <w:lang w:val="es-MX"/>
        </w:rPr>
      </w:pPr>
      <w:r>
        <w:rPr>
          <w:rFonts w:hint="default"/>
          <w:lang w:val="es-MX"/>
        </w:rPr>
        <w:t>Servicio Transacción</w:t>
      </w:r>
    </w:p>
    <w:p w14:paraId="09AF6214"/>
    <w:p w14:paraId="45A435A2">
      <w:r>
        <w:drawing>
          <wp:inline distT="0" distB="0" distL="114300" distR="114300">
            <wp:extent cx="5271770" cy="2780030"/>
            <wp:effectExtent l="0" t="0" r="127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DCD05"/>
    <w:p w14:paraId="4A9AA9AA"/>
    <w:p w14:paraId="259072AE"/>
    <w:p w14:paraId="6E4452C5"/>
    <w:p w14:paraId="792AFAF4"/>
    <w:p w14:paraId="72DFD407"/>
    <w:p w14:paraId="437C9E1D"/>
    <w:p w14:paraId="668D66CE"/>
    <w:p w14:paraId="0ACFF867"/>
    <w:p w14:paraId="578883E9"/>
    <w:p w14:paraId="0380A85D"/>
    <w:p w14:paraId="7CCD8453"/>
    <w:p w14:paraId="008398EA"/>
    <w:p w14:paraId="6FD705AB">
      <w:pPr>
        <w:rPr>
          <w:rFonts w:hint="default"/>
          <w:lang w:val="es-MX"/>
        </w:rPr>
      </w:pPr>
      <w:r>
        <w:rPr>
          <w:rFonts w:hint="default"/>
          <w:lang w:val="es-MX"/>
        </w:rPr>
        <w:t>Pantalla de Historial de transacciones</w:t>
      </w:r>
    </w:p>
    <w:p w14:paraId="3599E9D3">
      <w:pPr>
        <w:rPr>
          <w:rFonts w:hint="default"/>
          <w:lang w:val="es-MX"/>
        </w:rPr>
      </w:pPr>
    </w:p>
    <w:p w14:paraId="4D374DD9">
      <w:r>
        <w:drawing>
          <wp:inline distT="0" distB="0" distL="114300" distR="114300">
            <wp:extent cx="5267325" cy="2776220"/>
            <wp:effectExtent l="0" t="0" r="5715" b="1270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7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70018">
      <w:pPr>
        <w:rPr>
          <w:rFonts w:hint="default"/>
          <w:lang w:val="es-MX"/>
        </w:rPr>
      </w:pPr>
      <w:r>
        <w:rPr>
          <w:rFonts w:hint="default"/>
          <w:lang w:val="es-MX"/>
        </w:rPr>
        <w:t>Nueva transacción</w:t>
      </w:r>
    </w:p>
    <w:p w14:paraId="39C69582"/>
    <w:p w14:paraId="08EA80DC">
      <w:r>
        <w:drawing>
          <wp:inline distT="0" distB="0" distL="114300" distR="114300">
            <wp:extent cx="5258435" cy="2765425"/>
            <wp:effectExtent l="0" t="0" r="14605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B90BE"/>
    <w:p w14:paraId="0F8FE193"/>
    <w:p w14:paraId="65BE99C8"/>
    <w:p w14:paraId="6E4C5D05"/>
    <w:p w14:paraId="73BCC258"/>
    <w:p w14:paraId="73A998B2"/>
    <w:p w14:paraId="14536FCD"/>
    <w:p w14:paraId="435BD3FD"/>
    <w:p w14:paraId="4BE88A3B"/>
    <w:p w14:paraId="4A25F526"/>
    <w:p w14:paraId="7958E6CD"/>
    <w:p w14:paraId="22E3EC25"/>
    <w:p w14:paraId="57127968"/>
    <w:p w14:paraId="2E017737"/>
    <w:p w14:paraId="25FFAAEB"/>
    <w:p w14:paraId="660BCA96"/>
    <w:p w14:paraId="2C5CB6FA"/>
    <w:p w14:paraId="1617FDB8"/>
    <w:p w14:paraId="6990BB63">
      <w:pPr>
        <w:rPr>
          <w:rFonts w:hint="default"/>
          <w:lang w:val="es-MX"/>
        </w:rPr>
      </w:pPr>
      <w:r>
        <w:rPr>
          <w:rFonts w:hint="default"/>
          <w:lang w:val="es-MX"/>
        </w:rPr>
        <w:t>Listado de productos</w:t>
      </w:r>
    </w:p>
    <w:p w14:paraId="2580893C"/>
    <w:p w14:paraId="7FE20D6D">
      <w:r>
        <w:drawing>
          <wp:inline distT="0" distB="0" distL="114300" distR="114300">
            <wp:extent cx="5274310" cy="2783205"/>
            <wp:effectExtent l="0" t="0" r="1397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5805D"/>
    <w:p w14:paraId="07CF628D"/>
    <w:p w14:paraId="4DEC3642">
      <w:pPr>
        <w:rPr>
          <w:rFonts w:hint="default"/>
          <w:lang w:val="es-MX"/>
        </w:rPr>
      </w:pPr>
      <w:r>
        <w:rPr>
          <w:rFonts w:hint="default"/>
          <w:lang w:val="es-MX"/>
        </w:rPr>
        <w:t>Nuevo producto</w:t>
      </w:r>
      <w:bookmarkStart w:id="0" w:name="_GoBack"/>
      <w:bookmarkEnd w:id="0"/>
    </w:p>
    <w:p w14:paraId="2E823C21"/>
    <w:p w14:paraId="747EB6B5">
      <w:r>
        <w:drawing>
          <wp:inline distT="0" distB="0" distL="114300" distR="114300">
            <wp:extent cx="5268595" cy="2785745"/>
            <wp:effectExtent l="0" t="0" r="4445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957C1"/>
    <w:p w14:paraId="171FD2E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48480A"/>
    <w:rsid w:val="7848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2025-08-04T23:46:00Z</dcterms:created>
  <dc:creator>HP 2024</dc:creator>
  <cp:lastModifiedBy>HP 2024</cp:lastModifiedBy>
  <dcterms:modified xsi:type="dcterms:W3CDTF">2025-08-04T23:52:33Z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2058-12.2.0.21931</vt:lpwstr>
  </property>
  <property fmtid="{D5CDD505-2E9C-101B-9397-08002B2CF9AE}" pid="3" name="ICV">
    <vt:lpwstr>181F9BEC27E743BCBC153FAD559187E8_11</vt:lpwstr>
  </property>
</Properties>
</file>