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ПРАВИТЕЛЬСТВО РОССИЙСКОЙ ФЕДЕРАЦИИ</w:t>
      </w:r>
      <w:r>
        <w:rPr>
          <w:rFonts w:cs="Times New Roman"/>
          <w:b/>
          <w:szCs w:val="24"/>
        </w:rPr>
        <w:br/>
        <w:t xml:space="preserve">ФЕДЕРАЛЬНОЕ ГОСУДАРСТВЕННОЕ АВТОНОМНОЕ</w:t>
      </w:r>
      <w:r>
        <w:rPr>
          <w:rFonts w:cs="Times New Roman"/>
          <w:b/>
          <w:szCs w:val="24"/>
        </w:rPr>
        <w:br/>
        <w:t xml:space="preserve">ОБРАЗОВАТЕЛЬНОЕ УЧРЕЖДЕНИЕ ВЫСШЕГО ОБРАЗОВАНИЯ</w:t>
      </w:r>
      <w:r>
        <w:rPr>
          <w:rFonts w:cs="Times New Roman"/>
          <w:b/>
          <w:szCs w:val="24"/>
        </w:rPr>
        <w:br/>
        <w:t xml:space="preserve">НАЦИОНАЛЬНЫЙ ИССЛЕДОВАТЕЛЬСКИЙ УНИВЕРСИТЕТ</w:t>
      </w:r>
      <w:r>
        <w:rPr>
          <w:rFonts w:cs="Times New Roman"/>
          <w:b/>
          <w:szCs w:val="24"/>
        </w:rPr>
        <w:br/>
        <w:t xml:space="preserve">«ВЫСШАЯ ШКОЛА ЭКОНОМИКИ»</w:t>
      </w:r>
      <w:r/>
    </w:p>
    <w:p>
      <w:pPr>
        <w:jc w:val="center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Факультет компьютерных наук</w:t>
      </w:r>
      <w:r/>
    </w:p>
    <w:p>
      <w:pPr>
        <w:jc w:val="center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Образовательная программа «Программная инженерия»</w:t>
      </w:r>
      <w:r/>
    </w:p>
    <w:p>
      <w:pPr>
        <w:jc w:val="center"/>
      </w:pPr>
      <w:r/>
      <w:r/>
    </w:p>
    <w:tbl>
      <w:tblPr>
        <w:tblStyle w:val="1463"/>
        <w:tblW w:w="9497" w:type="dxa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>
        <w:trPr/>
        <w:tc>
          <w:tcPr>
            <w:tcW w:w="4803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Style w:val="1480"/>
              </w:rPr>
            </w:pPr>
            <w:r>
              <w:rPr>
                <w:rStyle w:val="1480"/>
              </w:rPr>
              <w:t xml:space="preserve">СОГЛАСОВАНО</w:t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480"/>
              </w:rPr>
              <w:t xml:space="preserve">Научный руководитель,</w:t>
            </w:r>
            <w:r>
              <w:rPr>
                <w:rStyle w:val="1480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highlight w:val="none"/>
              </w:rPr>
            </w:pPr>
            <w:r>
              <w:rPr>
                <w:rStyle w:val="1480"/>
              </w:rPr>
              <w:t xml:space="preserve">Приглашенный преподаватель департамента программной инженерии</w:t>
            </w:r>
            <w:r>
              <w:rPr>
                <w:rStyle w:val="1480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480"/>
              </w:rPr>
            </w:pPr>
            <w:r>
              <w:rPr>
                <w:rStyle w:val="1480"/>
              </w:rPr>
              <w:t xml:space="preserve"> 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480"/>
              </w:rPr>
            </w:pPr>
            <w:r/>
            <w:r/>
          </w:p>
          <w:p>
            <w:pPr>
              <w:ind w:firstLine="0"/>
              <w:jc w:val="center"/>
              <w:spacing w:after="0" w:line="240" w:lineRule="auto"/>
              <w:rPr>
                <w:rStyle w:val="1480"/>
              </w:rPr>
            </w:pPr>
            <w:r>
              <w:rPr>
                <w:rStyle w:val="1480"/>
              </w:rPr>
              <w:t xml:space="preserve">__________________</w:t>
            </w:r>
            <w:r>
              <w:rPr>
                <w:rStyle w:val="1480"/>
              </w:rPr>
              <w:t xml:space="preserve"> </w:t>
            </w:r>
            <w:r>
              <w:rPr>
                <w:rStyle w:val="1480"/>
              </w:rPr>
              <w:t xml:space="preserve">М.К</w:t>
            </w:r>
            <w:r>
              <w:rPr>
                <w:rStyle w:val="1480"/>
              </w:rPr>
              <w:t xml:space="preserve">. </w:t>
            </w:r>
            <w:r>
              <w:rPr>
                <w:rStyle w:val="1480"/>
              </w:rPr>
              <w:t xml:space="preserve">Горденко</w:t>
            </w:r>
            <w:r>
              <w:rPr>
                <w:rStyle w:val="1480"/>
              </w:rPr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480"/>
              </w:rPr>
              <w:t xml:space="preserve">«___» _____________ 20</w:t>
            </w:r>
            <w:r>
              <w:rPr>
                <w:rStyle w:val="1480"/>
              </w:rPr>
              <w:t xml:space="preserve">2</w:t>
            </w:r>
            <w:r>
              <w:rPr>
                <w:rStyle w:val="1480"/>
              </w:rPr>
              <w:t xml:space="preserve">3 г.</w:t>
            </w:r>
            <w:r/>
          </w:p>
        </w:tc>
        <w:tc>
          <w:tcPr>
            <w:tcW w:w="442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Style w:val="1480"/>
              </w:rPr>
            </w:pPr>
            <w:r>
              <w:rPr>
                <w:rStyle w:val="1480"/>
              </w:rPr>
              <w:t xml:space="preserve">УТВЕРЖДАЮ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480"/>
              </w:rPr>
            </w:pPr>
            <w:r>
              <w:rPr>
                <w:rStyle w:val="1480"/>
              </w:rPr>
              <w:t xml:space="preserve">Академический руководитель образовательной программы «Программная инженерия»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480"/>
              </w:rPr>
            </w:pPr>
            <w:r>
              <w:rPr>
                <w:rStyle w:val="1480"/>
              </w:rPr>
              <w:t xml:space="preserve">профессор департамента программной инженерии, канд. техн. наук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480"/>
              </w:rPr>
            </w:pPr>
            <w:r/>
            <w:r/>
          </w:p>
          <w:p>
            <w:pPr>
              <w:ind w:firstLine="0"/>
              <w:jc w:val="center"/>
              <w:spacing w:after="0" w:line="240" w:lineRule="auto"/>
              <w:rPr>
                <w:rStyle w:val="1480"/>
              </w:rPr>
            </w:pPr>
            <w:r/>
            <w:r/>
          </w:p>
          <w:p>
            <w:pPr>
              <w:ind w:firstLine="0"/>
              <w:jc w:val="center"/>
              <w:spacing w:after="0" w:line="240" w:lineRule="auto"/>
              <w:rPr>
                <w:rStyle w:val="1480"/>
              </w:rPr>
            </w:pPr>
            <w:r/>
            <w:r/>
          </w:p>
          <w:p>
            <w:pPr>
              <w:ind w:firstLine="0"/>
              <w:jc w:val="center"/>
              <w:spacing w:after="0" w:line="240" w:lineRule="auto"/>
              <w:rPr>
                <w:rStyle w:val="1480"/>
              </w:rPr>
            </w:pPr>
            <w:r>
              <w:rPr>
                <w:rStyle w:val="1480"/>
              </w:rPr>
              <w:t xml:space="preserve">__________________ </w:t>
            </w:r>
            <w:r>
              <w:rPr>
                <w:rStyle w:val="1480"/>
              </w:rPr>
              <w:t xml:space="preserve">В.В.</w:t>
            </w:r>
            <w:r>
              <w:rPr>
                <w:rStyle w:val="1480"/>
              </w:rPr>
              <w:t xml:space="preserve"> Шилов</w:t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480"/>
              </w:rPr>
              <w:t xml:space="preserve">«___» _____________ 20</w:t>
            </w:r>
            <w:r>
              <w:rPr>
                <w:rStyle w:val="1480"/>
              </w:rPr>
              <w:t xml:space="preserve">2</w:t>
            </w:r>
            <w:r>
              <w:rPr>
                <w:rStyle w:val="1480"/>
              </w:rPr>
              <w:t xml:space="preserve">3</w:t>
            </w:r>
            <w:r>
              <w:rPr>
                <w:rStyle w:val="1480"/>
              </w:rPr>
              <w:t xml:space="preserve"> г.</w:t>
            </w:r>
            <w:r/>
          </w:p>
        </w:tc>
      </w:tr>
    </w:tbl>
    <w:p>
      <w:pPr>
        <w:jc w:val="center"/>
      </w:pPr>
      <w:r/>
      <w:r/>
    </w:p>
    <w:tbl>
      <w:tblPr>
        <w:tblStyle w:val="1463"/>
        <w:tblW w:w="11340" w:type="dxa"/>
        <w:tblInd w:w="-11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>
        <w:trPr/>
        <w:tc>
          <w:tcPr>
            <w:tcW w:w="1281" w:type="dxa"/>
            <w:vAlign w:val="center"/>
            <w:vMerge w:val="restart"/>
            <w:textDirection w:val="lrTb"/>
            <w:noWrap w:val="false"/>
          </w:tcPr>
          <w:tbl>
            <w:tblPr>
              <w:tblStyle w:val="146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дубл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.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Взам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. инв. №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  <w:tr>
              <w:trPr>
                <w:cantSplit/>
                <w:trHeight w:val="1659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подл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</w:tbl>
          <w:p>
            <w:pPr>
              <w:ind w:left="317" w:right="-108" w:firstLine="0"/>
              <w:jc w:val="right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gridSpan w:val="3"/>
            <w:tcW w:w="1005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t xml:space="preserve">Тестирующая система c заданиями в виде изображений</w:t>
            </w:r>
            <w:r>
              <w:rPr>
                <w:b/>
                <w:bCs/>
                <w:sz w:val="28"/>
                <w:szCs w:val="28"/>
                <w14:ligatures w14:val="none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Пояснительная записка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ЛИСТ УТВЕРЖДЕНИЯ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t xml:space="preserve">RU.17701729.</w:t>
            </w:r>
            <w:r>
              <w:rPr>
                <w:b/>
                <w:bCs/>
                <w:sz w:val="28"/>
                <w:szCs w:val="28"/>
              </w:rPr>
              <w:t xml:space="preserve">05.11</w:t>
            </w:r>
            <w:r>
              <w:rPr>
                <w:b/>
                <w:bCs/>
                <w:sz w:val="28"/>
                <w:szCs w:val="28"/>
              </w:rPr>
              <w:t xml:space="preserve">-01 81 01-1-ЛУ</w:t>
            </w: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tcW w:w="4570" w:type="dxa"/>
            <w:vMerge w:val="restart"/>
            <w:textDirection w:val="lrTb"/>
            <w:noWrap w:val="false"/>
          </w:tcPr>
          <w:p>
            <w:pPr>
              <w:ind w:firstLine="0"/>
            </w:pPr>
            <w:r/>
            <w:r/>
          </w:p>
        </w:tc>
        <w:tc>
          <w:tcPr>
            <w:gridSpan w:val="2"/>
            <w:tcW w:w="548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tcW w:w="4570" w:type="dxa"/>
            <w:vMerge w:val="continue"/>
            <w:textDirection w:val="lrTb"/>
            <w:noWrap w:val="false"/>
          </w:tcPr>
          <w:p>
            <w:pPr>
              <w:ind w:firstLine="0"/>
            </w:pPr>
            <w:r/>
            <w:r/>
          </w:p>
        </w:tc>
        <w:tc>
          <w:tcPr>
            <w:gridSpan w:val="2"/>
            <w:tcW w:w="548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Style w:val="1480"/>
              </w:rPr>
            </w:pPr>
            <w:r>
              <w:rPr>
                <w:rStyle w:val="1480"/>
              </w:rPr>
              <w:t xml:space="preserve">Исполнитель</w:t>
            </w:r>
            <w:r>
              <w:rPr>
                <w:rStyle w:val="1480"/>
              </w:rPr>
              <w:t xml:space="preserve">: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480"/>
              </w:rPr>
            </w:pPr>
            <w:r>
              <w:rPr>
                <w:rStyle w:val="1480"/>
              </w:rPr>
              <w:t xml:space="preserve">студент группы </w:t>
            </w:r>
            <w:r>
              <w:rPr>
                <w:rStyle w:val="1480"/>
              </w:rPr>
              <w:t xml:space="preserve">БПИ206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480"/>
              </w:rPr>
            </w:pPr>
            <w:r/>
            <w:r/>
          </w:p>
          <w:p>
            <w:pPr>
              <w:ind w:firstLine="0"/>
              <w:jc w:val="center"/>
              <w:spacing w:after="0" w:line="240" w:lineRule="auto"/>
              <w:rPr>
                <w:rStyle w:val="1480"/>
              </w:rPr>
            </w:pPr>
            <w:r>
              <w:rPr>
                <w:rStyle w:val="1480"/>
              </w:rPr>
              <w:t xml:space="preserve">_____________________ /</w:t>
            </w:r>
            <w:r>
              <w:rPr>
                <w:rStyle w:val="1480"/>
              </w:rPr>
              <w:t xml:space="preserve"> </w:t>
            </w:r>
            <w:r>
              <w:rPr>
                <w:rStyle w:val="1480"/>
              </w:rPr>
              <w:t xml:space="preserve">Г. В. </w:t>
            </w:r>
            <w:r>
              <w:rPr>
                <w:rStyle w:val="1480"/>
              </w:rPr>
              <w:t xml:space="preserve">Вавилов </w:t>
            </w:r>
            <w:r>
              <w:rPr>
                <w:rStyle w:val="1480"/>
              </w:rPr>
              <w:t xml:space="preserve">/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480"/>
              </w:rPr>
            </w:pPr>
            <w:r>
              <w:rPr>
                <w:rStyle w:val="1480"/>
              </w:rPr>
              <w:t xml:space="preserve">«_</w:t>
            </w:r>
            <w:r>
              <w:rPr>
                <w:rStyle w:val="1480"/>
              </w:rPr>
              <w:t xml:space="preserve">___»</w:t>
            </w:r>
            <w:r>
              <w:rPr>
                <w:rStyle w:val="1480"/>
              </w:rPr>
              <w:t xml:space="preserve"> </w:t>
            </w:r>
            <w:r>
              <w:rPr>
                <w:rStyle w:val="1480"/>
              </w:rPr>
              <w:t xml:space="preserve">_______________________ 20</w:t>
            </w:r>
            <w:r>
              <w:rPr>
                <w:rStyle w:val="1480"/>
              </w:rPr>
              <w:t xml:space="preserve">23</w:t>
            </w:r>
            <w:r>
              <w:rPr>
                <w:rStyle w:val="1480"/>
              </w:rPr>
              <w:t xml:space="preserve"> г.</w:t>
            </w:r>
            <w:r/>
          </w:p>
          <w:p>
            <w:pPr>
              <w:ind w:firstLine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3"/>
            <w:tcW w:w="10059" w:type="dxa"/>
            <w:textDirection w:val="lrTb"/>
            <w:noWrap w:val="false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cantSplit/>
          <w:trHeight w:val="1431"/>
        </w:trPr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2"/>
            <w:tcW w:w="8784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  <w:tc>
          <w:tcPr>
            <w:tcW w:w="1275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</w:tr>
    </w:tbl>
    <w:p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>
        <w:rPr>
          <w:rFonts w:cs="Times New Roman"/>
          <w:b/>
          <w:sz w:val="28"/>
        </w:rPr>
        <w:t xml:space="preserve">20</w:t>
      </w:r>
      <w:r>
        <w:rPr>
          <w:rFonts w:cs="Times New Roman"/>
          <w:b/>
          <w:sz w:val="28"/>
        </w:rPr>
        <w:t xml:space="preserve">23</w:t>
      </w:r>
      <w:r>
        <w:rPr>
          <w:rFonts w:cs="Times New Roman"/>
          <w:b/>
          <w:sz w:val="28"/>
        </w:rPr>
        <w:br w:type="page" w:clear="all"/>
      </w:r>
      <w:r/>
    </w:p>
    <w:tbl>
      <w:tblPr>
        <w:tblStyle w:val="1463"/>
        <w:tblW w:w="11340" w:type="dxa"/>
        <w:tblInd w:w="-10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>
        <w:trPr>
          <w:gridBefore w:val="1"/>
        </w:trPr>
        <w:tc>
          <w:tcPr>
            <w:tcW w:w="4531" w:type="dxa"/>
            <w:textDirection w:val="lrTb"/>
            <w:noWrap w:val="false"/>
          </w:tcPr>
          <w:p>
            <w:pPr>
              <w:pStyle w:val="146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УТВЕРЖДЕН </w:t>
            </w:r>
            <w:r/>
          </w:p>
          <w:p>
            <w:pPr>
              <w:ind w:firstLine="0"/>
              <w:jc w:val="center"/>
            </w:pPr>
            <w:r>
              <w:rPr>
                <w:sz w:val="28"/>
                <w:szCs w:val="28"/>
              </w:rPr>
              <w:t xml:space="preserve">RU.17701729</w:t>
            </w:r>
            <w:r>
              <w:rPr>
                <w:sz w:val="28"/>
                <w:szCs w:val="28"/>
                <w:lang w:val="en-US"/>
              </w:rPr>
              <w:t xml:space="preserve">.</w:t>
            </w:r>
            <w:r>
              <w:rPr>
                <w:sz w:val="28"/>
                <w:szCs w:val="28"/>
                <w:lang w:val="en-US"/>
              </w:rPr>
              <w:t xml:space="preserve">05.11</w:t>
            </w:r>
            <w:r>
              <w:rPr>
                <w:sz w:val="28"/>
                <w:szCs w:val="28"/>
              </w:rPr>
              <w:t xml:space="preserve">-01 </w:t>
            </w:r>
            <w:r>
              <w:rPr>
                <w:sz w:val="28"/>
                <w:szCs w:val="28"/>
              </w:rPr>
              <w:t xml:space="preserve">81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01-1</w:t>
            </w:r>
            <w:r>
              <w:rPr>
                <w:sz w:val="28"/>
                <w:szCs w:val="28"/>
              </w:rPr>
              <w:t xml:space="preserve">-ЛУ </w:t>
            </w:r>
            <w:r/>
          </w:p>
        </w:tc>
        <w:tc>
          <w:tcPr>
            <w:gridSpan w:val="2"/>
            <w:tcW w:w="1232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  <w:tc>
          <w:tcPr>
            <w:gridSpan w:val="2"/>
            <w:tcW w:w="4296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restart"/>
            <w:textDirection w:val="lrTb"/>
            <w:noWrap w:val="false"/>
          </w:tcPr>
          <w:tbl>
            <w:tblPr>
              <w:tblStyle w:val="1463"/>
              <w:tblpPr w:horzAnchor="margin" w:tblpXSpec="right" w:vertAnchor="page" w:tblpY="3991" w:leftFromText="180" w:topFromText="0" w:rightFromText="180" w:bottomFromText="0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дубл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.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Взам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. инв. №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подл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</w:tbl>
          <w:p>
            <w:pPr>
              <w:ind w:left="317" w:right="-108" w:firstLine="0"/>
              <w:jc w:val="right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</w:pPr>
            <w:r/>
            <w:r/>
          </w:p>
          <w:p>
            <w:pPr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</w:pPr>
            <w:r/>
            <w:r/>
          </w:p>
        </w:tc>
        <w:tc>
          <w:tcPr>
            <w:gridSpan w:val="5"/>
            <w:tcW w:w="10059" w:type="dxa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  <w:tab/>
            </w:r>
            <w:r/>
          </w:p>
          <w:p>
            <w:pPr>
              <w:ind w:firstLine="0"/>
              <w:jc w:val="left"/>
              <w:spacing w:after="0" w:line="240" w:lineRule="auto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left"/>
              <w:spacing w:after="0" w:line="240" w:lineRule="auto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t xml:space="preserve">Тестирующая система c заданиями в виде изображений</w:t>
            </w:r>
            <w:r>
              <w:rPr>
                <w:b/>
                <w:bCs/>
                <w:sz w:val="28"/>
                <w:szCs w:val="28"/>
                <w14:ligatures w14:val="none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Пояснительная записка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RU.17701729</w:t>
            </w:r>
            <w:r>
              <w:rPr>
                <w:b/>
                <w:bCs/>
                <w:sz w:val="28"/>
                <w:szCs w:val="28"/>
              </w:rPr>
              <w:t xml:space="preserve">.</w:t>
            </w:r>
            <w:r>
              <w:rPr>
                <w:b/>
                <w:bCs/>
                <w:sz w:val="28"/>
                <w:szCs w:val="28"/>
              </w:rPr>
              <w:t xml:space="preserve">05.11</w:t>
            </w:r>
            <w:r>
              <w:rPr>
                <w:b/>
                <w:bCs/>
                <w:sz w:val="28"/>
                <w:szCs w:val="28"/>
              </w:rPr>
              <w:t xml:space="preserve">-01 </w:t>
            </w:r>
            <w:r>
              <w:rPr>
                <w:b/>
                <w:bCs/>
                <w:sz w:val="28"/>
                <w:szCs w:val="28"/>
              </w:rPr>
              <w:t xml:space="preserve">81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01-1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Листов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highlight w:val="none"/>
              </w:rPr>
              <w:t xml:space="preserve">24</w:t>
            </w:r>
            <w:r>
              <w:rPr>
                <w:b/>
                <w:bCs/>
                <w:sz w:val="28"/>
                <w:szCs w:val="28"/>
                <w:highlight w:val="yellow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2"/>
            <w:tcW w:w="4570" w:type="dxa"/>
            <w:vMerge w:val="restart"/>
            <w:textDirection w:val="lrTb"/>
            <w:noWrap w:val="false"/>
          </w:tcPr>
          <w:p>
            <w:pPr>
              <w:ind w:firstLine="0"/>
            </w:pPr>
            <w:r/>
            <w:r/>
          </w:p>
        </w:tc>
        <w:tc>
          <w:tcPr>
            <w:gridSpan w:val="3"/>
            <w:tcW w:w="548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2"/>
            <w:tcW w:w="4570" w:type="dxa"/>
            <w:vMerge w:val="continue"/>
            <w:textDirection w:val="lrTb"/>
            <w:noWrap w:val="false"/>
          </w:tcPr>
          <w:p>
            <w:pPr>
              <w:ind w:firstLine="0"/>
            </w:pPr>
            <w:r/>
            <w:r/>
          </w:p>
        </w:tc>
        <w:tc>
          <w:tcPr>
            <w:gridSpan w:val="3"/>
            <w:tcW w:w="548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5"/>
            <w:tcW w:w="10059" w:type="dxa"/>
            <w:textDirection w:val="lrTb"/>
            <w:noWrap w:val="false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cantSplit/>
          <w:trHeight w:val="1431"/>
        </w:trPr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4"/>
            <w:tcW w:w="8784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  <w:tc>
          <w:tcPr>
            <w:tcW w:w="1275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</w:pPr>
            <w:r/>
            <w:r/>
          </w:p>
        </w:tc>
      </w:tr>
    </w:tbl>
    <w:p>
      <w:pPr>
        <w:ind w:firstLine="0"/>
        <w:jc w:val="center"/>
        <w:spacing w:after="200" w:line="276" w:lineRule="auto"/>
        <w:rPr>
          <w:b/>
          <w:sz w:val="28"/>
        </w:rPr>
      </w:pPr>
      <w:r>
        <w:rPr>
          <w:b/>
          <w:sz w:val="28"/>
        </w:rPr>
      </w:r>
      <w:r/>
    </w:p>
    <w:p>
      <w:pPr>
        <w:jc w:val="center"/>
        <w:rPr>
          <w:rFonts w:cs="Times New Roman"/>
          <w:b/>
          <w:sz w:val="28"/>
        </w:rPr>
        <w:sectPr>
          <w:footerReference w:type="default" r:id="rId11"/>
          <w:footnotePr/>
          <w:endnotePr/>
          <w:type w:val="nextPage"/>
          <w:pgSz w:w="11906" w:h="16838" w:orient="portrait"/>
          <w:pgMar w:top="1418" w:right="567" w:bottom="851" w:left="1134" w:header="709" w:footer="0" w:gutter="0"/>
          <w:pgNumType w:start="0"/>
          <w:cols w:num="1" w:sep="0" w:space="708" w:equalWidth="1"/>
          <w:docGrid w:linePitch="360"/>
          <w:titlePg/>
        </w:sectPr>
      </w:pPr>
      <w:r>
        <w:rPr>
          <w:rFonts w:cs="Times New Roman"/>
          <w:b/>
          <w:sz w:val="28"/>
        </w:rPr>
        <w:t xml:space="preserve">Москва </w:t>
      </w:r>
      <w:r>
        <w:rPr>
          <w:rFonts w:cs="Times New Roman"/>
          <w:b/>
          <w:sz w:val="28"/>
        </w:rPr>
        <w:t xml:space="preserve">20</w:t>
      </w:r>
      <w:r>
        <w:rPr>
          <w:rFonts w:cs="Times New Roman"/>
          <w:b/>
          <w:sz w:val="28"/>
        </w:rPr>
        <w:t xml:space="preserve">2</w:t>
      </w:r>
      <w:r>
        <w:rPr>
          <w:rFonts w:cs="Times New Roman"/>
          <w:b/>
          <w:sz w:val="28"/>
        </w:rPr>
        <w:t xml:space="preserve">3</w:t>
      </w:r>
      <w:r/>
    </w:p>
    <w:sdt>
      <w:sdtPr>
        <w15:appearance w15:val="boundingBox"/>
        <w:id w:val="-1092395518"/>
        <w:docPartObj>
          <w:docPartGallery w:val="Table of Contents"/>
          <w:docPartUnique w:val="true"/>
        </w:docPartObj>
        <w:rPr>
          <w:rFonts w:asciiTheme="minorHAnsi" w:hAnsiTheme="minorHAnsi" w:eastAsiaTheme="minorHAnsi" w:cstheme="minorBidi"/>
          <w:sz w:val="22"/>
          <w:szCs w:val="22"/>
          <w:lang w:eastAsia="en-US"/>
        </w:rPr>
      </w:sdtPr>
      <w:sdtContent>
        <w:p>
          <w:pPr>
            <w:pStyle w:val="1470"/>
            <w:rPr>
              <w:rStyle w:val="1469"/>
            </w:rPr>
          </w:pPr>
          <w:r>
            <w:rPr>
              <w:rStyle w:val="1469"/>
            </w:rPr>
            <w:t xml:space="preserve">Содержание</w:t>
          </w:r>
          <w:r/>
        </w:p>
        <w:p>
          <w:pPr>
            <w:pStyle w:val="1471"/>
            <w:tabs>
              <w:tab w:val="right" w:pos="10195" w:leader="dot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/>
          <w:hyperlink w:tooltip="#_Toc1" w:anchor="_Toc1" w:history="1">
            <w:r>
              <w:rPr>
                <w:rStyle w:val="1472"/>
              </w:rPr>
            </w:r>
            <w:r>
              <w:rPr>
                <w:rStyle w:val="1472"/>
              </w:rPr>
              <w:t xml:space="preserve">Введение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1477"/>
            <w:tabs>
              <w:tab w:val="left" w:pos="1587" w:leader="none"/>
              <w:tab w:val="right" w:pos="10195" w:leader="dot"/>
            </w:tabs>
            <w:rPr>
              <w:rFonts w:cs="Times New Roman"/>
            </w:rPr>
          </w:pPr>
          <w:hyperlink w:tooltip="#_Toc2" w:anchor="_Toc2" w:history="1">
            <w:r>
              <w:rPr>
                <w:rFonts w:ascii="Times New Roman" w:hAnsi="Times New Roman" w:cs="Times New Roman" w:eastAsiaTheme="majorEastAsia"/>
              </w:rPr>
              <w:t xml:space="preserve">1.1.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Наименование</w:t>
            </w:r>
            <w:r>
              <w:rPr>
                <w:rStyle w:val="1472"/>
                <w:rFonts w:cs="Times New Roman"/>
              </w:rPr>
              <w:t xml:space="preserve">:</w:t>
            </w:r>
            <w:r>
              <w:rPr>
                <w:rStyle w:val="1472"/>
                <w:rFonts w:cs="Times New Roman"/>
              </w:rPr>
              <w:t xml:space="preserve"> 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5</w:t>
              <w:fldChar w:fldCharType="end"/>
            </w:r>
          </w:hyperlink>
          <w:r>
            <w:rPr>
              <w:rFonts w:cs="Times New Roman"/>
            </w:rPr>
          </w:r>
        </w:p>
        <w:p>
          <w:pPr>
            <w:pStyle w:val="1477"/>
            <w:tabs>
              <w:tab w:val="left" w:pos="1587" w:leader="none"/>
              <w:tab w:val="right" w:pos="10195" w:leader="dot"/>
            </w:tabs>
          </w:pPr>
          <w:hyperlink w:tooltip="#_Toc3" w:anchor="_Toc3" w:history="1">
            <w:r>
              <w:rPr>
                <w:rFonts w:ascii="Times New Roman" w:hAnsi="Times New Roman" w:eastAsiaTheme="majorEastAsia" w:cstheme="majorBidi"/>
              </w:rPr>
              <w:t xml:space="preserve">1.2.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Документ, на основании которого ведется разработка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1471"/>
            <w:tabs>
              <w:tab w:val="left" w:pos="1367" w:leader="none"/>
              <w:tab w:val="right" w:pos="10195" w:leader="dot"/>
            </w:tabs>
          </w:pPr>
          <w:hyperlink w:tooltip="#_Toc4" w:anchor="_Toc4" w:history="1">
            <w:r>
              <w:rPr>
                <w:rFonts w:ascii="Times New Roman" w:hAnsi="Times New Roman" w:eastAsiaTheme="majorEastAsia" w:cstheme="majorBidi"/>
              </w:rPr>
              <w:t xml:space="preserve">2.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Назначение и область применения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1477"/>
            <w:tabs>
              <w:tab w:val="left" w:pos="1587" w:leader="none"/>
              <w:tab w:val="right" w:pos="10195" w:leader="dot"/>
            </w:tabs>
            <w:rPr>
              <w:rStyle w:val="1476"/>
            </w:rPr>
          </w:pPr>
          <w:hyperlink w:tooltip="#_Toc5" w:anchor="_Toc5" w:history="1">
            <w:r>
              <w:rPr>
                <w:rFonts w:ascii="Times New Roman" w:hAnsi="Times New Roman" w:eastAsiaTheme="majorEastAsia" w:cstheme="majorBidi"/>
              </w:rPr>
              <w:t xml:space="preserve">2.1.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Назначение</w:t>
            </w:r>
            <w:r>
              <w:rPr>
                <w:rStyle w:val="1472"/>
              </w:rPr>
              <w:t xml:space="preserve"> 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rStyle w:val="1476"/>
            </w:rPr>
          </w:r>
        </w:p>
        <w:p>
          <w:pPr>
            <w:pStyle w:val="1477"/>
            <w:tabs>
              <w:tab w:val="left" w:pos="1587" w:leader="none"/>
              <w:tab w:val="right" w:pos="10195" w:leader="dot"/>
            </w:tabs>
          </w:pPr>
          <w:hyperlink w:tooltip="#_Toc6" w:anchor="_Toc6" w:history="1">
            <w:r>
              <w:rPr>
                <w:rFonts w:ascii="Times New Roman" w:hAnsi="Times New Roman" w:eastAsiaTheme="majorEastAsia" w:cstheme="majorBidi"/>
              </w:rPr>
              <w:t xml:space="preserve">2.1.1.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Функциональное</w:t>
            </w:r>
            <w:r>
              <w:rPr>
                <w:rStyle w:val="1472"/>
              </w:rPr>
              <w:t xml:space="preserve"> назначение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1477"/>
            <w:tabs>
              <w:tab w:val="left" w:pos="1587" w:leader="none"/>
              <w:tab w:val="right" w:pos="10195" w:leader="dot"/>
            </w:tabs>
          </w:pPr>
          <w:hyperlink w:tooltip="#_Toc7" w:anchor="_Toc7" w:history="1">
            <w:r>
              <w:rPr>
                <w:rFonts w:ascii="Times New Roman" w:hAnsi="Times New Roman" w:eastAsiaTheme="majorEastAsia" w:cstheme="majorBidi"/>
              </w:rPr>
              <w:t xml:space="preserve">2.1.2.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Эксплуатационное</w:t>
            </w:r>
            <w:r>
              <w:rPr>
                <w:rStyle w:val="1472"/>
              </w:rPr>
              <w:t xml:space="preserve"> назначение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1477"/>
            <w:tabs>
              <w:tab w:val="left" w:pos="1587" w:leader="none"/>
              <w:tab w:val="right" w:pos="10195" w:leader="dot"/>
            </w:tabs>
          </w:pPr>
          <w:hyperlink w:tooltip="#_Toc8" w:anchor="_Toc8" w:history="1">
            <w:r>
              <w:rPr>
                <w:rFonts w:ascii="Times New Roman" w:hAnsi="Times New Roman" w:eastAsiaTheme="majorEastAsia" w:cstheme="majorBidi"/>
              </w:rPr>
              <w:t xml:space="preserve">2.2.1.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Обзор аналогов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1471"/>
            <w:tabs>
              <w:tab w:val="left" w:pos="1367" w:leader="none"/>
              <w:tab w:val="right" w:pos="10195" w:leader="dot"/>
            </w:tabs>
          </w:pPr>
          <w:hyperlink w:tooltip="#_Toc9" w:anchor="_Toc9" w:history="1">
            <w:r>
              <w:rPr>
                <w:rFonts w:ascii="Times New Roman" w:hAnsi="Times New Roman" w:eastAsiaTheme="majorEastAsia" w:cstheme="majorBidi"/>
              </w:rPr>
              <w:t xml:space="preserve">3.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Технические характеристики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1477"/>
            <w:tabs>
              <w:tab w:val="left" w:pos="1587" w:leader="none"/>
              <w:tab w:val="right" w:pos="10195" w:leader="dot"/>
            </w:tabs>
            <w:rPr>
              <w:rStyle w:val="1476"/>
            </w:rPr>
          </w:pPr>
          <w:hyperlink w:tooltip="#_Toc10" w:anchor="_Toc10" w:history="1">
            <w:r>
              <w:rPr>
                <w:rFonts w:ascii="Times New Roman" w:hAnsi="Times New Roman" w:eastAsiaTheme="majorEastAsia" w:cstheme="majorBidi"/>
              </w:rPr>
              <w:t xml:space="preserve">3.1.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П</w:t>
            </w:r>
            <w:r>
              <w:rPr>
                <w:rStyle w:val="1472"/>
              </w:rPr>
              <w:t xml:space="preserve">остановка задачи на разработку программы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10</w:t>
              <w:fldChar w:fldCharType="end"/>
            </w:r>
          </w:hyperlink>
          <w:r>
            <w:rPr>
              <w:rStyle w:val="1476"/>
            </w:rPr>
          </w:r>
        </w:p>
        <w:p>
          <w:pPr>
            <w:pStyle w:val="1477"/>
            <w:tabs>
              <w:tab w:val="left" w:pos="1587" w:leader="none"/>
              <w:tab w:val="right" w:pos="10195" w:leader="dot"/>
            </w:tabs>
          </w:pPr>
          <w:hyperlink w:tooltip="#_Toc11" w:anchor="_Toc11" w:history="1">
            <w:r>
              <w:rPr>
                <w:rFonts w:ascii="Times New Roman" w:hAnsi="Times New Roman" w:eastAsiaTheme="majorEastAsia" w:cstheme="majorBidi"/>
              </w:rPr>
              <w:t xml:space="preserve">3.1.1.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Требования к панели преподавателя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1477"/>
            <w:tabs>
              <w:tab w:val="left" w:pos="1587" w:leader="none"/>
              <w:tab w:val="right" w:pos="10195" w:leader="dot"/>
            </w:tabs>
          </w:pPr>
          <w:hyperlink w:tooltip="#_Toc12" w:anchor="_Toc12" w:history="1">
            <w:r>
              <w:rPr>
                <w:rFonts w:ascii="Times New Roman" w:hAnsi="Times New Roman" w:eastAsiaTheme="majorEastAsia" w:cstheme="majorBidi"/>
              </w:rPr>
              <w:t xml:space="preserve">3.1.2.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Требования к серверной части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1477"/>
            <w:tabs>
              <w:tab w:val="left" w:pos="1587" w:leader="none"/>
              <w:tab w:val="right" w:pos="10195" w:leader="dot"/>
            </w:tabs>
          </w:pPr>
          <w:hyperlink w:tooltip="#_Toc13" w:anchor="_Toc13" w:history="1">
            <w:r>
              <w:rPr>
                <w:rFonts w:ascii="Times New Roman" w:hAnsi="Times New Roman" w:eastAsiaTheme="majorEastAsia" w:cstheme="majorBidi"/>
              </w:rPr>
              <w:t xml:space="preserve">3.2.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О</w:t>
            </w:r>
            <w:r>
              <w:rPr>
                <w:rStyle w:val="1472"/>
              </w:rPr>
              <w:t xml:space="preserve">писание применяемых математических методов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11</w:t>
              <w:fldChar w:fldCharType="end"/>
            </w:r>
          </w:hyperlink>
          <w:r/>
        </w:p>
        <w:p>
          <w:pPr>
            <w:pStyle w:val="1477"/>
            <w:tabs>
              <w:tab w:val="left" w:pos="1587" w:leader="none"/>
              <w:tab w:val="right" w:pos="10195" w:leader="dot"/>
            </w:tabs>
            <w:rPr>
              <w:rStyle w:val="1476"/>
            </w:rPr>
          </w:pPr>
          <w:hyperlink w:tooltip="#_Toc14" w:anchor="_Toc14" w:history="1">
            <w:r>
              <w:rPr>
                <w:rFonts w:ascii="Times New Roman" w:hAnsi="Times New Roman" w:eastAsiaTheme="majorEastAsia" w:cstheme="majorBidi"/>
              </w:rPr>
              <w:t xml:space="preserve">3.3.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О</w:t>
            </w:r>
            <w:r>
              <w:rPr>
                <w:rStyle w:val="1472"/>
              </w:rPr>
              <w:t xml:space="preserve">писание алгоритма</w:t>
            </w:r>
            <w:r>
              <w:rPr>
                <w:rStyle w:val="1472"/>
              </w:rPr>
              <w:t xml:space="preserve"> </w:t>
            </w:r>
            <w:r>
              <w:rPr>
                <w:rStyle w:val="1472"/>
              </w:rPr>
              <w:t xml:space="preserve">и </w:t>
            </w:r>
            <w:r>
              <w:rPr>
                <w:rStyle w:val="1472"/>
              </w:rPr>
              <w:t xml:space="preserve">функционирования программ</w:t>
            </w:r>
            <w:r>
              <w:rPr>
                <w:rStyle w:val="1472"/>
              </w:rPr>
              <w:t xml:space="preserve">ы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12</w:t>
              <w:fldChar w:fldCharType="end"/>
            </w:r>
          </w:hyperlink>
          <w:r>
            <w:rPr>
              <w:rStyle w:val="1476"/>
            </w:rPr>
          </w:r>
        </w:p>
        <w:p>
          <w:pPr>
            <w:pStyle w:val="1477"/>
            <w:tabs>
              <w:tab w:val="left" w:pos="1587" w:leader="none"/>
              <w:tab w:val="right" w:pos="10195" w:leader="dot"/>
            </w:tabs>
          </w:pPr>
          <w:hyperlink w:tooltip="#_Toc15" w:anchor="_Toc15" w:history="1">
            <w:r>
              <w:rPr>
                <w:rFonts w:ascii="Times New Roman" w:hAnsi="Times New Roman" w:eastAsiaTheme="majorEastAsia" w:cstheme="majorBidi"/>
              </w:rPr>
              <w:t xml:space="preserve">3.3.1.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Опи</w:t>
            </w:r>
            <w:r>
              <w:rPr>
                <w:rStyle w:val="1472"/>
              </w:rPr>
              <w:t xml:space="preserve">сание реализации программы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12</w:t>
              <w:fldChar w:fldCharType="end"/>
            </w:r>
          </w:hyperlink>
          <w:r/>
        </w:p>
        <w:p>
          <w:pPr>
            <w:pStyle w:val="1477"/>
            <w:tabs>
              <w:tab w:val="left" w:pos="1587" w:leader="none"/>
              <w:tab w:val="right" w:pos="10195" w:leader="dot"/>
            </w:tabs>
            <w:rPr>
              <w:rStyle w:val="1476"/>
            </w:rPr>
          </w:pPr>
          <w:hyperlink w:tooltip="#_Toc16" w:anchor="_Toc16" w:history="1">
            <w:r>
              <w:rPr>
                <w:rFonts w:ascii="Times New Roman" w:hAnsi="Times New Roman" w:eastAsiaTheme="majorEastAsia" w:cstheme="majorBidi"/>
              </w:rPr>
              <w:t xml:space="preserve">3.4.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О</w:t>
            </w:r>
            <w:r>
              <w:rPr>
                <w:rStyle w:val="1472"/>
              </w:rPr>
              <w:t xml:space="preserve">писание метода организации входных и выходных данны</w:t>
            </w:r>
            <w:r>
              <w:rPr>
                <w:rStyle w:val="1472"/>
              </w:rPr>
              <w:t xml:space="preserve">х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15</w:t>
              <w:fldChar w:fldCharType="end"/>
            </w:r>
          </w:hyperlink>
          <w:r>
            <w:rPr>
              <w:rStyle w:val="1476"/>
            </w:rPr>
          </w:r>
        </w:p>
        <w:p>
          <w:pPr>
            <w:pStyle w:val="1477"/>
            <w:tabs>
              <w:tab w:val="left" w:pos="1587" w:leader="none"/>
              <w:tab w:val="right" w:pos="10195" w:leader="dot"/>
            </w:tabs>
          </w:pPr>
          <w:hyperlink w:tooltip="#_Toc17" w:anchor="_Toc17" w:history="1">
            <w:r>
              <w:rPr>
                <w:rFonts w:ascii="Times New Roman" w:hAnsi="Times New Roman" w:eastAsiaTheme="majorEastAsia" w:cstheme="majorBidi"/>
              </w:rPr>
              <w:t xml:space="preserve">3.4.1.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Входные данные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15</w:t>
              <w:fldChar w:fldCharType="end"/>
            </w:r>
          </w:hyperlink>
          <w:r/>
        </w:p>
        <w:p>
          <w:pPr>
            <w:pStyle w:val="1477"/>
            <w:tabs>
              <w:tab w:val="left" w:pos="1587" w:leader="none"/>
              <w:tab w:val="right" w:pos="10195" w:leader="dot"/>
            </w:tabs>
          </w:pPr>
          <w:hyperlink w:tooltip="#_Toc18" w:anchor="_Toc18" w:history="1">
            <w:r>
              <w:rPr>
                <w:rFonts w:ascii="Times New Roman" w:hAnsi="Times New Roman" w:eastAsiaTheme="majorEastAsia" w:cstheme="majorBidi"/>
              </w:rPr>
              <w:t xml:space="preserve">3.4.2.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В</w:t>
            </w:r>
            <w:r>
              <w:rPr>
                <w:rStyle w:val="1472"/>
              </w:rPr>
              <w:t xml:space="preserve">ыхо</w:t>
            </w:r>
            <w:r>
              <w:rPr>
                <w:rStyle w:val="1472"/>
              </w:rPr>
              <w:t xml:space="preserve">дные данные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16</w:t>
              <w:fldChar w:fldCharType="end"/>
            </w:r>
          </w:hyperlink>
          <w:r/>
        </w:p>
        <w:p>
          <w:pPr>
            <w:pStyle w:val="1477"/>
            <w:tabs>
              <w:tab w:val="left" w:pos="1587" w:leader="none"/>
              <w:tab w:val="right" w:pos="10195" w:leader="dot"/>
            </w:tabs>
            <w:rPr>
              <w:rStyle w:val="1476"/>
            </w:rPr>
          </w:pPr>
          <w:hyperlink w:tooltip="#_Toc19" w:anchor="_Toc19" w:history="1">
            <w:r>
              <w:rPr>
                <w:rFonts w:ascii="Times New Roman" w:hAnsi="Times New Roman" w:eastAsiaTheme="majorEastAsia" w:cstheme="majorBidi"/>
              </w:rPr>
              <w:t xml:space="preserve">3.5.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О</w:t>
            </w:r>
            <w:r>
              <w:rPr>
                <w:rStyle w:val="1472"/>
              </w:rPr>
              <w:t xml:space="preserve">писание состава технических и программных средст</w:t>
            </w:r>
            <w:r>
              <w:rPr>
                <w:rStyle w:val="1472"/>
              </w:rPr>
              <w:t xml:space="preserve">в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16</w:t>
              <w:fldChar w:fldCharType="end"/>
            </w:r>
          </w:hyperlink>
          <w:r>
            <w:rPr>
              <w:rStyle w:val="1476"/>
            </w:rPr>
          </w:r>
        </w:p>
        <w:p>
          <w:pPr>
            <w:pStyle w:val="1477"/>
            <w:tabs>
              <w:tab w:val="left" w:pos="1587" w:leader="none"/>
              <w:tab w:val="right" w:pos="10195" w:leader="dot"/>
            </w:tabs>
            <w:rPr>
              <w:rStyle w:val="1476"/>
            </w:rPr>
          </w:pPr>
          <w:hyperlink w:tooltip="#_Toc20" w:anchor="_Toc20" w:history="1">
            <w:r>
              <w:rPr>
                <w:rFonts w:ascii="Times New Roman" w:hAnsi="Times New Roman" w:eastAsiaTheme="majorEastAsia" w:cstheme="majorBidi"/>
              </w:rPr>
              <w:t xml:space="preserve">3.5.1.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Программные средства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16</w:t>
              <w:fldChar w:fldCharType="end"/>
            </w:r>
          </w:hyperlink>
          <w:r>
            <w:rPr>
              <w:rStyle w:val="1476"/>
            </w:rPr>
          </w:r>
        </w:p>
        <w:p>
          <w:pPr>
            <w:pStyle w:val="1477"/>
            <w:tabs>
              <w:tab w:val="left" w:pos="1587" w:leader="none"/>
              <w:tab w:val="right" w:pos="10195" w:leader="dot"/>
            </w:tabs>
          </w:pPr>
          <w:hyperlink w:tooltip="#_Toc21" w:anchor="_Toc21" w:history="1">
            <w:r>
              <w:rPr>
                <w:rFonts w:ascii="Times New Roman" w:hAnsi="Times New Roman" w:eastAsiaTheme="majorEastAsia" w:cstheme="majorBidi"/>
              </w:rPr>
              <w:t xml:space="preserve">3.5.1.1.</w:t>
            </w:r>
            <w:r>
              <w:rPr>
                <w:rStyle w:val="1472"/>
              </w:rPr>
              <w:t xml:space="preserve"> </w:t>
            </w:r>
            <w:r>
              <w:rPr>
                <w:rStyle w:val="1472"/>
                <w:highlight w:val="none"/>
              </w:rPr>
              <w:t xml:space="preserve">database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16</w:t>
              <w:fldChar w:fldCharType="end"/>
            </w:r>
          </w:hyperlink>
          <w:r/>
        </w:p>
        <w:p>
          <w:pPr>
            <w:pStyle w:val="1477"/>
            <w:tabs>
              <w:tab w:val="left" w:pos="1587" w:leader="none"/>
              <w:tab w:val="right" w:pos="10195" w:leader="dot"/>
            </w:tabs>
            <w:rPr>
              <w:highlight w:val="none"/>
            </w:rPr>
          </w:pPr>
          <w:hyperlink w:tooltip="#_Toc22" w:anchor="_Toc22" w:history="1">
            <w:r>
              <w:rPr>
                <w:rFonts w:ascii="Times New Roman" w:hAnsi="Times New Roman" w:eastAsiaTheme="majorEastAsia" w:cstheme="majorBidi"/>
              </w:rPr>
              <w:t xml:space="preserve">3.5.1.2.</w:t>
            </w:r>
            <w:r>
              <w:rPr>
                <w:rStyle w:val="1472"/>
              </w:rPr>
              <w:t xml:space="preserve"> </w:t>
            </w:r>
            <w:r>
              <w:rPr>
                <w:rStyle w:val="1472"/>
              </w:rPr>
              <w:t xml:space="preserve">backend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17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477"/>
            <w:tabs>
              <w:tab w:val="left" w:pos="1587" w:leader="none"/>
              <w:tab w:val="right" w:pos="10195" w:leader="dot"/>
            </w:tabs>
            <w:rPr>
              <w:highlight w:val="none"/>
            </w:rPr>
          </w:pPr>
          <w:hyperlink w:tooltip="#_Toc23" w:anchor="_Toc23" w:history="1">
            <w:r>
              <w:rPr>
                <w:rFonts w:ascii="Times New Roman" w:hAnsi="Times New Roman" w:eastAsiaTheme="majorEastAsia" w:cstheme="majorBidi"/>
              </w:rPr>
              <w:t xml:space="preserve">3.5.1.3.</w:t>
            </w:r>
            <w:r>
              <w:rPr>
                <w:rStyle w:val="1472"/>
              </w:rPr>
              <w:t xml:space="preserve"> </w:t>
            </w:r>
            <w:r>
              <w:rPr>
                <w:rStyle w:val="1472"/>
              </w:rPr>
              <w:t xml:space="preserve">admin panel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17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477"/>
            <w:tabs>
              <w:tab w:val="left" w:pos="1587" w:leader="none"/>
              <w:tab w:val="right" w:pos="10195" w:leader="dot"/>
            </w:tabs>
            <w:rPr>
              <w:highlight w:val="none"/>
            </w:rPr>
          </w:pPr>
          <w:hyperlink w:tooltip="#_Toc24" w:anchor="_Toc24" w:history="1">
            <w:r>
              <w:rPr>
                <w:rFonts w:ascii="Times New Roman" w:hAnsi="Times New Roman" w:eastAsiaTheme="majorEastAsia" w:cstheme="majorBidi"/>
              </w:rPr>
              <w:t xml:space="preserve">3.5.1.4.</w:t>
            </w:r>
            <w:r>
              <w:rPr>
                <w:rStyle w:val="1472"/>
              </w:rPr>
              <w:t xml:space="preserve"> </w:t>
            </w:r>
            <w:r>
              <w:rPr>
                <w:rStyle w:val="1472"/>
              </w:rPr>
              <w:t xml:space="preserve">frontend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17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477"/>
            <w:tabs>
              <w:tab w:val="left" w:pos="1587" w:leader="none"/>
              <w:tab w:val="right" w:pos="10195" w:leader="dot"/>
            </w:tabs>
            <w:rPr>
              <w:highlight w:val="none"/>
            </w:rPr>
          </w:pPr>
          <w:r/>
          <w:hyperlink w:tooltip="#_Toc25" w:anchor="_Toc25" w:history="1">
            <w:r>
              <w:rPr>
                <w:rFonts w:ascii="Times New Roman" w:hAnsi="Times New Roman" w:eastAsiaTheme="majorEastAsia" w:cstheme="majorBidi"/>
              </w:rPr>
              <w:t xml:space="preserve">3.5.1.5.</w:t>
            </w:r>
            <w:r>
              <w:rPr>
                <w:rStyle w:val="1472"/>
              </w:rPr>
              <w:t xml:space="preserve"> webshot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17</w:t>
              <w:fldChar w:fldCharType="end"/>
            </w:r>
          </w:hyperlink>
          <w:r/>
          <w:r>
            <w:rPr>
              <w:highlight w:val="none"/>
            </w:rPr>
          </w:r>
        </w:p>
        <w:p>
          <w:pPr>
            <w:pStyle w:val="1477"/>
            <w:tabs>
              <w:tab w:val="left" w:pos="1587" w:leader="none"/>
              <w:tab w:val="right" w:pos="10195" w:leader="dot"/>
            </w:tabs>
          </w:pPr>
          <w:hyperlink w:tooltip="#_Toc26" w:anchor="_Toc26" w:history="1">
            <w:r>
              <w:rPr>
                <w:rFonts w:ascii="Times New Roman" w:hAnsi="Times New Roman" w:eastAsiaTheme="majorEastAsia" w:cstheme="majorBidi"/>
              </w:rPr>
              <w:t xml:space="preserve">3.5.1.6.</w:t>
            </w:r>
            <w:r>
              <w:rPr>
                <w:rStyle w:val="1472"/>
              </w:rPr>
              <w:t xml:space="preserve"> </w:t>
            </w:r>
            <w:r>
              <w:rPr>
                <w:rStyle w:val="1472"/>
              </w:rPr>
              <w:t xml:space="preserve">vkontakte bot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17</w:t>
              <w:fldChar w:fldCharType="end"/>
            </w:r>
          </w:hyperlink>
          <w:r/>
        </w:p>
        <w:p>
          <w:pPr>
            <w:pStyle w:val="1477"/>
            <w:tabs>
              <w:tab w:val="left" w:pos="1587" w:leader="none"/>
              <w:tab w:val="right" w:pos="10195" w:leader="dot"/>
            </w:tabs>
          </w:pPr>
          <w:hyperlink w:tooltip="#_Toc27" w:anchor="_Toc27" w:history="1">
            <w:r>
              <w:rPr>
                <w:rFonts w:ascii="Times New Roman" w:hAnsi="Times New Roman" w:eastAsiaTheme="majorEastAsia" w:cstheme="majorBidi"/>
              </w:rPr>
              <w:t xml:space="preserve">3.5.1.7.</w:t>
            </w:r>
            <w:r>
              <w:rPr>
                <w:rStyle w:val="1472"/>
              </w:rPr>
              <w:t xml:space="preserve"> </w:t>
            </w:r>
            <w:r>
              <w:rPr>
                <w:rStyle w:val="1472"/>
              </w:rPr>
              <w:t xml:space="preserve">telegram bot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17</w:t>
              <w:fldChar w:fldCharType="end"/>
            </w:r>
          </w:hyperlink>
          <w:r/>
        </w:p>
        <w:p>
          <w:pPr>
            <w:pStyle w:val="1477"/>
            <w:tabs>
              <w:tab w:val="left" w:pos="1587" w:leader="none"/>
              <w:tab w:val="right" w:pos="10195" w:leader="dot"/>
            </w:tabs>
            <w:rPr>
              <w:rStyle w:val="1476"/>
            </w:rPr>
          </w:pPr>
          <w:hyperlink w:tooltip="#_Toc28" w:anchor="_Toc28" w:history="1">
            <w:r>
              <w:rPr>
                <w:rFonts w:ascii="Times New Roman" w:hAnsi="Times New Roman" w:eastAsiaTheme="majorEastAsia" w:cstheme="majorBidi"/>
              </w:rPr>
              <w:t xml:space="preserve">3.5.2.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Технические средства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18</w:t>
              <w:fldChar w:fldCharType="end"/>
            </w:r>
          </w:hyperlink>
          <w:r>
            <w:rPr>
              <w:rStyle w:val="1476"/>
            </w:rPr>
          </w:r>
        </w:p>
        <w:p>
          <w:pPr>
            <w:pStyle w:val="1471"/>
            <w:tabs>
              <w:tab w:val="left" w:pos="1367" w:leader="none"/>
              <w:tab w:val="right" w:pos="10195" w:leader="dot"/>
            </w:tabs>
          </w:pPr>
          <w:hyperlink w:tooltip="#_Toc29" w:anchor="_Toc29" w:history="1">
            <w:r>
              <w:rPr>
                <w:rFonts w:ascii="Times New Roman" w:hAnsi="Times New Roman" w:eastAsiaTheme="majorEastAsia" w:cstheme="majorBidi"/>
              </w:rPr>
              <w:t xml:space="preserve">4.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О</w:t>
            </w:r>
            <w:r>
              <w:rPr>
                <w:rStyle w:val="1472"/>
              </w:rPr>
              <w:t xml:space="preserve">жидаемые технико-экономические показатели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19</w:t>
              <w:fldChar w:fldCharType="end"/>
            </w:r>
          </w:hyperlink>
          <w:r/>
        </w:p>
        <w:p>
          <w:pPr>
            <w:pStyle w:val="1477"/>
            <w:tabs>
              <w:tab w:val="left" w:pos="1587" w:leader="none"/>
              <w:tab w:val="right" w:pos="10195" w:leader="dot"/>
            </w:tabs>
          </w:pPr>
          <w:hyperlink w:tooltip="#_Toc30" w:anchor="_Toc30" w:history="1">
            <w:r>
              <w:rPr>
                <w:rFonts w:ascii="Times New Roman" w:hAnsi="Times New Roman" w:eastAsiaTheme="majorEastAsia" w:cstheme="majorBidi"/>
              </w:rPr>
              <w:t xml:space="preserve">4.1.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Предполагаемая потребность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19</w:t>
              <w:fldChar w:fldCharType="end"/>
            </w:r>
          </w:hyperlink>
          <w:r/>
        </w:p>
        <w:p>
          <w:pPr>
            <w:pStyle w:val="1477"/>
            <w:tabs>
              <w:tab w:val="left" w:pos="1587" w:leader="none"/>
              <w:tab w:val="right" w:pos="10195" w:leader="dot"/>
            </w:tabs>
          </w:pPr>
          <w:hyperlink w:tooltip="#_Toc31" w:anchor="_Toc31" w:history="1">
            <w:r>
              <w:rPr>
                <w:rFonts w:ascii="Times New Roman" w:hAnsi="Times New Roman" w:eastAsiaTheme="majorEastAsia" w:cstheme="majorBidi"/>
              </w:rPr>
              <w:t xml:space="preserve">4.2.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Ориентировочная экономическая эффективность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19</w:t>
              <w:fldChar w:fldCharType="end"/>
            </w:r>
          </w:hyperlink>
          <w:r/>
        </w:p>
        <w:p>
          <w:pPr>
            <w:pStyle w:val="1471"/>
            <w:tabs>
              <w:tab w:val="left" w:pos="1367" w:leader="none"/>
              <w:tab w:val="right" w:pos="10195" w:leader="dot"/>
            </w:tabs>
          </w:pPr>
          <w:hyperlink w:tooltip="#_Toc32" w:anchor="_Toc32" w:history="1">
            <w:r>
              <w:rPr>
                <w:rFonts w:ascii="Times New Roman" w:hAnsi="Times New Roman" w:eastAsiaTheme="majorEastAsia" w:cstheme="majorBidi"/>
              </w:rPr>
              <w:t xml:space="preserve">5.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Список </w:t>
            </w:r>
            <w:r>
              <w:rPr>
                <w:rStyle w:val="1472"/>
              </w:rPr>
              <w:t xml:space="preserve">используемых </w:t>
            </w:r>
            <w:r>
              <w:rPr>
                <w:rStyle w:val="1472"/>
              </w:rPr>
              <w:t xml:space="preserve">и</w:t>
            </w:r>
            <w:r>
              <w:rPr>
                <w:rStyle w:val="1472"/>
              </w:rPr>
              <w:t xml:space="preserve">с</w:t>
            </w:r>
            <w:r>
              <w:rPr>
                <w:rStyle w:val="1472"/>
              </w:rPr>
              <w:t xml:space="preserve">точников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_Toc32 \h</w:instrText>
              <w:fldChar w:fldCharType="separate"/>
              <w:t xml:space="preserve">21</w:t>
              <w:fldChar w:fldCharType="end"/>
            </w:r>
          </w:hyperlink>
          <w:r/>
        </w:p>
        <w:p>
          <w:pPr>
            <w:pStyle w:val="1471"/>
            <w:tabs>
              <w:tab w:val="left" w:pos="1367" w:leader="none"/>
              <w:tab w:val="right" w:pos="10195" w:leader="dot"/>
            </w:tabs>
          </w:pPr>
          <w:hyperlink w:tooltip="#_Toc33" w:anchor="_Toc33" w:history="1">
            <w:r>
              <w:rPr>
                <w:rFonts w:ascii="Times New Roman" w:hAnsi="Times New Roman" w:eastAsiaTheme="majorEastAsia" w:cstheme="majorBidi"/>
              </w:rPr>
              <w:t xml:space="preserve">6.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СПИСОК ТЕРМИНОВ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22</w:t>
              <w:fldChar w:fldCharType="end"/>
            </w:r>
          </w:hyperlink>
          <w:r/>
        </w:p>
        <w:p>
          <w:pPr>
            <w:pStyle w:val="1477"/>
            <w:tabs>
              <w:tab w:val="left" w:pos="1587" w:leader="none"/>
              <w:tab w:val="right" w:pos="10195" w:leader="dot"/>
            </w:tabs>
          </w:pPr>
          <w:hyperlink w:tooltip="#_Toc34" w:anchor="_Toc34" w:history="1">
            <w:r>
              <w:rPr>
                <w:rFonts w:ascii="Times New Roman" w:hAnsi="Times New Roman" w:eastAsiaTheme="majorEastAsia" w:cstheme="majorBidi"/>
              </w:rPr>
              <w:t xml:space="preserve">1.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Чат-бот</w:t>
            </w:r>
            <w:r>
              <w:rPr>
                <w:rStyle w:val="1472"/>
              </w:rPr>
              <w:t xml:space="preserve"> 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22</w:t>
              <w:fldChar w:fldCharType="end"/>
            </w:r>
          </w:hyperlink>
          <w:r/>
        </w:p>
        <w:p>
          <w:pPr>
            <w:pStyle w:val="1477"/>
            <w:tabs>
              <w:tab w:val="left" w:pos="1587" w:leader="none"/>
              <w:tab w:val="right" w:pos="10195" w:leader="dot"/>
            </w:tabs>
          </w:pPr>
          <w:hyperlink w:tooltip="#_Toc35" w:anchor="_Toc35" w:history="1">
            <w:r>
              <w:rPr>
                <w:rFonts w:ascii="Times New Roman" w:hAnsi="Times New Roman" w:eastAsiaTheme="majorEastAsia" w:cstheme="majorBidi"/>
              </w:rPr>
              <w:t xml:space="preserve">2.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  <w:highlight w:val="none"/>
              </w:rPr>
              <w:t xml:space="preserve">Плагин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_Toc35 \h</w:instrText>
              <w:fldChar w:fldCharType="separate"/>
              <w:t xml:space="preserve">22</w:t>
              <w:fldChar w:fldCharType="end"/>
            </w:r>
          </w:hyperlink>
          <w:r/>
        </w:p>
        <w:p>
          <w:pPr>
            <w:pStyle w:val="1477"/>
            <w:tabs>
              <w:tab w:val="left" w:pos="1587" w:leader="none"/>
              <w:tab w:val="right" w:pos="10195" w:leader="dot"/>
            </w:tabs>
            <w:rPr>
              <w:highlight w:val="none"/>
            </w:rPr>
          </w:pPr>
          <w:hyperlink w:tooltip="#_Toc36" w:anchor="_Toc36" w:history="1">
            <w:r>
              <w:rPr>
                <w:rFonts w:ascii="Times New Roman" w:hAnsi="Times New Roman" w:eastAsiaTheme="majorEastAsia" w:cstheme="majorBidi"/>
              </w:rPr>
              <w:t xml:space="preserve">3.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  <w:highlight w:val="none"/>
              </w:rPr>
              <w:t xml:space="preserve">Telegram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_Toc36 \h</w:instrText>
              <w:fldChar w:fldCharType="separate"/>
              <w:t xml:space="preserve">22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477"/>
            <w:tabs>
              <w:tab w:val="left" w:pos="1587" w:leader="none"/>
              <w:tab w:val="right" w:pos="10195" w:leader="dot"/>
            </w:tabs>
          </w:pPr>
          <w:hyperlink w:tooltip="#_Toc37" w:anchor="_Toc37" w:history="1">
            <w:r>
              <w:rPr>
                <w:rFonts w:ascii="Times New Roman" w:hAnsi="Times New Roman" w:eastAsiaTheme="majorEastAsia" w:cstheme="majorBidi"/>
              </w:rPr>
              <w:t xml:space="preserve">4.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  <w:i/>
                <w:iCs/>
              </w:rPr>
              <w:t xml:space="preserve">csv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_Toc37 \h</w:instrText>
              <w:fldChar w:fldCharType="separate"/>
              <w:t xml:space="preserve">22</w:t>
              <w:fldChar w:fldCharType="end"/>
            </w:r>
          </w:hyperlink>
          <w:r/>
        </w:p>
        <w:p>
          <w:pPr>
            <w:pStyle w:val="1477"/>
            <w:tabs>
              <w:tab w:val="left" w:pos="1587" w:leader="none"/>
              <w:tab w:val="right" w:pos="10195" w:leader="dot"/>
            </w:tabs>
          </w:pPr>
          <w:hyperlink w:tooltip="#_Toc38" w:anchor="_Toc38" w:history="1">
            <w:r>
              <w:rPr>
                <w:rFonts w:ascii="Times New Roman" w:hAnsi="Times New Roman" w:eastAsiaTheme="majorEastAsia" w:cstheme="majorBidi"/>
              </w:rPr>
              <w:t xml:space="preserve">5.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png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_Toc38 \h</w:instrText>
              <w:fldChar w:fldCharType="separate"/>
              <w:t xml:space="preserve">22</w:t>
              <w:fldChar w:fldCharType="end"/>
            </w:r>
          </w:hyperlink>
          <w:r/>
        </w:p>
        <w:p>
          <w:pPr>
            <w:pStyle w:val="1477"/>
            <w:tabs>
              <w:tab w:val="left" w:pos="1587" w:leader="none"/>
              <w:tab w:val="right" w:pos="10195" w:leader="dot"/>
            </w:tabs>
          </w:pPr>
          <w:hyperlink w:tooltip="#_Toc39" w:anchor="_Toc39" w:history="1">
            <w:r>
              <w:rPr>
                <w:rFonts w:ascii="Times New Roman" w:hAnsi="Times New Roman" w:eastAsiaTheme="majorEastAsia" w:cstheme="majorBidi"/>
              </w:rPr>
              <w:t xml:space="preserve">6.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xlsx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_Toc39 \h</w:instrText>
              <w:fldChar w:fldCharType="separate"/>
              <w:t xml:space="preserve">22</w:t>
              <w:fldChar w:fldCharType="end"/>
            </w:r>
          </w:hyperlink>
          <w:r/>
        </w:p>
        <w:p>
          <w:pPr>
            <w:pStyle w:val="1477"/>
            <w:tabs>
              <w:tab w:val="left" w:pos="1587" w:leader="none"/>
              <w:tab w:val="right" w:pos="10195" w:leader="dot"/>
            </w:tabs>
          </w:pPr>
          <w:hyperlink w:tooltip="#_Toc40" w:anchor="_Toc40" w:history="1">
            <w:r>
              <w:rPr>
                <w:rFonts w:ascii="Times New Roman" w:hAnsi="Times New Roman" w:eastAsiaTheme="majorEastAsia" w:cstheme="majorBidi"/>
              </w:rPr>
              <w:t xml:space="preserve">7.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R</w:t>
            </w:r>
            <w:r>
              <w:rPr>
                <w:rStyle w:val="1472"/>
              </w:rPr>
              <w:t xml:space="preserve">EST API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_Toc40 \h</w:instrText>
              <w:fldChar w:fldCharType="separate"/>
              <w:t xml:space="preserve">22</w:t>
              <w:fldChar w:fldCharType="end"/>
            </w:r>
          </w:hyperlink>
          <w:r/>
        </w:p>
        <w:p>
          <w:pPr>
            <w:pStyle w:val="1477"/>
            <w:tabs>
              <w:tab w:val="left" w:pos="1587" w:leader="none"/>
              <w:tab w:val="right" w:pos="10195" w:leader="dot"/>
            </w:tabs>
            <w:rPr>
              <w14:ligatures w14:val="none"/>
            </w:rPr>
          </w:pPr>
          <w:hyperlink w:tooltip="#_Toc41" w:anchor="_Toc41" w:history="1">
            <w:r>
              <w:rPr>
                <w:rFonts w:ascii="Times New Roman" w:hAnsi="Times New Roman" w:eastAsiaTheme="majorEastAsia" w:cstheme="majorBidi"/>
              </w:rPr>
              <w:t xml:space="preserve">8.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Кэширование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_Toc41 \h</w:instrText>
              <w:fldChar w:fldCharType="separate"/>
              <w:t xml:space="preserve">22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477"/>
            <w:tabs>
              <w:tab w:val="left" w:pos="1587" w:leader="none"/>
              <w:tab w:val="right" w:pos="10195" w:leader="dot"/>
            </w:tabs>
            <w:rPr>
              <w14:ligatures w14:val="none"/>
            </w:rPr>
          </w:pPr>
          <w:hyperlink w:tooltip="#_Toc42" w:anchor="_Toc42" w:history="1">
            <w:r>
              <w:rPr>
                <w:rFonts w:ascii="Times New Roman" w:hAnsi="Times New Roman" w:eastAsiaTheme="majorEastAsia" w:cstheme="majorBidi"/>
              </w:rPr>
              <w:t xml:space="preserve">9.</w:t>
            </w:r>
            <w:r>
              <w:tab/>
            </w:r>
            <w:r>
              <w:rPr>
                <w:rStyle w:val="1472"/>
              </w:rPr>
            </w:r>
            <w:r>
              <w:rPr>
                <w:rStyle w:val="1472"/>
              </w:rPr>
              <w:t xml:space="preserve">HTTP</w:t>
            </w:r>
            <w:r>
              <w:rPr>
                <w:rStyle w:val="1472"/>
              </w:rPr>
            </w:r>
            <w:r>
              <w:tab/>
            </w:r>
            <w:r>
              <w:fldChar w:fldCharType="begin"/>
              <w:instrText xml:space="preserve">PAGEREF _Toc42 \h</w:instrText>
              <w:fldChar w:fldCharType="separate"/>
              <w:t xml:space="preserve">23</w:t>
              <w:fldChar w:fldCharType="end"/>
            </w:r>
          </w:hyperlink>
          <w:r>
            <w:rPr>
              <w14:ligatures w14:val="none"/>
            </w:rPr>
          </w:r>
        </w:p>
        <w:p>
          <w:r/>
          <w:r>
            <w:rPr>
              <w:b/>
              <w:bCs/>
            </w:rPr>
            <w:fldChar w:fldCharType="end"/>
          </w:r>
          <w:r/>
          <w:r/>
        </w:p>
      </w:sdtContent>
    </w:sdt>
    <w:p>
      <w:pPr>
        <w:pStyle w:val="1456"/>
        <w:ind w:left="0" w:firstLine="0"/>
        <w:jc w:val="left"/>
      </w:pPr>
      <w:r/>
      <w:bookmarkStart w:id="1" w:name="_Toc1"/>
      <w:r>
        <w:br w:type="page" w:clear="all"/>
      </w:r>
      <w:r>
        <w:t xml:space="preserve">Введение</w:t>
      </w:r>
      <w:r/>
      <w:bookmarkEnd w:id="1"/>
      <w:r/>
      <w:r/>
    </w:p>
    <w:p>
      <w:pPr>
        <w:pStyle w:val="1457"/>
        <w:rPr>
          <w:rFonts w:cs="Times New Roman"/>
          <w:sz w:val="22"/>
          <w:szCs w:val="24"/>
        </w:rPr>
      </w:pPr>
      <w:r/>
      <w:bookmarkStart w:id="2" w:name="_Toc2"/>
      <w:r>
        <w:rPr>
          <w:rStyle w:val="1476"/>
          <w:b/>
          <w:bCs/>
        </w:rPr>
        <w:t xml:space="preserve">Наименование</w:t>
      </w:r>
      <w:r>
        <w:rPr>
          <w:rFonts w:cs="Times New Roman"/>
          <w:szCs w:val="24"/>
        </w:rPr>
        <w:t xml:space="preserve">:</w:t>
      </w:r>
      <w:r>
        <w:rPr>
          <w:rFonts w:cs="Times New Roman"/>
          <w:szCs w:val="24"/>
        </w:rPr>
        <w:t xml:space="preserve"> </w:t>
      </w:r>
      <w:r/>
      <w:bookmarkEnd w:id="2"/>
      <w:r/>
      <w:r/>
    </w:p>
    <w:p>
      <w:pPr>
        <w:pStyle w:val="1473"/>
        <w:numPr>
          <w:ilvl w:val="2"/>
          <w:numId w:val="21"/>
        </w:numPr>
        <w:rPr>
          <w:b/>
        </w:rPr>
      </w:pPr>
      <w:r>
        <w:rPr>
          <w:rFonts w:eastAsiaTheme="majorEastAsia" w:cstheme="majorBidi"/>
          <w:b/>
          <w:bCs/>
          <w:color w:val="000000" w:themeColor="text1"/>
          <w:szCs w:val="26"/>
        </w:rPr>
        <w:t xml:space="preserve">Название</w:t>
      </w:r>
      <w:r>
        <w:rPr>
          <w:b/>
          <w:bCs/>
        </w:rPr>
        <w:t xml:space="preserve"> темы разработки на русском языке: </w:t>
      </w:r>
      <w:r/>
    </w:p>
    <w:p>
      <w:pPr>
        <w:ind w:left="708" w:firstLine="708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  <w:t xml:space="preserve">Тестирующая система c заданиями в виде изображений</w:t>
      </w:r>
      <w:r>
        <w:t xml:space="preserve">.</w:t>
      </w:r>
      <w:r>
        <w:rPr>
          <w:rFonts w:cs="Times New Roman"/>
          <w14:ligatures w14:val="none"/>
        </w:rPr>
      </w:r>
      <w:r/>
    </w:p>
    <w:p>
      <w:pPr>
        <w:pStyle w:val="1473"/>
        <w:numPr>
          <w:ilvl w:val="2"/>
          <w:numId w:val="21"/>
        </w:numPr>
      </w:pPr>
      <w:r>
        <w:rPr>
          <w:b/>
          <w:bCs/>
        </w:rPr>
        <w:t xml:space="preserve">Название</w:t>
      </w:r>
      <w:r>
        <w:rPr>
          <w:b/>
          <w:bCs/>
        </w:rPr>
        <w:t xml:space="preserve"> </w:t>
      </w:r>
      <w:r>
        <w:rPr>
          <w:b/>
          <w:bCs/>
        </w:rPr>
        <w:t xml:space="preserve">темы</w:t>
      </w:r>
      <w:r>
        <w:rPr>
          <w:b/>
          <w:bCs/>
        </w:rPr>
        <w:t xml:space="preserve"> </w:t>
      </w:r>
      <w:r>
        <w:rPr>
          <w:b/>
          <w:bCs/>
        </w:rPr>
        <w:t xml:space="preserve">разработки</w:t>
      </w:r>
      <w:r>
        <w:rPr>
          <w:b/>
          <w:bCs/>
        </w:rPr>
        <w:t xml:space="preserve"> </w:t>
      </w:r>
      <w:r>
        <w:rPr>
          <w:b/>
          <w:bCs/>
        </w:rPr>
        <w:t xml:space="preserve">на</w:t>
      </w:r>
      <w:r>
        <w:rPr>
          <w:b/>
          <w:bCs/>
        </w:rPr>
        <w:t xml:space="preserve"> </w:t>
      </w:r>
      <w:r>
        <w:rPr>
          <w:b/>
          <w:bCs/>
        </w:rPr>
        <w:t xml:space="preserve">английском</w:t>
      </w:r>
      <w:r>
        <w:rPr>
          <w:b/>
          <w:bCs/>
        </w:rPr>
        <w:t xml:space="preserve"> </w:t>
      </w:r>
      <w:r>
        <w:rPr>
          <w:b/>
          <w:bCs/>
        </w:rPr>
        <w:t xml:space="preserve">языке</w:t>
      </w:r>
      <w:r>
        <w:rPr>
          <w:b/>
          <w:bCs/>
        </w:rPr>
        <w:t xml:space="preserve">: </w:t>
      </w:r>
      <w:r/>
    </w:p>
    <w:p>
      <w:pPr>
        <w:ind w:left="708" w:firstLine="708"/>
        <w:rPr>
          <w:lang w:val="en-US"/>
        </w:rPr>
      </w:pPr>
      <w:r>
        <w:rPr>
          <w:lang w:val="en-US"/>
        </w:rPr>
      </w:r>
      <w:r>
        <w:rPr>
          <w:rFonts w:ascii="Times New Roman" w:hAnsi="Times New Roman" w:eastAsia="Times New Roman" w:cs="Times New Roman"/>
          <w:color w:val="000000"/>
        </w:rPr>
        <w:t xml:space="preserve">Testing System with Tasks in the Form of Images</w:t>
      </w:r>
      <w:r>
        <w:rPr>
          <w:lang w:val="en-US"/>
        </w:rPr>
        <w:t xml:space="preserve">.</w:t>
      </w:r>
      <w:r/>
    </w:p>
    <w:p>
      <w:pPr>
        <w:pStyle w:val="1457"/>
      </w:pPr>
      <w:r/>
      <w:bookmarkStart w:id="3" w:name="_Toc3"/>
      <w:r>
        <w:t xml:space="preserve">Документ, на основании которого ведется разработка</w:t>
      </w:r>
      <w:r/>
      <w:bookmarkEnd w:id="3"/>
      <w:r/>
      <w:r/>
    </w:p>
    <w:p>
      <w:pPr>
        <w:ind w:firstLine="360"/>
        <w:rPr>
          <w:rStyle w:val="1476"/>
          <w:rFonts w:cs="Times New Roman" w:eastAsiaTheme="minorHAnsi"/>
          <w:color w:val="auto"/>
          <w:szCs w:val="24"/>
        </w:rPr>
      </w:pPr>
      <w:r>
        <w:rPr>
          <w:rFonts w:cs="Times New Roman"/>
          <w:bCs/>
          <w:szCs w:val="24"/>
        </w:rPr>
      </w:r>
      <w:r>
        <w:rPr>
          <w:rFonts w:cs="Times New Roman"/>
          <w:bCs/>
          <w:szCs w:val="24"/>
        </w:rPr>
        <w:t xml:space="preserve">Программа выполнена в рамках </w:t>
      </w:r>
      <w:r>
        <w:rPr>
          <w:rFonts w:cs="Times New Roman"/>
          <w:szCs w:val="24"/>
        </w:rPr>
        <w:t xml:space="preserve">учебного плана подготовки б</w:t>
      </w:r>
      <w:r>
        <w:rPr>
          <w:rFonts w:cs="Times New Roman"/>
          <w:szCs w:val="24"/>
        </w:rPr>
        <w:t xml:space="preserve">акалавров по направлению 09.03.04 «Программная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инженерия» и утвержденная академическим руководителем программы тема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курсового проекта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«</w:t>
      </w:r>
      <w:r>
        <w:rPr>
          <w:rFonts w:cs="Times New Roman"/>
        </w:rPr>
        <w:t xml:space="preserve">Тестирующая система c заданиями в виде изображений</w:t>
      </w:r>
      <w:r>
        <w:rPr>
          <w:rFonts w:cs="Times New Roman"/>
          <w:szCs w:val="24"/>
        </w:rPr>
        <w:t xml:space="preserve">».</w:t>
      </w:r>
      <w:r>
        <w:rPr>
          <w:rFonts w:cs="Times New Roman"/>
          <w:bCs/>
          <w:szCs w:val="24"/>
        </w:rPr>
      </w:r>
      <w:r/>
    </w:p>
    <w:p>
      <w:pPr>
        <w:pStyle w:val="1456"/>
        <w:numPr>
          <w:ilvl w:val="0"/>
          <w:numId w:val="21"/>
        </w:numPr>
        <w:rPr>
          <w:bCs/>
        </w:rPr>
      </w:pPr>
      <w:r/>
      <w:bookmarkStart w:id="4" w:name="_Toc4"/>
      <w:r>
        <w:rPr>
          <w:bCs/>
        </w:rPr>
        <w:t xml:space="preserve">Назначение и область применения</w:t>
      </w:r>
      <w:r/>
      <w:bookmarkEnd w:id="4"/>
      <w:r/>
      <w:r/>
    </w:p>
    <w:p>
      <w:pPr>
        <w:pStyle w:val="1457"/>
        <w:rPr>
          <w:rStyle w:val="1476"/>
          <w:b/>
          <w:bCs/>
        </w:rPr>
      </w:pPr>
      <w:r/>
      <w:bookmarkStart w:id="5" w:name="_Toc5"/>
      <w:r>
        <w:rPr>
          <w:rStyle w:val="1476"/>
          <w:b/>
          <w:bCs/>
        </w:rPr>
        <w:t xml:space="preserve">Назначение</w:t>
      </w:r>
      <w:r>
        <w:rPr>
          <w:rStyle w:val="1476"/>
          <w:b/>
          <w:bCs/>
        </w:rPr>
        <w:t xml:space="preserve"> </w:t>
      </w:r>
      <w:r/>
      <w:bookmarkEnd w:id="5"/>
      <w:r/>
      <w:r/>
    </w:p>
    <w:p>
      <w:pPr>
        <w:pStyle w:val="1457"/>
        <w:numPr>
          <w:ilvl w:val="2"/>
          <w:numId w:val="21"/>
        </w:numPr>
      </w:pPr>
      <w:r/>
      <w:bookmarkStart w:id="6" w:name="_Toc6"/>
      <w:r>
        <w:t xml:space="preserve">Функциональное</w:t>
      </w:r>
      <w:r>
        <w:t xml:space="preserve"> назначение</w:t>
      </w:r>
      <w:r/>
      <w:bookmarkEnd w:id="6"/>
      <w:r/>
      <w:r/>
    </w:p>
    <w:p>
      <w:pPr>
        <w:ind w:firstLine="0"/>
        <w:rPr>
          <w:highlight w:val="none"/>
        </w:rPr>
      </w:pPr>
      <w:r>
        <w:rPr>
          <w:highlight w:val="none"/>
        </w:rPr>
        <w:t xml:space="preserve">Тестирующая система решает задачу автоматизации проведения тестов. </w:t>
        <w:br/>
        <w:br/>
        <w:t xml:space="preserve">Дл</w:t>
      </w:r>
      <w:r>
        <w:rPr>
          <w:highlight w:val="none"/>
        </w:rPr>
        <w:t xml:space="preserve">я Преподавателей система предоставляет возможность создания учебных курсов, добавления Учеников в учебный курс, создания тестовых заданий и объединения их в тесты, проведения тестирования среди Учеников курса, сбора статистики по проведенному тестированию.</w:t>
      </w:r>
      <w:r>
        <w:rPr>
          <w:highlight w:val="none"/>
        </w:rPr>
      </w:r>
      <w:r/>
    </w:p>
    <w:p>
      <w:pPr>
        <w:ind w:firstLine="0"/>
        <w:rPr>
          <w:highlight w:val="none"/>
        </w:rPr>
      </w:pPr>
      <w:r>
        <w:rPr>
          <w:highlight w:val="none"/>
        </w:rPr>
        <w:t xml:space="preserve">Для Учеников система предоставляет возможность прохождения назначенных тестов.</w:t>
      </w:r>
      <w:r>
        <w:rPr>
          <w:highlight w:val="none"/>
        </w:rPr>
      </w:r>
      <w:r/>
    </w:p>
    <w:p>
      <w:pPr>
        <w:pStyle w:val="1457"/>
        <w:numPr>
          <w:ilvl w:val="2"/>
          <w:numId w:val="21"/>
        </w:numPr>
      </w:pPr>
      <w:r/>
      <w:bookmarkStart w:id="7" w:name="_Toc7"/>
      <w:r>
        <w:t xml:space="preserve">Эксплуатационное</w:t>
      </w:r>
      <w:r>
        <w:t xml:space="preserve"> назначение</w:t>
      </w:r>
      <w:r/>
      <w:bookmarkEnd w:id="7"/>
      <w:r/>
      <w:r/>
    </w:p>
    <w:p>
      <w:pPr>
        <w:ind w:firstLine="360"/>
        <w:rPr>
          <w14:ligatures w14:val="none"/>
        </w:rPr>
      </w:pPr>
      <w:r>
        <w:t xml:space="preserve">Система эксплуатируется Преподавателями и Учениками для проведения тестирования в рамках образовательных программ.</w:t>
      </w:r>
      <w:r/>
    </w:p>
    <w:p>
      <w:pPr>
        <w:pStyle w:val="1473"/>
        <w:numPr>
          <w:ilvl w:val="1"/>
          <w:numId w:val="21"/>
        </w:numPr>
        <w:rPr>
          <w:rFonts w:cs="Times New Roman"/>
          <w:sz w:val="22"/>
          <w:szCs w:val="24"/>
        </w:rPr>
      </w:pPr>
      <w:r>
        <w:rPr>
          <w:rStyle w:val="1476"/>
        </w:rPr>
        <w:t xml:space="preserve">Х</w:t>
      </w:r>
      <w:r>
        <w:rPr>
          <w:rStyle w:val="1476"/>
        </w:rPr>
        <w:t xml:space="preserve">арактеристика области применения:</w:t>
      </w:r>
      <w:r>
        <w:rPr>
          <w:rFonts w:cs="Times New Roman"/>
          <w:b/>
          <w:szCs w:val="28"/>
        </w:rPr>
        <w:t xml:space="preserve"> </w:t>
      </w:r>
      <w:r/>
    </w:p>
    <w:p>
      <w:pPr>
        <w:ind w:firstLine="0"/>
        <w:rPr>
          <w:highlight w:val="none"/>
          <w14:ligatures w14:val="none"/>
        </w:rPr>
      </w:pPr>
      <w:r>
        <w:rPr>
          <w:highlight w:val="none"/>
        </w:rPr>
        <w:t xml:space="preserve">Система</w:t>
      </w:r>
      <w:r>
        <w:rPr>
          <w:highlight w:val="none"/>
        </w:rPr>
        <w:t xml:space="preserve"> применяется в образовательных учреждениях, таких как школы, колледжи и университеты, для проведения тестирования и оценки знаний</w:t>
      </w:r>
      <w:r>
        <w:rPr>
          <w:highlight w:val="none"/>
        </w:rPr>
        <w:t xml:space="preserve">, в том числе и для онлайн-обучения.</w:t>
      </w:r>
      <w:r>
        <w:rPr>
          <w:highlight w:val="none"/>
        </w:rPr>
      </w:r>
      <w:r/>
    </w:p>
    <w:p>
      <w:pPr>
        <w:pStyle w:val="1457"/>
        <w:numPr>
          <w:ilvl w:val="2"/>
          <w:numId w:val="21"/>
        </w:numPr>
      </w:pPr>
      <w:r/>
      <w:bookmarkStart w:id="8" w:name="_Toc8"/>
      <w:r>
        <w:t xml:space="preserve">Обзор аналогов</w:t>
      </w:r>
      <w:r/>
      <w:bookmarkEnd w:id="8"/>
      <w:r/>
      <w:r/>
    </w:p>
    <w:p>
      <w:pPr>
        <w:pStyle w:val="1473"/>
        <w:numPr>
          <w:ilvl w:val="3"/>
          <w:numId w:val="21"/>
        </w:numPr>
      </w:pPr>
      <w:r>
        <w:rPr>
          <w:b/>
          <w:highlight w:val="none"/>
        </w:rPr>
      </w:r>
      <w:r>
        <w:rPr>
          <w:b/>
          <w:highlight w:val="none"/>
        </w:rPr>
        <w:t xml:space="preserve">Kahoot</w:t>
      </w:r>
      <w:r/>
    </w:p>
    <w:p>
      <w:pPr>
        <w:ind w:left="360" w:firstLine="0"/>
        <w:tabs>
          <w:tab w:val="right" w:pos="9355" w:leader="none"/>
        </w:tabs>
      </w:pPr>
      <w:r>
        <w:rPr>
          <w:highlight w:val="none"/>
        </w:rPr>
        <w:t xml:space="preserve">Платформа для создания и проведения тестов в игровой форме.</w:t>
      </w:r>
      <w:r>
        <w:rPr>
          <w:highlight w:val="none"/>
        </w:rPr>
        <w:t xml:space="preserve"> Предоставляется возможность использования сервиса в веб-браузере или в мобильном приложении.</w:t>
      </w:r>
      <w:r>
        <w:t xml:space="preserve"> </w:t>
      </w:r>
      <w:r/>
    </w:p>
    <w:p>
      <w:pPr>
        <w:ind w:left="360" w:firstLine="0"/>
        <w:tabs>
          <w:tab w:val="right" w:pos="9355" w:leader="none"/>
        </w:tabs>
      </w:pPr>
      <w:r>
        <w:tab/>
        <w:t xml:space="preserve">Во время провед</w:t>
      </w:r>
      <w:r>
        <w:t xml:space="preserve">ения викторины все участники викторины начинают отвечать на каждый вопрос одновременно. За каждый правильный ответ участник получает баллы. Чем быстрее был дан ответ, тем больше баллов получает участник. В конце викторины можно получить рейтинг участников.</w:t>
      </w:r>
      <w:r/>
    </w:p>
    <w:p>
      <w:pPr>
        <w:ind w:left="360" w:firstLine="0"/>
        <w:tabs>
          <w:tab w:val="right" w:pos="9355" w:leader="none"/>
        </w:tabs>
      </w:pPr>
      <w:r>
        <w:t xml:space="preserve">Виды вопросов, которые могут быть использованы в викторине:</w:t>
      </w:r>
      <w:r/>
    </w:p>
    <w:p>
      <w:pPr>
        <w:pStyle w:val="1473"/>
        <w:numPr>
          <w:ilvl w:val="0"/>
          <w:numId w:val="80"/>
        </w:numPr>
        <w:tabs>
          <w:tab w:val="right" w:pos="9355" w:leader="none"/>
        </w:tabs>
      </w:pPr>
      <w:r>
        <w:t xml:space="preserve">Правда/Ложь</w:t>
      </w:r>
      <w:r/>
    </w:p>
    <w:p>
      <w:pPr>
        <w:pStyle w:val="1473"/>
        <w:numPr>
          <w:ilvl w:val="0"/>
          <w:numId w:val="80"/>
        </w:numPr>
        <w:tabs>
          <w:tab w:val="right" w:pos="9355" w:leader="none"/>
        </w:tabs>
      </w:pPr>
      <w:r>
        <w:rPr>
          <w:highlight w:val="none"/>
        </w:rPr>
        <w:t xml:space="preserve">Выбор одного ответа</w:t>
      </w:r>
      <w:r/>
    </w:p>
    <w:p>
      <w:pPr>
        <w:pStyle w:val="1473"/>
        <w:numPr>
          <w:ilvl w:val="0"/>
          <w:numId w:val="80"/>
        </w:numPr>
        <w:tabs>
          <w:tab w:val="right" w:pos="9355" w:leader="none"/>
        </w:tabs>
      </w:pPr>
      <w:r>
        <w:rPr>
          <w:highlight w:val="none"/>
        </w:rPr>
        <w:t xml:space="preserve">Множественный выбор</w:t>
      </w:r>
      <w:r/>
    </w:p>
    <w:p>
      <w:pPr>
        <w:pStyle w:val="1473"/>
        <w:numPr>
          <w:ilvl w:val="0"/>
          <w:numId w:val="80"/>
        </w:numPr>
        <w:tabs>
          <w:tab w:val="right" w:pos="9355" w:leader="none"/>
        </w:tabs>
      </w:pPr>
      <w:r>
        <w:rPr>
          <w:highlight w:val="none"/>
        </w:rPr>
      </w:r>
      <w:r>
        <w:rPr>
          <w:highlight w:val="none"/>
        </w:rPr>
        <w:t xml:space="preserve">Расположить элементы в правильном порядке</w:t>
      </w:r>
      <w:r/>
    </w:p>
    <w:p>
      <w:pPr>
        <w:pStyle w:val="1473"/>
        <w:numPr>
          <w:ilvl w:val="0"/>
          <w:numId w:val="80"/>
        </w:numPr>
        <w:tabs>
          <w:tab w:val="right" w:pos="9355" w:leader="none"/>
        </w:tabs>
      </w:pPr>
      <w:r>
        <w:rPr>
          <w:highlight w:val="none"/>
        </w:rPr>
        <w:t xml:space="preserve">Выбор числа в определенном интервале</w:t>
      </w:r>
      <w:r/>
    </w:p>
    <w:p>
      <w:pPr>
        <w:pStyle w:val="1473"/>
        <w:numPr>
          <w:ilvl w:val="0"/>
          <w:numId w:val="80"/>
        </w:numPr>
        <w:tabs>
          <w:tab w:val="right" w:pos="9355" w:leader="none"/>
        </w:tabs>
      </w:pPr>
      <w:r>
        <w:rPr>
          <w:highlight w:val="none"/>
        </w:rPr>
        <w:t xml:space="preserve">Открытые вопросы с короткими ответами</w:t>
      </w:r>
      <w:r/>
    </w:p>
    <w:p>
      <w:pPr>
        <w:ind w:left="360" w:firstLine="0"/>
        <w:tabs>
          <w:tab w:val="right" w:pos="9355" w:leader="none"/>
        </w:tabs>
      </w:pPr>
      <w:r>
        <w:rPr>
          <w:highlight w:val="none"/>
        </w:rPr>
        <w:t xml:space="preserve">Для обучения в игровой форме Kahoot предлагает следующие возможности:</w:t>
      </w:r>
      <w:r/>
    </w:p>
    <w:p>
      <w:pPr>
        <w:pStyle w:val="1473"/>
        <w:numPr>
          <w:ilvl w:val="0"/>
          <w:numId w:val="81"/>
        </w:numPr>
        <w:tabs>
          <w:tab w:val="right" w:pos="9355" w:leader="none"/>
        </w:tabs>
      </w:pPr>
      <w:r>
        <w:rPr>
          <w:highlight w:val="none"/>
        </w:rPr>
        <w:t xml:space="preserve">Color kingdom</w:t>
      </w:r>
      <w:r/>
    </w:p>
    <w:p>
      <w:pPr>
        <w:ind w:left="1069" w:firstLine="0"/>
        <w:tabs>
          <w:tab w:val="right" w:pos="9355" w:leader="none"/>
        </w:tabs>
      </w:pPr>
      <w:r>
        <w:rPr>
          <w:highlight w:val="none"/>
        </w:rPr>
        <w:t xml:space="preserve">2 соревнующиеся команды захватывают клетки на поле при правильном ответе на вопрос. Выигрывает команда, под контролем которой оказалось наибольшее количество клеток к концу раунда.</w:t>
      </w:r>
      <w:r/>
    </w:p>
    <w:p>
      <w:pPr>
        <w:pStyle w:val="1473"/>
        <w:numPr>
          <w:ilvl w:val="0"/>
          <w:numId w:val="81"/>
        </w:numPr>
        <w:tabs>
          <w:tab w:val="right" w:pos="9355" w:leader="none"/>
        </w:tabs>
      </w:pPr>
      <w:r>
        <w:rPr>
          <w:highlight w:val="none"/>
        </w:rPr>
        <w:t xml:space="preserve">Treasure trove</w:t>
      </w:r>
      <w:r/>
    </w:p>
    <w:p>
      <w:pPr>
        <w:ind w:left="1069" w:firstLine="0"/>
        <w:tabs>
          <w:tab w:val="right" w:pos="9355" w:leader="none"/>
        </w:tabs>
      </w:pPr>
      <w:r>
        <w:rPr>
          <w:highlight w:val="none"/>
        </w:rPr>
      </w:r>
      <w:r>
        <w:rPr>
          <w:highlight w:val="none"/>
        </w:rPr>
        <w:t xml:space="preserve">Участники должны верно ответить на необходимое количество вопросов, чтобы собрать сокровище в сундук. После этого запускается мини-игра, в которой участник будет получать очки. Выигрывает участник с наибольшим количеством очков.</w:t>
      </w:r>
      <w:r/>
    </w:p>
    <w:p>
      <w:pPr>
        <w:pStyle w:val="1473"/>
        <w:numPr>
          <w:ilvl w:val="0"/>
          <w:numId w:val="81"/>
        </w:numPr>
        <w:tabs>
          <w:tab w:val="right" w:pos="9355" w:leader="none"/>
        </w:tabs>
      </w:pPr>
      <w:r>
        <w:rPr>
          <w:highlight w:val="none"/>
        </w:rPr>
        <w:t xml:space="preserve">Drop pin</w:t>
      </w:r>
      <w:r/>
    </w:p>
    <w:p>
      <w:pPr>
        <w:ind w:left="1069" w:firstLine="0"/>
        <w:tabs>
          <w:tab w:val="right" w:pos="9355" w:leader="none"/>
        </w:tabs>
      </w:pPr>
      <w:r>
        <w:rPr>
          <w:highlight w:val="none"/>
        </w:rPr>
        <w:t xml:space="preserve">Участник ставит метку на изображение в качестве ответа. Чем ближе метка участника находится к эталонному ответу, тем больше очков он получает</w:t>
      </w:r>
      <w:r>
        <w:rPr>
          <w:highlight w:val="none"/>
        </w:rPr>
        <w:t xml:space="preserve">.</w:t>
      </w:r>
      <w:r/>
    </w:p>
    <w:p>
      <w:pPr>
        <w:pStyle w:val="1473"/>
        <w:numPr>
          <w:ilvl w:val="0"/>
          <w:numId w:val="81"/>
        </w:numPr>
        <w:tabs>
          <w:tab w:val="right" w:pos="9355" w:leader="none"/>
        </w:tabs>
      </w:pPr>
      <w:r>
        <w:rPr>
          <w:highlight w:val="none"/>
        </w:rPr>
      </w:r>
      <w:r>
        <w:rPr>
          <w:highlight w:val="none"/>
        </w:rPr>
        <w:t xml:space="preserve">Image Reveal</w:t>
      </w:r>
      <w:r/>
    </w:p>
    <w:p>
      <w:pPr>
        <w:ind w:left="1069" w:firstLine="0"/>
        <w:tabs>
          <w:tab w:val="right" w:pos="9355" w:leader="none"/>
        </w:tabs>
      </w:pPr>
      <w:r>
        <w:rPr>
          <w:highlight w:val="none"/>
        </w:rPr>
        <w:t xml:space="preserve">Раскрытие части изображения при правильном ответе на вопрос.</w:t>
      </w:r>
      <w:r/>
    </w:p>
    <w:p>
      <w:pPr>
        <w:ind w:left="0" w:firstLine="0"/>
        <w:tabs>
          <w:tab w:val="right" w:pos="9355" w:leader="none"/>
        </w:tabs>
      </w:pPr>
      <w:r>
        <w:rPr>
          <w:highlight w:val="none"/>
        </w:rPr>
        <w:t xml:space="preserve">Сервис остановил деятельность в России, что делает его использование невозможным.</w:t>
      </w:r>
      <w:r/>
    </w:p>
    <w:p>
      <w:pPr>
        <w:pStyle w:val="1473"/>
        <w:numPr>
          <w:ilvl w:val="3"/>
          <w:numId w:val="21"/>
        </w:numPr>
      </w:pPr>
      <w:r>
        <w:rPr>
          <w:b/>
          <w:highlight w:val="none"/>
        </w:rPr>
        <w:t xml:space="preserve">Moodle</w:t>
      </w:r>
      <w:r/>
    </w:p>
    <w:p>
      <w:pPr>
        <w:ind w:left="360" w:firstLine="0"/>
      </w:pPr>
      <w:r>
        <w:rPr>
          <w:highlight w:val="none"/>
        </w:rPr>
        <w:t xml:space="preserve">Настраиваемая система управления обучением. Позволяет создать собственный сайт с образовательными материалами, форумом, вики-страницами, банком задач и проверочными заданиями. </w:t>
      </w:r>
      <w:r/>
    </w:p>
    <w:p>
      <w:pPr>
        <w:ind w:left="360" w:firstLine="0"/>
      </w:pPr>
      <w:r>
        <w:rPr>
          <w:highlight w:val="none"/>
        </w:rPr>
        <w:t xml:space="preserve">Исходный код находится в открытом доступе. Для создания сайта требуется настроенный веб-сервер, база данных, установленный язык программирования PHP, а также </w:t>
      </w:r>
      <w:r>
        <w:rPr>
          <w:highlight w:val="none"/>
        </w:rPr>
        <w:t xml:space="preserve">сервер, на котором будет развернута система.</w:t>
      </w:r>
      <w:r/>
    </w:p>
    <w:p>
      <w:pPr>
        <w:ind w:left="360" w:firstLine="0"/>
      </w:pPr>
      <w:r>
        <w:rPr>
          <w:highlight w:val="none"/>
        </w:rPr>
        <w:t xml:space="preserve">Предоставляет возможность полностью кастомизировать интерфейс создаваемого сайта. Позволяет удобно настроить интеграции с внешними сервисами.</w:t>
      </w:r>
      <w:r/>
    </w:p>
    <w:p>
      <w:pPr>
        <w:pStyle w:val="1473"/>
        <w:numPr>
          <w:ilvl w:val="3"/>
          <w:numId w:val="21"/>
        </w:numPr>
      </w:pPr>
      <w:r>
        <w:rPr>
          <w:b/>
          <w:highlight w:val="none"/>
        </w:rPr>
        <w:t xml:space="preserve">Google forms</w:t>
      </w:r>
      <w:r/>
    </w:p>
    <w:p>
      <w:pPr>
        <w:ind w:left="360" w:firstLine="0"/>
      </w:pPr>
      <w:r>
        <w:rPr>
          <w:highlight w:val="none"/>
        </w:rPr>
      </w:r>
      <w:r>
        <w:rPr>
          <w:highlight w:val="none"/>
        </w:rPr>
        <w:t xml:space="preserve">Сервис для создания и прохождения опросов. </w:t>
      </w:r>
      <w:r>
        <w:rPr>
          <w:highlight w:val="none"/>
        </w:rPr>
        <w:t xml:space="preserve">Позволяет собрать опрос из заранее подготовленных блоков. При помощи надстройки появляется возможность проводить тесты.</w:t>
      </w:r>
      <w:r/>
    </w:p>
    <w:p>
      <w:pPr>
        <w:ind w:left="360" w:firstLine="0"/>
      </w:pPr>
      <w:r>
        <w:rPr>
          <w:highlight w:val="none"/>
        </w:rPr>
        <w:t xml:space="preserve">Каждый вопрос задается текстом с возможностью форматирования.</w:t>
      </w:r>
      <w:r/>
    </w:p>
    <w:p>
      <w:pPr>
        <w:ind w:left="360" w:firstLine="0"/>
      </w:pPr>
      <w:r>
        <w:rPr>
          <w:highlight w:val="none"/>
        </w:rPr>
        <w:t xml:space="preserve">Стандартные типы ответов на вопрос:</w:t>
      </w:r>
      <w:r/>
    </w:p>
    <w:p>
      <w:pPr>
        <w:pStyle w:val="1473"/>
        <w:numPr>
          <w:ilvl w:val="0"/>
          <w:numId w:val="82"/>
        </w:numPr>
      </w:pPr>
      <w:r>
        <w:rPr>
          <w:highlight w:val="none"/>
        </w:rPr>
        <w:t xml:space="preserve">Однострочный текст (короткие ответы)</w:t>
      </w:r>
      <w:r/>
    </w:p>
    <w:p>
      <w:pPr>
        <w:pStyle w:val="1473"/>
        <w:numPr>
          <w:ilvl w:val="0"/>
          <w:numId w:val="82"/>
        </w:numPr>
      </w:pPr>
      <w:r>
        <w:rPr>
          <w:highlight w:val="none"/>
        </w:rPr>
        <w:t xml:space="preserve">Многострочный текст (развернутый ответы)</w:t>
      </w:r>
      <w:r/>
    </w:p>
    <w:p>
      <w:pPr>
        <w:pStyle w:val="1473"/>
        <w:numPr>
          <w:ilvl w:val="0"/>
          <w:numId w:val="82"/>
        </w:numPr>
      </w:pPr>
      <w:r>
        <w:rPr>
          <w:highlight w:val="none"/>
        </w:rPr>
        <w:t xml:space="preserve">Выбор одного ответа из списка</w:t>
      </w:r>
      <w:r/>
    </w:p>
    <w:p>
      <w:pPr>
        <w:pStyle w:val="1473"/>
        <w:numPr>
          <w:ilvl w:val="0"/>
          <w:numId w:val="82"/>
        </w:numPr>
      </w:pPr>
      <w:r>
        <w:rPr>
          <w:highlight w:val="none"/>
        </w:rPr>
      </w:r>
      <w:r>
        <w:rPr>
          <w:highlight w:val="none"/>
        </w:rPr>
        <w:t xml:space="preserve">Выбор множества ответов из списка</w:t>
      </w:r>
      <w:r/>
    </w:p>
    <w:p>
      <w:pPr>
        <w:pStyle w:val="1473"/>
        <w:numPr>
          <w:ilvl w:val="0"/>
          <w:numId w:val="82"/>
        </w:numPr>
      </w:pPr>
      <w:r>
        <w:rPr>
          <w:highlight w:val="none"/>
        </w:rPr>
        <w:t xml:space="preserve">Ответ в виде файлов</w:t>
      </w:r>
      <w:r/>
    </w:p>
    <w:p>
      <w:pPr>
        <w:pStyle w:val="1473"/>
        <w:numPr>
          <w:ilvl w:val="0"/>
          <w:numId w:val="82"/>
        </w:numPr>
      </w:pPr>
      <w:r>
        <w:rPr>
          <w:highlight w:val="none"/>
        </w:rPr>
        <w:t xml:space="preserve">Выбор числового значения в диапазоне</w:t>
      </w:r>
      <w:r/>
    </w:p>
    <w:p>
      <w:pPr>
        <w:pStyle w:val="1473"/>
        <w:numPr>
          <w:ilvl w:val="0"/>
          <w:numId w:val="82"/>
        </w:numPr>
      </w:pPr>
      <w:r>
        <w:rPr>
          <w:highlight w:val="none"/>
        </w:rPr>
        <w:t xml:space="preserve">Дата</w:t>
      </w:r>
      <w:r/>
    </w:p>
    <w:p>
      <w:pPr>
        <w:pStyle w:val="1473"/>
        <w:numPr>
          <w:ilvl w:val="0"/>
          <w:numId w:val="82"/>
        </w:numPr>
      </w:pPr>
      <w:r>
        <w:rPr>
          <w:highlight w:val="none"/>
        </w:rPr>
        <w:t xml:space="preserve">Время</w:t>
      </w:r>
      <w:r/>
    </w:p>
    <w:p>
      <w:r>
        <w:rPr>
          <w:highlight w:val="none"/>
        </w:rPr>
        <w:t xml:space="preserve">В опрос кроме вопросов можно вставить изображения, видео и блоки с текстом. Также можно разделять опрос на разделы.</w:t>
      </w:r>
      <w:r/>
    </w:p>
    <w:p>
      <w:r>
        <w:rPr>
          <w:highlight w:val="none"/>
        </w:rPr>
        <w:t xml:space="preserve">Каждому вопросу можно задать количество баллов, которое можно набрать при правильном ответе на него. </w:t>
      </w:r>
      <w:r>
        <w:rPr>
          <w:highlight w:val="none"/>
        </w:rPr>
        <w:t xml:space="preserve">Результаты прохождения опроса можно экспортировать в виде таблицы.</w:t>
      </w:r>
      <w:r/>
    </w:p>
    <w:p>
      <w:r>
        <w:rPr>
          <w:highlight w:val="none"/>
        </w:rPr>
        <w:t xml:space="preserve">Сервис поддерживает расширения в виде плагинов[2], которые можно найти в открытом маркетплейсе goolge. </w:t>
      </w:r>
      <w:r/>
    </w:p>
    <w:p>
      <w:pPr>
        <w:pStyle w:val="1473"/>
        <w:numPr>
          <w:ilvl w:val="3"/>
          <w:numId w:val="21"/>
        </w:numPr>
      </w:pPr>
      <w:r>
        <w:rPr>
          <w:b/>
          <w:highlight w:val="none"/>
        </w:rPr>
        <w:t xml:space="preserve">socrative</w:t>
      </w:r>
      <w:r/>
    </w:p>
    <w:p>
      <w:pPr>
        <w:ind w:left="360" w:firstLine="0"/>
      </w:pPr>
      <w:r>
        <w:rPr>
          <w:highlight w:val="none"/>
        </w:rPr>
        <w:t xml:space="preserve">Сервис для создания и проведения викторин и тестов.</w:t>
      </w:r>
      <w:r>
        <w:rPr>
          <w:highlight w:val="none"/>
        </w:rPr>
        <w:t xml:space="preserve"> </w:t>
      </w:r>
      <w:r/>
    </w:p>
    <w:p>
      <w:pPr>
        <w:ind w:left="360" w:firstLine="0"/>
      </w:pPr>
      <w:r>
        <w:rPr>
          <w:highlight w:val="none"/>
        </w:rPr>
        <w:t xml:space="preserve">Учитель имеет возможность создать тест, состоящий из вопросов. </w:t>
      </w:r>
      <w:r>
        <w:rPr>
          <w:highlight w:val="none"/>
        </w:rPr>
        <w:t xml:space="preserve">Поддерживаются следующие типы вопросов:</w:t>
      </w:r>
      <w:r/>
    </w:p>
    <w:p>
      <w:pPr>
        <w:pStyle w:val="1473"/>
        <w:numPr>
          <w:ilvl w:val="0"/>
          <w:numId w:val="83"/>
        </w:numPr>
        <w:ind w:left="360" w:firstLine="0"/>
      </w:pPr>
      <w:r>
        <w:rPr>
          <w:highlight w:val="none"/>
        </w:rPr>
        <w:t xml:space="preserve">Ответ с множественным выбором</w:t>
      </w:r>
      <w:r/>
    </w:p>
    <w:p>
      <w:pPr>
        <w:pStyle w:val="1473"/>
        <w:numPr>
          <w:ilvl w:val="0"/>
          <w:numId w:val="83"/>
        </w:numPr>
        <w:ind w:left="360" w:firstLine="0"/>
      </w:pPr>
      <w:r>
        <w:rPr>
          <w:highlight w:val="none"/>
        </w:rPr>
        <w:t xml:space="preserve">Ответ Истина/Ложь</w:t>
      </w:r>
      <w:r/>
    </w:p>
    <w:p>
      <w:pPr>
        <w:pStyle w:val="1473"/>
        <w:numPr>
          <w:ilvl w:val="0"/>
          <w:numId w:val="83"/>
        </w:numPr>
        <w:ind w:left="360" w:firstLine="0"/>
      </w:pPr>
      <w:r>
        <w:rPr>
          <w:highlight w:val="none"/>
        </w:rPr>
        <w:t xml:space="preserve">Короткий текстовый ответ. Ответы сравниваются посимвольно, поэтому можно задать множество правильных ответов.</w:t>
      </w:r>
      <w:r/>
    </w:p>
    <w:p>
      <w:r>
        <w:rPr>
          <w:highlight w:val="none"/>
        </w:rPr>
        <w:t xml:space="preserve">К вопросу можно также добавить изображения, количество баллов за правильный ответ и объяснение правильного ответа.</w:t>
      </w:r>
      <w:r/>
    </w:p>
    <w:p>
      <w:r>
        <w:rPr>
          <w:highlight w:val="none"/>
        </w:rPr>
        <w:t xml:space="preserve">После создания теста можно запустить его в режиме викторины или в и</w:t>
      </w:r>
      <w:r>
        <w:rPr>
          <w:highlight w:val="none"/>
        </w:rPr>
        <w:t xml:space="preserve">гровом режиме «Space race»</w:t>
      </w:r>
      <w:r/>
    </w:p>
    <w:p>
      <w:pPr>
        <w:ind w:left="0" w:firstLine="0"/>
      </w:pPr>
      <w:r>
        <w:rPr>
          <w:highlight w:val="none"/>
        </w:rPr>
        <w:t xml:space="preserve">В «Space race» участники случайно разбиваются на равные команды и в течение ограниченного времени отвечают на случайные вопросы из викторины. Побеждает команда, набравшая наибольшее количество очков после окончания времени.</w:t>
      </w:r>
      <w:r/>
    </w:p>
    <w:p>
      <w:pPr>
        <w:ind w:left="0" w:firstLine="0"/>
      </w:pPr>
      <w:r>
        <w:rPr>
          <w:highlight w:val="none"/>
        </w:rPr>
        <w:t xml:space="preserve">В режиме викторины есть 3 варианта ответа на вопросы:</w:t>
      </w:r>
      <w:r/>
    </w:p>
    <w:p>
      <w:pPr>
        <w:pStyle w:val="1473"/>
        <w:numPr>
          <w:ilvl w:val="0"/>
          <w:numId w:val="84"/>
        </w:numPr>
      </w:pPr>
      <w:r>
        <w:rPr>
          <w:highlight w:val="none"/>
        </w:rPr>
        <w:t xml:space="preserve">Участник отвечает на вопросы в любом порядке.</w:t>
      </w:r>
      <w:r/>
    </w:p>
    <w:p>
      <w:pPr>
        <w:pStyle w:val="1473"/>
        <w:numPr>
          <w:ilvl w:val="0"/>
          <w:numId w:val="84"/>
        </w:numPr>
      </w:pPr>
      <w:r>
        <w:rPr>
          <w:highlight w:val="none"/>
        </w:rPr>
        <w:t xml:space="preserve">Участник отвечает на вопросы в подряд. Без возможности возвращаться назад.</w:t>
      </w:r>
      <w:r/>
    </w:p>
    <w:p>
      <w:pPr>
        <w:pStyle w:val="1473"/>
        <w:numPr>
          <w:ilvl w:val="0"/>
          <w:numId w:val="84"/>
        </w:numPr>
      </w:pPr>
      <w:r>
        <w:rPr>
          <w:highlight w:val="none"/>
        </w:rPr>
        <w:t xml:space="preserve">Участник </w:t>
      </w:r>
      <w:r>
        <w:rPr>
          <w:highlight w:val="none"/>
        </w:rPr>
        <w:t xml:space="preserve">отвечает</w:t>
      </w:r>
      <w:r>
        <w:rPr>
          <w:highlight w:val="none"/>
        </w:rPr>
        <w:t xml:space="preserve"> на вопросы в порядке, заранее установленном преподавателем.</w:t>
      </w:r>
      <w:r>
        <w:rPr>
          <w:highlight w:val="none"/>
        </w:rPr>
        <w:t xml:space="preserve"> Преподаватель в реальном времени разрешает участникам переходить к ответу на следующий вопрос.</w:t>
      </w:r>
      <w:r/>
    </w:p>
    <w:p>
      <w:pPr>
        <w:ind w:left="0" w:firstLine="0"/>
      </w:pPr>
      <w:r>
        <w:rPr>
          <w:highlight w:val="none"/>
        </w:rPr>
        <w:t xml:space="preserve">В таблице представлены тарифные планы, которые предлагает платформа и их возможности.</w:t>
      </w:r>
      <w:r/>
    </w:p>
    <w:tbl>
      <w:tblPr>
        <w:tblStyle w:val="1463"/>
        <w:tblW w:w="0" w:type="auto"/>
        <w:tblInd w:w="425" w:type="dxa"/>
        <w:tblLayout w:type="fixed"/>
        <w:tblLook w:val="04A0" w:firstRow="1" w:lastRow="0" w:firstColumn="1" w:lastColumn="0" w:noHBand="0" w:noVBand="1"/>
      </w:tblPr>
      <w:tblGrid>
        <w:gridCol w:w="2551"/>
        <w:gridCol w:w="1559"/>
        <w:gridCol w:w="2268"/>
        <w:gridCol w:w="2976"/>
      </w:tblGrid>
      <w:tr>
        <w:trPr/>
        <w:tc>
          <w:tcPr>
            <w:tcW w:w="2551" w:type="dxa"/>
            <w:textDirection w:val="lrTb"/>
            <w:noWrap w:val="false"/>
          </w:tcPr>
          <w:p>
            <w:pPr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firstLine="0"/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Free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firstLine="0"/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K-12</w:t>
            </w:r>
            <w:r>
              <w:rPr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firstLine="0"/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Higher Ed &amp; Corporate                            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Цена</w:t>
            </w:r>
            <w:r>
              <w:rPr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0$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$90</w:t>
            </w:r>
            <w:r>
              <w:rPr>
                <w:highlight w:val="none"/>
              </w:rPr>
              <w:t xml:space="preserve">/год</w:t>
            </w:r>
            <w:r>
              <w:rPr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$180</w:t>
            </w:r>
            <w:r>
              <w:rPr>
                <w:highlight w:val="none"/>
              </w:rPr>
              <w:t xml:space="preserve">/год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Количество участников в комнате</w:t>
            </w:r>
            <w:r>
              <w:rPr>
                <w:highlight w:val="none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До 50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До 50</w:t>
            </w:r>
            <w:r>
              <w:rPr>
                <w:highlight w:val="none"/>
              </w:rPr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До 200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Количество созданных тестов</w:t>
            </w:r>
            <w:r>
              <w:rPr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Не ограничено</w:t>
            </w:r>
            <w:r>
              <w:rPr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Не </w:t>
            </w:r>
            <w:r>
              <w:rPr>
                <w:highlight w:val="none"/>
              </w:rPr>
              <w:t xml:space="preserve">ограничено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Экспорт результатов</w:t>
            </w:r>
            <w:r>
              <w:rPr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csv[4]</w:t>
            </w:r>
            <w:r>
              <w:rPr>
                <w:highlight w:val="none"/>
              </w:rPr>
              <w:t xml:space="preserve">, xlsx[6]</w:t>
            </w:r>
            <w:r>
              <w:rPr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csv[4], xlsx[6]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Рассылка результатов участникам</w:t>
            </w:r>
            <w:r>
              <w:rPr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firstLine="0"/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Электронная почта</w:t>
            </w:r>
            <w:r>
              <w:rPr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firstLine="0"/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Электронная почта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ind w:firstLine="0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Ручное оценивание, частичные баллы</w:t>
            </w:r>
            <w:r>
              <w:rPr>
                <w:highlight w:val="none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+</w:t>
            </w:r>
            <w:r>
              <w:rPr>
                <w:highlight w:val="none"/>
              </w:rPr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left"/>
              <w:tabs>
                <w:tab w:val="right" w:pos="9355" w:leader="none"/>
              </w:tabs>
              <w:rPr>
                <w:highlight w:val="none"/>
              </w:rPr>
            </w:pPr>
            <w:r>
              <w:rPr>
                <w:highlight w:val="none"/>
              </w:rPr>
              <w:t xml:space="preserve">+</w:t>
            </w:r>
            <w:r>
              <w:rPr>
                <w:highlight w:val="none"/>
              </w:rPr>
            </w:r>
            <w:r/>
          </w:p>
        </w:tc>
      </w:tr>
    </w:tbl>
    <w:p>
      <w:pPr>
        <w:ind w:left="360" w:firstLine="0"/>
      </w:pPr>
      <w:r>
        <w:rPr>
          <w:b/>
          <w:highlight w:val="none"/>
        </w:rPr>
      </w:r>
      <w:r/>
    </w:p>
    <w:p>
      <w:pPr>
        <w:pStyle w:val="1473"/>
        <w:numPr>
          <w:ilvl w:val="3"/>
          <w:numId w:val="21"/>
        </w:numPr>
      </w:pPr>
      <w:r>
        <w:rPr>
          <w:b/>
          <w:highlight w:val="none"/>
        </w:rPr>
        <w:t xml:space="preserve">@quizbot</w:t>
      </w:r>
      <w:r/>
    </w:p>
    <w:p>
      <w:pPr>
        <w:ind w:left="360" w:firstLine="0"/>
      </w:pPr>
      <w:r>
        <w:rPr>
          <w:highlight w:val="none"/>
        </w:rPr>
        <w:t xml:space="preserve">Чат-бот[1] на платформе мессенджера telegram[3] для создания и проведения викторин. Позволяет создать закрытые вопросы с единственным верным ответом. </w:t>
      </w:r>
      <w:r/>
    </w:p>
    <w:p>
      <w:pPr>
        <w:ind w:left="360" w:firstLine="0"/>
        <w:shd w:val="clear" w:color="auto" w:fill="auto"/>
        <w:rPr>
          <w:highlight w:val="none"/>
        </w:rPr>
      </w:pPr>
      <w:r>
        <w:rPr>
          <w:highlight w:val="none"/>
        </w:rPr>
        <w:t xml:space="preserve">К вопросам можно добавлять изображения. Правильность выбр</w:t>
      </w:r>
      <w:r>
        <w:rPr>
          <w:highlight w:val="none"/>
        </w:rPr>
        <w:t xml:space="preserve">анного ответа участник викторины узнает сразу. Есть возможность установить максимальное время ответа на каждый вопрос внутри викторины. Создатель викторины может просматривать результаты прохождения викторины другими участниками только внутри мессенджера. </w:t>
      </w:r>
      <w:r>
        <w:rPr>
          <w:highlight w:val="none"/>
        </w:rPr>
        <w:t xml:space="preserve">Бот предоставляет сервис бесплатно.</w:t>
      </w:r>
      <w:r>
        <w:rPr>
          <w:highlight w:val="none"/>
        </w:rPr>
      </w:r>
      <w: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ffff00" w:fill="ffff00"/>
        </w:rPr>
      </w:r>
      <w:r>
        <w:rPr>
          <w:b/>
          <w:bCs/>
          <w:sz w:val="28"/>
          <w:szCs w:val="28"/>
        </w:rPr>
        <w:br w:type="page" w:clear="all"/>
      </w:r>
      <w:r/>
    </w:p>
    <w:p>
      <w:pPr>
        <w:pStyle w:val="1456"/>
        <w:numPr>
          <w:ilvl w:val="0"/>
          <w:numId w:val="21"/>
        </w:numPr>
      </w:pPr>
      <w:r/>
      <w:bookmarkStart w:id="9" w:name="_Toc9"/>
      <w:r>
        <w:t xml:space="preserve">Технические характеристики</w:t>
      </w:r>
      <w:r/>
      <w:bookmarkEnd w:id="9"/>
      <w:r/>
      <w:r/>
    </w:p>
    <w:p>
      <w:pPr>
        <w:pStyle w:val="1457"/>
        <w:rPr>
          <w:rStyle w:val="1476"/>
          <w:b/>
          <w:bCs/>
        </w:rPr>
      </w:pPr>
      <w:r/>
      <w:bookmarkStart w:id="10" w:name="_Toc10"/>
      <w:r>
        <w:rPr>
          <w:rStyle w:val="1476"/>
          <w:b/>
          <w:bCs/>
        </w:rPr>
        <w:t xml:space="preserve">П</w:t>
      </w:r>
      <w:r>
        <w:rPr>
          <w:rStyle w:val="1476"/>
          <w:b/>
          <w:bCs/>
        </w:rPr>
        <w:t xml:space="preserve">остановка задачи на разработку программы</w:t>
      </w:r>
      <w:r/>
      <w:bookmarkEnd w:id="10"/>
      <w:r/>
      <w:r/>
    </w:p>
    <w:p>
      <w:r>
        <w:t xml:space="preserve">Приложение состоит из </w:t>
      </w:r>
      <w:r>
        <w:t xml:space="preserve">серверной части, чат-бота[1] в </w:t>
      </w:r>
      <w:r>
        <w:t xml:space="preserve">системе обмена сообщениями</w:t>
      </w:r>
      <w:r>
        <w:t xml:space="preserve"> </w:t>
      </w:r>
      <w:r>
        <w:rPr>
          <w:i/>
          <w:iCs/>
        </w:rPr>
        <w:t xml:space="preserve">telegram[3], </w:t>
      </w:r>
      <w:r>
        <w:t xml:space="preserve">и клиентского приложения – панели преподавателя</w:t>
      </w:r>
      <w:r>
        <w:rPr>
          <w:i/>
          <w:iCs/>
        </w:rPr>
        <w:t xml:space="preserve">.</w:t>
      </w:r>
      <w:r>
        <w:rPr>
          <w:highlight w:val="none"/>
        </w:rPr>
      </w:r>
      <w:r/>
    </w:p>
    <w:p>
      <w:pPr>
        <w:pStyle w:val="1457"/>
        <w:numPr>
          <w:ilvl w:val="2"/>
          <w:numId w:val="21"/>
        </w:numPr>
      </w:pPr>
      <w:r/>
      <w:bookmarkStart w:id="11" w:name="_Toc11"/>
      <w:r/>
      <w:bookmarkStart w:id="0" w:name="undefined"/>
      <w:r>
        <w:t xml:space="preserve">Требования к панели преподавателя</w:t>
      </w:r>
      <w:bookmarkEnd w:id="0"/>
      <w:r/>
      <w:bookmarkEnd w:id="11"/>
      <w:r/>
      <w:r/>
    </w:p>
    <w:p>
      <w:pPr>
        <w:pStyle w:val="1473"/>
        <w:numPr>
          <w:ilvl w:val="3"/>
          <w:numId w:val="21"/>
        </w:numPr>
      </w:pPr>
      <w:r>
        <w:t xml:space="preserve">Пользователь должен иметь возможность зарегистрироваться в системе в качестве преподавателя.</w:t>
      </w:r>
      <w:r/>
    </w:p>
    <w:p>
      <w:pPr>
        <w:pStyle w:val="1473"/>
        <w:numPr>
          <w:ilvl w:val="3"/>
          <w:numId w:val="21"/>
        </w:numPr>
      </w:pPr>
      <w:r>
        <w:t xml:space="preserve">Преподаватель должен иметь возможность просматривать список учебных курсов, на которых он является преподавателем.</w:t>
      </w:r>
      <w:r/>
    </w:p>
    <w:p>
      <w:pPr>
        <w:pStyle w:val="1473"/>
        <w:numPr>
          <w:ilvl w:val="3"/>
          <w:numId w:val="21"/>
        </w:numPr>
      </w:pPr>
      <w:r>
        <w:t xml:space="preserve">Преподаватель должен иметь возможность создать новый учебный курс. </w:t>
      </w:r>
      <w:r/>
    </w:p>
    <w:p>
      <w:pPr>
        <w:pStyle w:val="1473"/>
        <w:numPr>
          <w:ilvl w:val="3"/>
          <w:numId w:val="21"/>
        </w:numPr>
      </w:pPr>
      <w:r>
        <w:t xml:space="preserve">Преподаватель должен иметь возможность добавить других преподавателей в учебный курс.</w:t>
      </w:r>
      <w:r>
        <w:t xml:space="preserve"> </w:t>
      </w:r>
      <w:r/>
    </w:p>
    <w:p>
      <w:pPr>
        <w:pStyle w:val="1473"/>
        <w:numPr>
          <w:ilvl w:val="3"/>
          <w:numId w:val="21"/>
        </w:numPr>
      </w:pPr>
      <w:r>
        <w:t xml:space="preserve">Преподаватель должен иметь возможность добавить учеников в учебный курс</w:t>
      </w:r>
      <w:r/>
    </w:p>
    <w:p>
      <w:pPr>
        <w:pStyle w:val="1473"/>
        <w:numPr>
          <w:ilvl w:val="3"/>
          <w:numId w:val="21"/>
        </w:numPr>
      </w:pPr>
      <w:r>
        <w:t xml:space="preserve">Преподаватель должен иметь возможность создать тестовое задание. </w:t>
      </w:r>
      <w:r/>
    </w:p>
    <w:p>
      <w:pPr>
        <w:pStyle w:val="1473"/>
        <w:numPr>
          <w:ilvl w:val="3"/>
          <w:numId w:val="21"/>
        </w:numPr>
      </w:pPr>
      <w:r>
        <w:t xml:space="preserve">Преподаватель должен иметь возможность создать тест, состоящий из тестовых заданий. </w:t>
      </w:r>
      <w:r/>
    </w:p>
    <w:p>
      <w:pPr>
        <w:pStyle w:val="1473"/>
        <w:numPr>
          <w:ilvl w:val="3"/>
          <w:numId w:val="21"/>
        </w:numPr>
      </w:pPr>
      <w:r>
        <w:t xml:space="preserve">Преподаватель должен иметь возможность назначить тест в качестве элемента контроля для учебного курса.</w:t>
      </w:r>
      <w:r/>
    </w:p>
    <w:p>
      <w:pPr>
        <w:pStyle w:val="1473"/>
        <w:numPr>
          <w:ilvl w:val="3"/>
          <w:numId w:val="21"/>
        </w:numPr>
      </w:pPr>
      <w:r>
        <w:t xml:space="preserve">Преподаватель должен иметь возможность выгрузить статистику по элементу контроля, по учебному курсу в формате </w:t>
      </w:r>
      <w:r>
        <w:rPr>
          <w:i/>
          <w:iCs/>
        </w:rPr>
        <w:t xml:space="preserve">csv[4]</w:t>
      </w:r>
      <w:r>
        <w:t xml:space="preserve">.</w:t>
      </w:r>
      <w:r/>
    </w:p>
    <w:p>
      <w:pPr>
        <w:pStyle w:val="1457"/>
        <w:numPr>
          <w:ilvl w:val="2"/>
          <w:numId w:val="21"/>
        </w:numPr>
      </w:pPr>
      <w:r/>
      <w:bookmarkStart w:id="12" w:name="_Toc12"/>
      <w:r/>
      <w:bookmarkStart w:id="0" w:name="undefined"/>
      <w:r>
        <w:t xml:space="preserve">Требования к серверной части</w:t>
      </w:r>
      <w:bookmarkEnd w:id="0"/>
      <w:r/>
      <w:bookmarkEnd w:id="12"/>
      <w:r/>
      <w:r/>
    </w:p>
    <w:p>
      <w:pPr>
        <w:pStyle w:val="1485"/>
        <w:numPr>
          <w:ilvl w:val="3"/>
          <w:numId w:val="21"/>
        </w:numPr>
      </w:pPr>
      <w:r>
        <w:t xml:space="preserve">С</w:t>
      </w:r>
      <w:r>
        <w:t xml:space="preserve">ервер </w:t>
      </w:r>
      <w:r>
        <w:t xml:space="preserve">должен реализовать REST API[7] для управления ресурсами из клиентской части приложения.</w:t>
      </w:r>
      <w:r/>
    </w:p>
    <w:p>
      <w:pPr>
        <w:pStyle w:val="1485"/>
        <w:numPr>
          <w:ilvl w:val="3"/>
          <w:numId w:val="21"/>
        </w:numPr>
      </w:pPr>
      <w:r>
        <w:t xml:space="preserve">Сервер должен иметь возможность генерации изображения с тестовым заданием в формате </w:t>
      </w:r>
      <w:r>
        <w:rPr>
          <w:i/>
          <w:iCs/>
        </w:rPr>
        <w:t xml:space="preserve">png[5]</w:t>
      </w:r>
      <w:r>
        <w:t xml:space="preserve">.</w:t>
      </w:r>
      <w:r>
        <w:tab/>
      </w:r>
      <w:r/>
    </w:p>
    <w:p>
      <w:pPr>
        <w:pStyle w:val="1485"/>
        <w:numPr>
          <w:ilvl w:val="2"/>
          <w:numId w:val="21"/>
        </w:numPr>
        <w:rPr>
          <w:b/>
          <w:bCs/>
        </w:rPr>
      </w:pPr>
      <w:r>
        <w:rPr>
          <w:b/>
          <w:bCs/>
        </w:rPr>
        <w:t xml:space="preserve">Требования к чат-боту </w:t>
      </w:r>
      <w:r>
        <w:rPr>
          <w:b/>
          <w:bCs/>
        </w:rPr>
      </w:r>
      <w:r/>
    </w:p>
    <w:p>
      <w:pPr>
        <w:pStyle w:val="1485"/>
        <w:numPr>
          <w:ilvl w:val="3"/>
          <w:numId w:val="21"/>
        </w:numPr>
      </w:pPr>
      <w:r>
        <w:t xml:space="preserve">Бот должен производить аутентификацию пользователя при помощи адреса его электронной почты.  </w:t>
      </w:r>
      <w:r/>
    </w:p>
    <w:p>
      <w:pPr>
        <w:pStyle w:val="1485"/>
        <w:numPr>
          <w:ilvl w:val="3"/>
          <w:numId w:val="21"/>
        </w:numPr>
      </w:pPr>
      <w:r>
        <w:t xml:space="preserve">Бот должен уведомлять ученика после добавления преподавателем теста в уче</w:t>
      </w:r>
      <w:r>
        <w:t xml:space="preserve">бный курс, к которому принадлежит ученик.</w:t>
      </w:r>
      <w:r/>
    </w:p>
    <w:p>
      <w:pPr>
        <w:pStyle w:val="1485"/>
        <w:numPr>
          <w:ilvl w:val="3"/>
          <w:numId w:val="21"/>
        </w:numPr>
        <w:rPr>
          <w:highlight w:val="none"/>
        </w:rPr>
      </w:pPr>
      <w:r>
        <w:t xml:space="preserve">Ученик</w:t>
      </w:r>
      <w:r>
        <w:t xml:space="preserve"> должен иметь возможность дать ответ на тестовое задание через интерфейс клиентского приложения telegram</w:t>
      </w:r>
      <w:r>
        <w:t xml:space="preserve">[3], вводя его</w:t>
      </w:r>
      <w:r>
        <w:t xml:space="preserve"> в виде текста.</w:t>
      </w:r>
      <w:r>
        <w:rPr>
          <w:rStyle w:val="1476"/>
        </w:rPr>
      </w:r>
      <w:r/>
    </w:p>
    <w:p>
      <w:pPr>
        <w:pStyle w:val="1485"/>
        <w:numPr>
          <w:ilvl w:val="0"/>
          <w:numId w:val="0"/>
        </w:numPr>
        <w:ind w:left="360" w:firstLine="0"/>
        <w:rPr>
          <w:highlight w:val="none"/>
        </w:rPr>
      </w:pPr>
      <w:r>
        <w:rPr>
          <w:rStyle w:val="1476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99200" behindDoc="0" locked="0" layoutInCell="1" allowOverlap="1">
                <wp:simplePos x="0" y="0"/>
                <wp:positionH relativeFrom="column">
                  <wp:posOffset>-359515</wp:posOffset>
                </wp:positionH>
                <wp:positionV relativeFrom="paragraph">
                  <wp:posOffset>0</wp:posOffset>
                </wp:positionV>
                <wp:extent cx="6839160" cy="4476011"/>
                <wp:effectExtent l="0" t="0" r="0" b="0"/>
                <wp:wrapTopAndBottom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4460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rot="0" flipH="0" flipV="0">
                          <a:off x="0" y="0"/>
                          <a:ext cx="6839160" cy="4476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99200;o:allowoverlap:true;o:allowincell:true;mso-position-horizontal-relative:text;margin-left:-28.3pt;mso-position-horizontal:absolute;mso-position-vertical-relative:text;margin-top:0.0pt;mso-position-vertical:absolute;width:538.5pt;height:352.4pt;mso-wrap-distance-left:9.1pt;mso-wrap-distance-top:0.0pt;mso-wrap-distance-right:9.1pt;mso-wrap-distance-bottom:0.0pt;rotation:0;" stroked="false">
                <v:path textboxrect="0,0,0,0"/>
                <w10:wrap type="topAndBottom"/>
                <v:imagedata r:id="rId16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03296" behindDoc="0" locked="0" layoutInCell="1" allowOverlap="1">
                <wp:simplePos x="0" y="0"/>
                <wp:positionH relativeFrom="column">
                  <wp:posOffset>-358985</wp:posOffset>
                </wp:positionH>
                <wp:positionV relativeFrom="paragraph">
                  <wp:posOffset>4539407</wp:posOffset>
                </wp:positionV>
                <wp:extent cx="6839160" cy="457200"/>
                <wp:effectExtent l="6350" t="6350" r="6350" b="6350"/>
                <wp:wrapTopAndBottom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39160" cy="258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89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  <w:instrText xml:space="preserve"> SEQ Рисунок \* Arabic </w:instrText>
                              <w:fldChar w:fldCharType="separate"/>
                            </w:r>
                            <w:r>
                              <w:t xml:space="preserve">1</w:t>
                            </w:r>
                            <w:r>
                              <w:fldChar w:fldCharType="end"/>
                            </w:r>
                            <w:r>
                              <w:t xml:space="preserve">. Основные пользовательские сценарии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251703296;o:allowoverlap:true;o:allowincell:true;mso-position-horizontal-relative:text;margin-left:-28.3pt;mso-position-horizontal:absolute;mso-position-vertical-relative:text;margin-top:357.4pt;mso-position-vertical:absolute;width:538.5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1489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  <w:instrText xml:space="preserve"> SEQ Рисунок \* Arabic </w:instrText>
                        <w:fldChar w:fldCharType="separate"/>
                      </w:r>
                      <w:r>
                        <w:t xml:space="preserve">1</w:t>
                      </w:r>
                      <w:r>
                        <w:fldChar w:fldCharType="end"/>
                      </w:r>
                      <w:r>
                        <w:t xml:space="preserve">. Основные пользовательские сценарии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476"/>
          <w:highlight w:val="none"/>
        </w:rPr>
      </w:r>
      <w:r/>
    </w:p>
    <w:p>
      <w:pPr>
        <w:ind w:firstLine="0"/>
      </w:pPr>
      <w:r/>
      <w:r/>
    </w:p>
    <w:p>
      <w:pPr>
        <w:pStyle w:val="1457"/>
      </w:pPr>
      <w:r/>
      <w:bookmarkStart w:id="13" w:name="_Toc13"/>
      <w:r>
        <w:rPr>
          <w:rStyle w:val="1476"/>
          <w:b/>
          <w:bCs/>
        </w:rPr>
        <w:t xml:space="preserve">О</w:t>
      </w:r>
      <w:r>
        <w:rPr>
          <w:rStyle w:val="1476"/>
          <w:b/>
          <w:bCs/>
        </w:rPr>
        <w:t xml:space="preserve">писание применяемых математических методов</w:t>
      </w:r>
      <w:r/>
      <w:bookmarkEnd w:id="13"/>
      <w:r/>
      <w:r/>
    </w:p>
    <w:p>
      <w:pPr>
        <w:rPr>
          <w:highlight w:val="none"/>
        </w:rPr>
      </w:pPr>
      <w:r>
        <w:rPr>
          <w:highlight w:val="none"/>
        </w:rPr>
        <w:t xml:space="preserve">При передаче изображения используется подход кэширования[8]. Создание изображения тестового задания является длительной и дорогостоящей опера</w:t>
      </w:r>
      <w:r>
        <w:rPr>
          <w:highlight w:val="none"/>
        </w:rPr>
        <w:t xml:space="preserve">цией, так как включает в себя множество этапов: </w:t>
      </w:r>
      <w:r>
        <w:rPr>
          <w:highlight w:val="yellow"/>
        </w:rPr>
      </w:r>
      <w:r/>
    </w:p>
    <w:p>
      <w:pPr>
        <w:pStyle w:val="1473"/>
        <w:numPr>
          <w:ilvl w:val="0"/>
          <w:numId w:val="89"/>
        </w:numPr>
        <w:rPr>
          <w:highlight w:val="none"/>
        </w:rPr>
      </w:pPr>
      <w:r>
        <w:rPr>
          <w:highlight w:val="none"/>
        </w:rPr>
        <w:t xml:space="preserve">Обращение к сервису создания изображений</w:t>
      </w:r>
      <w:r>
        <w:rPr>
          <w:highlight w:val="none"/>
        </w:rPr>
      </w:r>
      <w:r/>
    </w:p>
    <w:p>
      <w:pPr>
        <w:pStyle w:val="1473"/>
        <w:numPr>
          <w:ilvl w:val="0"/>
          <w:numId w:val="89"/>
        </w:numPr>
        <w:rPr>
          <w:highlight w:val="none"/>
        </w:rPr>
      </w:pPr>
      <w:r>
        <w:rPr>
          <w:highlight w:val="none"/>
        </w:rPr>
        <w:t xml:space="preserve">Запуск облегченной версии веб-браузера</w:t>
      </w:r>
      <w:r>
        <w:rPr>
          <w:highlight w:val="none"/>
        </w:rPr>
      </w:r>
      <w:r/>
    </w:p>
    <w:p>
      <w:pPr>
        <w:pStyle w:val="1473"/>
        <w:numPr>
          <w:ilvl w:val="0"/>
          <w:numId w:val="89"/>
        </w:numPr>
        <w:rPr>
          <w:highlight w:val="none"/>
        </w:rPr>
      </w:pPr>
      <w:r>
        <w:rPr>
          <w:highlight w:val="none"/>
        </w:rPr>
        <w:t xml:space="preserve">Обращение к сервису со статичным шаблоном страницы</w:t>
      </w:r>
      <w:r>
        <w:rPr>
          <w:highlight w:val="none"/>
        </w:rPr>
      </w:r>
      <w:r/>
    </w:p>
    <w:p>
      <w:pPr>
        <w:pStyle w:val="1473"/>
        <w:numPr>
          <w:ilvl w:val="0"/>
          <w:numId w:val="89"/>
        </w:numPr>
        <w:rPr>
          <w:highlight w:val="none"/>
        </w:rPr>
      </w:pPr>
      <w:r>
        <w:rPr>
          <w:highlight w:val="none"/>
        </w:rPr>
        <w:t xml:space="preserve">Вставка данных в шаблон</w:t>
      </w:r>
      <w:r>
        <w:rPr>
          <w:highlight w:val="none"/>
        </w:rPr>
      </w:r>
      <w:r/>
    </w:p>
    <w:p>
      <w:pPr>
        <w:pStyle w:val="1473"/>
        <w:numPr>
          <w:ilvl w:val="0"/>
          <w:numId w:val="89"/>
        </w:numPr>
        <w:rPr>
          <w:highlight w:val="none"/>
        </w:rPr>
      </w:pPr>
      <w:r>
        <w:rPr>
          <w:highlight w:val="none"/>
        </w:rPr>
        <w:t xml:space="preserve">Захват изображения открытой страницы веб-браузера</w:t>
      </w:r>
      <w:r>
        <w:rPr>
          <w:highlight w:val="none"/>
        </w:rPr>
      </w:r>
      <w:r/>
    </w:p>
    <w:p>
      <w:pPr>
        <w:pStyle w:val="1473"/>
        <w:numPr>
          <w:ilvl w:val="0"/>
          <w:numId w:val="89"/>
        </w:numPr>
        <w:rPr>
          <w:highlight w:val="none"/>
        </w:rPr>
      </w:pPr>
      <w:r>
        <w:rPr>
          <w:highlight w:val="none"/>
        </w:rPr>
        <w:t xml:space="preserve">Отправка изображения на запрашивающий сервис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Кэширование</w:t>
      </w:r>
      <w:r>
        <w:rPr>
          <w:highlight w:val="none"/>
        </w:rPr>
        <w:t xml:space="preserve">[8]</w:t>
      </w:r>
      <w:r>
        <w:rPr>
          <w:highlight w:val="none"/>
        </w:rPr>
        <w:t xml:space="preserve"> происходит на главном сервисе </w:t>
      </w:r>
      <w:r>
        <w:rPr>
          <w:b/>
          <w:bCs/>
          <w:highlight w:val="none"/>
        </w:rPr>
        <w:t xml:space="preserve">cms </w:t>
      </w:r>
      <w:r>
        <w:rPr>
          <w:highlight w:val="none"/>
        </w:rPr>
        <w:t xml:space="preserve">(см. рис. 2) после первого запроса за изображением. При следующих запросах отдается сохраненная версия без запуска процесса создания изображения. Если изменяется часть объекта, которая влияет на финальное изображение, кэш</w:t>
      </w:r>
      <w:r>
        <w:rPr>
          <w:highlight w:val="none"/>
        </w:rPr>
        <w:t xml:space="preserve">[8]</w:t>
      </w:r>
      <w:r>
        <w:rPr>
          <w:highlight w:val="none"/>
        </w:rPr>
        <w:t xml:space="preserve"> очищается, чтобы при следующем запросе вернуть актуальный ответ.</w:t>
      </w:r>
      <w:r>
        <w:rPr>
          <w:highlight w:val="none"/>
        </w:rPr>
      </w:r>
      <w:r/>
    </w:p>
    <w:p>
      <w:pPr>
        <w:pStyle w:val="1457"/>
        <w:rPr>
          <w:rStyle w:val="1476"/>
          <w:b/>
          <w:bCs/>
        </w:rPr>
      </w:pPr>
      <w:r/>
      <w:bookmarkStart w:id="14" w:name="_Toc14"/>
      <w:r>
        <w:rPr>
          <w:rStyle w:val="1476"/>
          <w:b/>
          <w:bCs/>
        </w:rPr>
        <w:t xml:space="preserve">О</w:t>
      </w:r>
      <w:r>
        <w:rPr>
          <w:rStyle w:val="1476"/>
          <w:b/>
          <w:bCs/>
        </w:rPr>
        <w:t xml:space="preserve">писание алгоритма</w:t>
      </w:r>
      <w:r>
        <w:rPr>
          <w:rStyle w:val="1476"/>
          <w:b/>
          <w:bCs/>
        </w:rPr>
        <w:t xml:space="preserve"> </w:t>
      </w:r>
      <w:r>
        <w:rPr>
          <w:rStyle w:val="1476"/>
          <w:b/>
          <w:bCs/>
        </w:rPr>
        <w:t xml:space="preserve">и </w:t>
      </w:r>
      <w:r>
        <w:rPr>
          <w:rStyle w:val="1476"/>
          <w:b/>
          <w:bCs/>
        </w:rPr>
        <w:t xml:space="preserve">функционирования программ</w:t>
      </w:r>
      <w:r>
        <w:rPr>
          <w:rStyle w:val="1476"/>
          <w:b/>
          <w:bCs/>
        </w:rPr>
        <w:t xml:space="preserve">ы</w:t>
      </w:r>
      <w:r/>
      <w:bookmarkEnd w:id="14"/>
      <w:r/>
      <w:r/>
    </w:p>
    <w:p>
      <w:pPr>
        <w:pStyle w:val="1457"/>
        <w:numPr>
          <w:ilvl w:val="2"/>
          <w:numId w:val="21"/>
        </w:numPr>
      </w:pPr>
      <w:r/>
      <w:bookmarkStart w:id="15" w:name="_Toc15"/>
      <w:r/>
      <w:bookmarkStart w:id="0" w:name="undefined"/>
      <w:r>
        <w:t xml:space="preserve">Опи</w:t>
      </w:r>
      <w:r>
        <w:t xml:space="preserve">сание реализации программы</w:t>
      </w:r>
      <w:bookmarkEnd w:id="0"/>
      <w:r/>
      <w:bookmarkEnd w:id="15"/>
      <w:r/>
      <w:r/>
    </w:p>
    <w:p>
      <w:pPr>
        <w:ind w:firstLine="708"/>
      </w:pPr>
      <w:r>
        <w:t xml:space="preserve">Была выбрана микросервисная архитектура.</w:t>
      </w:r>
      <w:r>
        <w:t xml:space="preserve"> Ее преимуществами являются </w:t>
      </w:r>
      <w:r>
        <w:t xml:space="preserve">гибкость и масштабируемость</w:t>
      </w:r>
      <w:r>
        <w:t xml:space="preserve">. Каждый сервис может быть разработан и запущен независимо от других, это позволит изменять сервис без влияния на другие.</w:t>
      </w:r>
      <w:r>
        <w:t xml:space="preserve"> </w:t>
      </w:r>
      <w:r>
        <w:t xml:space="preserve">Так</w:t>
      </w:r>
      <w:r>
        <w:t xml:space="preserve">же это дает дополнительную свободу выбора технологий внутри каждого отдельного сервиса. Способ передачи данных между микросервисами - пр</w:t>
      </w:r>
      <w:r>
        <w:t xml:space="preserve">отокол HTTP[9].</w:t>
      </w:r>
      <w:r/>
    </w:p>
    <w:p>
      <w:pPr>
        <w:pStyle w:val="1473"/>
        <w:numPr>
          <w:ilvl w:val="0"/>
          <w:numId w:val="59"/>
        </w:numPr>
      </w:pPr>
      <w:r>
        <w:rPr>
          <w:b/>
          <w:bCs/>
          <w:highlight w:val="none"/>
        </w:rPr>
        <w:t xml:space="preserve">database. </w:t>
      </w:r>
      <w:r>
        <w:rPr>
          <w:highlight w:val="none"/>
        </w:rPr>
        <w:t xml:space="preserve">База данных PostgreSQL, в которой реализована схема, изображенная на рис. 3.</w:t>
      </w:r>
      <w:r>
        <w:rPr>
          <w:highlight w:val="none"/>
        </w:rPr>
      </w:r>
      <w:r/>
    </w:p>
    <w:p>
      <w:pPr>
        <w:pStyle w:val="1473"/>
        <w:numPr>
          <w:ilvl w:val="0"/>
          <w:numId w:val="59"/>
        </w:numPr>
      </w:pPr>
      <w:r>
        <w:rPr>
          <w:b/>
        </w:rPr>
        <w:t xml:space="preserve">cms.</w:t>
      </w:r>
      <w:r>
        <w:t xml:space="preserve"> Серверное приложение, отвечающее за хранение ресурсов. Обеспечивает их создание, чтение, редактирование, удаление в парадигме REST[7]. Инкапсулирует в себе бизнес-логику, доступ к которой предоставляется другим микросервисам при помощи конечных точек.</w:t>
      </w:r>
      <w:r>
        <w:t xml:space="preserve"> Дополнительно является входной точкой для панели администратора.</w:t>
      </w:r>
      <w:r/>
    </w:p>
    <w:p>
      <w:pPr>
        <w:pStyle w:val="1473"/>
        <w:numPr>
          <w:ilvl w:val="0"/>
          <w:numId w:val="59"/>
        </w:numPr>
      </w:pPr>
      <w:r>
        <w:rPr>
          <w:b/>
        </w:rPr>
        <w:t xml:space="preserve">admin panel</w:t>
      </w:r>
      <w:r>
        <w:t xml:space="preserve">. Клиентское </w:t>
      </w:r>
      <w:r>
        <w:t xml:space="preserve">веб-приложение </w:t>
      </w:r>
      <w:r>
        <w:t xml:space="preserve">приложение для управления ресурсами.</w:t>
      </w:r>
      <w:r>
        <w:t xml:space="preserve"> Реализует CRUD-функционал для управления учебными курсами, списком учеников, заданиями и тестами.</w:t>
      </w:r>
      <w:r/>
    </w:p>
    <w:p>
      <w:pPr>
        <w:pStyle w:val="1473"/>
        <w:numPr>
          <w:ilvl w:val="0"/>
          <w:numId w:val="59"/>
        </w:numPr>
      </w:pPr>
      <w:r>
        <w:rPr>
          <w:b/>
        </w:rPr>
        <w:t xml:space="preserve">frontend</w:t>
      </w:r>
      <w:r>
        <w:t xml:space="preserve">. Клиентское </w:t>
      </w:r>
      <w:r>
        <w:rPr>
          <w:highlight w:val="none"/>
        </w:rPr>
        <w:t xml:space="preserve">React-приложение, принимающее на вход объект тестового задания и возвращающее html-страницу с переданным ресурсом.</w:t>
      </w:r>
      <w:r>
        <w:rPr>
          <w:highlight w:val="none"/>
        </w:rPr>
        <w:t xml:space="preserve"> Недоступно для конченого пользователя. Используется другими сервисами внутри границ системы.</w:t>
      </w:r>
      <w:r/>
    </w:p>
    <w:p>
      <w:pPr>
        <w:pStyle w:val="1473"/>
        <w:numPr>
          <w:ilvl w:val="0"/>
          <w:numId w:val="59"/>
        </w:numPr>
      </w:pPr>
      <w:r>
        <w:rPr>
          <w:b/>
        </w:rPr>
        <w:t xml:space="preserve">webshot</w:t>
      </w:r>
      <w:r>
        <w:t xml:space="preserve">. Сервис, предназначенный для создания снимков веб-страниц. Позволяет получить изображение указанной html-страницы при помощи HTTP</w:t>
      </w:r>
      <w:r>
        <w:t xml:space="preserve">[9]</w:t>
      </w:r>
      <w:r>
        <w:t xml:space="preserve"> запрос</w:t>
      </w:r>
      <w:r>
        <w:t xml:space="preserve">а. Используется для создания изображений тестовых заданий.</w:t>
      </w:r>
      <w:r>
        <w:rPr>
          <w:highlight w:val="none"/>
        </w:rPr>
      </w:r>
      <w:r/>
    </w:p>
    <w:p>
      <w:pPr>
        <w:pStyle w:val="1473"/>
        <w:numPr>
          <w:ilvl w:val="0"/>
          <w:numId w:val="59"/>
        </w:numPr>
        <w:rPr>
          <w:highlight w:val="none"/>
        </w:rPr>
      </w:pPr>
      <w:r>
        <w:rPr>
          <w:b/>
        </w:rPr>
        <w:t xml:space="preserve">telegram bot</w:t>
      </w:r>
      <w:r>
        <w:t xml:space="preserve">. Дополнительный сервис инт</w:t>
      </w:r>
      <w:r>
        <w:t xml:space="preserve">егр</w:t>
      </w:r>
      <w:r>
        <w:t xml:space="preserve">ации с мессенджером telegram[3]. Ученикам дает возможность решать тестовые задания. Преподаватели могут выполнять простые действия по управлению учебными курсами. Например, публикация теста, отправка уведомления ученикам о необходимости </w:t>
      </w:r>
      <w:r>
        <w:rPr>
          <w:highlight w:val="none"/>
        </w:rPr>
        <w:t xml:space="preserve">решить тестовые задания, выгрузка статистики по тесту.</w:t>
      </w:r>
      <w:r>
        <w:rPr>
          <w:highlight w:val="none"/>
        </w:rPr>
      </w:r>
      <w:r/>
    </w:p>
    <w:p>
      <w:pPr>
        <w:pStyle w:val="1473"/>
        <w:numPr>
          <w:ilvl w:val="0"/>
          <w:numId w:val="59"/>
        </w:numPr>
        <w:rPr>
          <w:highlight w:val="none"/>
        </w:rPr>
      </w:pPr>
      <w:r>
        <w:rPr>
          <w:highlight w:val="none"/>
        </w:rPr>
        <w:t xml:space="preserve"> </w:t>
      </w:r>
      <w:r>
        <w:rPr>
          <w:b/>
          <w:highlight w:val="none"/>
        </w:rPr>
        <w:t xml:space="preserve">vkontakte bot</w:t>
      </w:r>
      <w:r>
        <w:rPr>
          <w:highlight w:val="none"/>
        </w:rPr>
        <w:t xml:space="preserve">. Дополнительный сервис интеграции с мессенджером ВКонтакте. Позволяет пуб</w:t>
      </w:r>
      <w:r>
        <w:rPr>
          <w:highlight w:val="none"/>
        </w:rPr>
        <w:t xml:space="preserve">ликовать тестовый задания в виде изображений в открытый доступ на стену группы. Пользователи могут давать ответы на опубликованное задание с целью проверить свои знания. Сервис автоматически проверяет правильность ответа и дает пользователю обратную связь.</w:t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40160" behindDoc="0" locked="0" layoutInCell="1" allowOverlap="1">
                <wp:simplePos x="0" y="0"/>
                <wp:positionH relativeFrom="column">
                  <wp:posOffset>-601116</wp:posOffset>
                </wp:positionH>
                <wp:positionV relativeFrom="paragraph">
                  <wp:posOffset>213382</wp:posOffset>
                </wp:positionV>
                <wp:extent cx="7312472" cy="6635187"/>
                <wp:effectExtent l="0" t="0" r="0" b="0"/>
                <wp:wrapTopAndBottom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80124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7312472" cy="6635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740160;o:allowoverlap:true;o:allowincell:true;mso-position-horizontal-relative:text;margin-left:-47.3pt;mso-position-horizontal:absolute;mso-position-vertical-relative:text;margin-top:16.8pt;mso-position-vertical:absolute;width:575.8pt;height:522.5pt;mso-wrap-distance-left:9.1pt;mso-wrap-distance-top:0.0pt;mso-wrap-distance-right:9.1pt;mso-wrap-distance-bottom:0.0pt;" stroked="false">
                <v:path textboxrect="0,0,0,0"/>
                <w10:wrap type="topAndBottom"/>
                <v:imagedata r:id="rId17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44256" behindDoc="0" locked="0" layoutInCell="1" allowOverlap="1">
                <wp:simplePos x="0" y="0"/>
                <wp:positionH relativeFrom="column">
                  <wp:posOffset>-601116</wp:posOffset>
                </wp:positionH>
                <wp:positionV relativeFrom="paragraph">
                  <wp:posOffset>6906170</wp:posOffset>
                </wp:positionV>
                <wp:extent cx="7312472" cy="457200"/>
                <wp:effectExtent l="6350" t="6350" r="6350" b="6350"/>
                <wp:wrapTopAndBottom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312472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89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  <w:instrText xml:space="preserve"> SEQ Рисунок \* Arabic </w:instrText>
                              <w:fldChar w:fldCharType="separate"/>
                            </w:r>
                            <w:r>
                              <w:t xml:space="preserve">2</w:t>
                            </w:r>
                            <w:r>
                              <w:fldChar w:fldCharType="end"/>
                            </w:r>
                            <w:r>
                              <w:t xml:space="preserve">. Диаграмма развертывания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251744256;o:allowoverlap:true;o:allowincell:true;mso-position-horizontal-relative:text;margin-left:-47.3pt;mso-position-horizontal:absolute;mso-position-vertical-relative:text;margin-top:543.8pt;mso-position-vertical:absolute;width:575.8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1489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  <w:instrText xml:space="preserve"> SEQ Рисунок \* Arabic </w:instrText>
                        <w:fldChar w:fldCharType="separate"/>
                      </w:r>
                      <w:r>
                        <w:t xml:space="preserve">2</w:t>
                      </w:r>
                      <w:r>
                        <w:fldChar w:fldCharType="end"/>
                      </w:r>
                      <w:r>
                        <w:t xml:space="preserve">. Диаграмма развертывания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  <w:t xml:space="preserve">Схема взаимодействия изображена на Рисунке 2.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23776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4644630</wp:posOffset>
                </wp:positionV>
                <wp:extent cx="7425096" cy="457200"/>
                <wp:effectExtent l="6350" t="6350" r="6350" b="6350"/>
                <wp:wrapTopAndBottom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425095" cy="258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89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  <w:instrText xml:space="preserve"> SEQ Рисунок \* Arabic </w:instrText>
                              <w:fldChar w:fldCharType="separate"/>
                            </w:r>
                            <w:r>
                              <w:t xml:space="preserve">3</w:t>
                            </w:r>
                            <w:r>
                              <w:fldChar w:fldCharType="end"/>
                            </w:r>
                            <w:r>
                              <w:t xml:space="preserve">. Диаграмма развертывания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251723776;o:allowoverlap:true;o:allowincell:true;mso-position-horizontal-relative:text;margin-left:-56.2pt;mso-position-horizontal:absolute;mso-position-vertical-relative:text;margin-top:365.7pt;mso-position-vertical:absolute;width:584.7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1489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  <w:instrText xml:space="preserve"> SEQ Рисунок \* Arabic </w:instrText>
                        <w:fldChar w:fldCharType="separate"/>
                      </w:r>
                      <w:r>
                        <w:t xml:space="preserve">3</w:t>
                      </w:r>
                      <w:r>
                        <w:fldChar w:fldCharType="end"/>
                      </w:r>
                      <w:r>
                        <w:t xml:space="preserve">. Диаграмма развертывания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457"/>
        <w:rPr>
          <w:rStyle w:val="1476"/>
          <w:b/>
          <w:bCs/>
        </w:rPr>
      </w:pPr>
      <w:r/>
      <w:bookmarkStart w:id="16" w:name="_Toc16"/>
      <w:r>
        <w:rPr>
          <w:rStyle w:val="1476"/>
          <w:b/>
          <w:bCs/>
        </w:rPr>
        <w:t xml:space="preserve">О</w:t>
      </w:r>
      <w:r>
        <w:rPr>
          <w:rStyle w:val="1476"/>
          <w:b/>
          <w:bCs/>
        </w:rPr>
        <w:t xml:space="preserve">писание метода организации входных и выходных данны</w:t>
      </w:r>
      <w:r>
        <w:rPr>
          <w:rStyle w:val="1476"/>
          <w:b/>
          <w:bCs/>
        </w:rPr>
        <w:t xml:space="preserve">х</w:t>
      </w:r>
      <w:r/>
      <w:bookmarkEnd w:id="16"/>
      <w:r/>
      <w:r/>
    </w:p>
    <w:p>
      <w:r>
        <w:t xml:space="preserve">Для организации передачи данных между сервисами в системе используется REST API[7]. </w:t>
      </w:r>
      <w:r>
        <w:t xml:space="preserve">Тело запроса </w:t>
      </w:r>
      <w:r>
        <w:t xml:space="preserve">и тело </w:t>
      </w:r>
      <w:r>
        <w:t xml:space="preserve">ответа на запрос </w:t>
      </w:r>
      <w:r>
        <w:t xml:space="preserve">является корректной строкой в формате </w:t>
      </w:r>
      <w:r>
        <w:t xml:space="preserve">JSON.</w:t>
      </w:r>
      <w:r/>
    </w:p>
    <w:p>
      <w:pPr>
        <w:rPr>
          <w:highlight w:val="none"/>
        </w:rPr>
      </w:pPr>
      <w:r>
        <w:t xml:space="preserve">Схема данных, необходимых для работы системы представлена на </w:t>
      </w:r>
      <w:r>
        <w:t xml:space="preserve">рис. 3.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93056" behindDoc="0" locked="0" layoutInCell="1" allowOverlap="1">
                <wp:simplePos x="0" y="0"/>
                <wp:positionH relativeFrom="column">
                  <wp:posOffset>-265747</wp:posOffset>
                </wp:positionH>
                <wp:positionV relativeFrom="paragraph">
                  <wp:posOffset>690245</wp:posOffset>
                </wp:positionV>
                <wp:extent cx="6480175" cy="3507917"/>
                <wp:effectExtent l="0" t="0" r="0" b="0"/>
                <wp:wrapTopAndBottom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98589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rot="0" flipH="0" flipV="0">
                          <a:off x="0" y="0"/>
                          <a:ext cx="6480173" cy="3507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251693056;o:allowoverlap:true;o:allowincell:true;mso-position-horizontal-relative:text;margin-left:-20.9pt;mso-position-horizontal:absolute;mso-position-vertical-relative:text;margin-top:54.3pt;mso-position-vertical:absolute;width:510.2pt;height:276.2pt;mso-wrap-distance-left:9.1pt;mso-wrap-distance-top:0.0pt;mso-wrap-distance-right:9.1pt;mso-wrap-distance-bottom:0.0pt;rotation:0;" stroked="false">
                <v:path textboxrect="0,0,0,0"/>
                <w10:wrap type="topAndBottom"/>
                <v:imagedata r:id="rId18" o:title=""/>
              </v:shape>
            </w:pict>
          </mc:Fallback>
        </mc:AlternateContent>
      </w:r>
      <w:r/>
    </w:p>
    <w:p>
      <w:r/>
      <w:r/>
    </w:p>
    <w:p>
      <w:pPr>
        <w:pStyle w:val="1457"/>
        <w:numPr>
          <w:ilvl w:val="2"/>
          <w:numId w:val="21"/>
        </w:numPr>
      </w:pPr>
      <w:r/>
      <w:bookmarkStart w:id="17" w:name="_Toc17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34016" behindDoc="0" locked="0" layoutInCell="1" allowOverlap="1">
                <wp:simplePos x="0" y="0"/>
                <wp:positionH relativeFrom="column">
                  <wp:posOffset>-180022</wp:posOffset>
                </wp:positionH>
                <wp:positionV relativeFrom="paragraph">
                  <wp:posOffset>3509066</wp:posOffset>
                </wp:positionV>
                <wp:extent cx="6480175" cy="457200"/>
                <wp:effectExtent l="6350" t="6350" r="6350" b="6350"/>
                <wp:wrapTopAndBottom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480174" cy="258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89"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  <w:instrText xml:space="preserve"> SEQ Рисунок \* Arabic </w:instrText>
                              <w:fldChar w:fldCharType="separate"/>
                            </w:r>
                            <w:r>
                              <w:t xml:space="preserve">4</w:t>
                            </w:r>
                            <w:r>
                              <w:fldChar w:fldCharType="end"/>
                            </w:r>
                            <w:r>
                              <w:t xml:space="preserve">. Диаграмма классов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251734016;o:allowoverlap:true;o:allowincell:true;mso-position-horizontal-relative:text;margin-left:-14.2pt;mso-position-horizontal:absolute;mso-position-vertical-relative:text;margin-top:276.3pt;mso-position-vertical:absolute;width:510.2pt;height:36.0pt;mso-wrap-distance-left:9.1pt;mso-wrap-distance-top:0.0pt;mso-wrap-distance-right:9.1pt;mso-wrap-distance-bottom:0.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1489"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  <w:instrText xml:space="preserve"> SEQ Рисунок \* Arabic </w:instrText>
                        <w:fldChar w:fldCharType="separate"/>
                      </w:r>
                      <w:r>
                        <w:t xml:space="preserve">4</w:t>
                      </w:r>
                      <w:r>
                        <w:fldChar w:fldCharType="end"/>
                      </w:r>
                      <w:r>
                        <w:t xml:space="preserve">. Диаграмма классов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Входные данные</w:t>
      </w:r>
      <w:r/>
      <w:bookmarkEnd w:id="17"/>
      <w:r/>
      <w:r/>
    </w:p>
    <w:p>
      <w:pPr>
        <w:ind w:firstLine="0"/>
        <w:rPr>
          <w:highlight w:val="none"/>
        </w:rPr>
      </w:pPr>
      <w:r>
        <w:tab/>
        <w:t xml:space="preserve">Данные, введенные пользователем при работе с </w:t>
      </w:r>
      <w:r>
        <w:t xml:space="preserve">панелью администратора</w:t>
      </w:r>
      <w:r>
        <w:t xml:space="preserve">, должны соответствовать схеме, изображенной, на рис. 3.</w:t>
        <w:br/>
        <w:tab/>
        <w:t xml:space="preserve">Чат-бот[1] самостоятельно сообщает пользователю требования к формату входных данных на каждом этапе взаимодействия. В качестве ответа на задание может быть принята только строка символов. </w:t>
      </w:r>
      <w:r>
        <w:rPr>
          <w:highlight w:val="none"/>
        </w:rPr>
      </w:r>
      <w:r/>
    </w:p>
    <w:p>
      <w:pPr>
        <w:pStyle w:val="1457"/>
        <w:numPr>
          <w:ilvl w:val="2"/>
          <w:numId w:val="21"/>
        </w:numPr>
      </w:pPr>
      <w:r/>
      <w:bookmarkStart w:id="18" w:name="_Toc18"/>
      <w:r>
        <w:t xml:space="preserve">В</w:t>
      </w:r>
      <w:r>
        <w:t xml:space="preserve">ыхо</w:t>
      </w:r>
      <w:r>
        <w:t xml:space="preserve">дные данные</w:t>
      </w:r>
      <w:r/>
      <w:bookmarkEnd w:id="18"/>
      <w:r/>
      <w:r/>
    </w:p>
    <w:p>
      <w:r>
        <w:t xml:space="preserve">П</w:t>
      </w:r>
      <w:r>
        <w:t xml:space="preserve">анель администратора</w:t>
      </w:r>
      <w:r>
        <w:t xml:space="preserve">, представляет данные в соответствии со схемой, изображенной, на рис. 3.</w:t>
        <w:br/>
        <w:tab/>
        <w:t xml:space="preserve">Чат-бот[1] </w:t>
      </w:r>
      <w:r>
        <w:t xml:space="preserve">представляет пользователю тестовые задания в виде изображения, на котором указаны все блоки, входящие в это задание.</w:t>
      </w:r>
      <w:r/>
    </w:p>
    <w:p>
      <w:pPr>
        <w:pStyle w:val="1457"/>
        <w:rPr>
          <w:rStyle w:val="1476"/>
          <w:b/>
          <w:bCs/>
        </w:rPr>
      </w:pPr>
      <w:r/>
      <w:bookmarkStart w:id="19" w:name="_Toc19"/>
      <w:r>
        <w:rPr>
          <w:rStyle w:val="1476"/>
          <w:b/>
          <w:bCs/>
        </w:rPr>
        <w:t xml:space="preserve">О</w:t>
      </w:r>
      <w:r>
        <w:rPr>
          <w:rStyle w:val="1476"/>
          <w:b/>
          <w:bCs/>
        </w:rPr>
        <w:t xml:space="preserve">писание состава технических и программных средст</w:t>
      </w:r>
      <w:r>
        <w:rPr>
          <w:rStyle w:val="1476"/>
          <w:b/>
          <w:bCs/>
        </w:rPr>
        <w:t xml:space="preserve">в</w:t>
      </w:r>
      <w:r/>
      <w:bookmarkEnd w:id="19"/>
      <w:r/>
      <w:r/>
    </w:p>
    <w:p>
      <w:pPr>
        <w:pStyle w:val="1457"/>
        <w:numPr>
          <w:ilvl w:val="2"/>
          <w:numId w:val="21"/>
        </w:numPr>
        <w:rPr>
          <w:rStyle w:val="1476"/>
          <w:b/>
          <w:bCs/>
        </w:rPr>
      </w:pPr>
      <w:r/>
      <w:bookmarkStart w:id="20" w:name="_Toc20"/>
      <w:r>
        <w:rPr>
          <w:rStyle w:val="1476"/>
          <w:b/>
          <w:bCs/>
        </w:rPr>
        <w:t xml:space="preserve">Программные средства</w:t>
      </w:r>
      <w:r/>
      <w:bookmarkEnd w:id="20"/>
      <w:r/>
      <w:r/>
    </w:p>
    <w:p>
      <w:pPr>
        <w:rPr>
          <w:highlight w:val="none"/>
        </w:rPr>
      </w:pPr>
      <w:r>
        <w:t xml:space="preserve">Исходный код системы выполнен с использованием следующих технологий:</w:t>
      </w:r>
      <w:r/>
    </w:p>
    <w:p>
      <w:pPr>
        <w:pStyle w:val="1473"/>
        <w:numPr>
          <w:ilvl w:val="0"/>
          <w:numId w:val="62"/>
        </w:numPr>
      </w:pPr>
      <w:r>
        <w:rPr>
          <w:highlight w:val="none"/>
        </w:rPr>
      </w:r>
      <w:r>
        <w:t xml:space="preserve">Visual Studio Code</w:t>
      </w:r>
      <w:r>
        <w:rPr>
          <w:highlight w:val="none"/>
        </w:rPr>
        <w:t xml:space="preserve"> – Редактор кода.</w:t>
      </w:r>
      <w:r>
        <w:rPr>
          <w:highlight w:val="none"/>
        </w:rPr>
      </w:r>
      <w:r/>
    </w:p>
    <w:p>
      <w:pPr>
        <w:pStyle w:val="1473"/>
        <w:numPr>
          <w:ilvl w:val="0"/>
          <w:numId w:val="62"/>
        </w:numPr>
      </w:pPr>
      <w:r>
        <w:rPr>
          <w:highlight w:val="none"/>
        </w:rPr>
        <w:t xml:space="preserve">Git – Система контроля версий. </w:t>
      </w:r>
      <w:r>
        <w:rPr>
          <w:highlight w:val="none"/>
        </w:rPr>
      </w:r>
      <w:r/>
    </w:p>
    <w:p>
      <w:pPr>
        <w:pStyle w:val="1473"/>
        <w:numPr>
          <w:ilvl w:val="0"/>
          <w:numId w:val="62"/>
        </w:numPr>
      </w:pPr>
      <w:r>
        <w:rPr>
          <w:highlight w:val="none"/>
        </w:rPr>
        <w:t xml:space="preserve">Docker -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Программное обеспечение для контейнеризации и автоматизации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приложений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Контейнеры связаны друг с другом в сети, созданной с помощью docker-compose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>
        <w:rPr>
          <w:highlight w:val="none"/>
        </w:rPr>
      </w:r>
      <w:r/>
    </w:p>
    <w:p>
      <w:pPr>
        <w:pStyle w:val="1473"/>
        <w:numPr>
          <w:ilvl w:val="0"/>
          <w:numId w:val="62"/>
        </w:num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npm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-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менеджер пакетов и открытый репозиторий пакетов для среды исполнения Node.js. 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ind w:left="1418" w:firstLine="706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В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качестве основного языка был выбран TypeScript – скриптовый язык программирования со строгой типизацией, который компилируется в JavaScript. Его отличительной особенностью является возможность разработки на нем как клиентских, так и серверных приложений. 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ind w:left="1418" w:firstLine="706"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Все клиентские приложения выполнены при помощи JavaScript-фреймворка React. Серверные приложения запускаются при помощи </w:t>
      </w:r>
      <w:r>
        <w:rPr>
          <w:highlight w:val="none"/>
        </w:rPr>
        <w:t xml:space="preserve">среды исполнения Node.js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ind w:left="1418" w:firstLine="0"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Далее описаны программные средства для каждого микросервиса.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Style w:val="1457"/>
        <w:numPr>
          <w:ilvl w:val="3"/>
          <w:numId w:val="21"/>
        </w:numPr>
      </w:pPr>
      <w:r/>
      <w:bookmarkStart w:id="21" w:name="_Toc21"/>
      <w:r>
        <w:rPr>
          <w:b/>
          <w:bCs/>
          <w:highlight w:val="none"/>
        </w:rPr>
        <w:t xml:space="preserve">database</w:t>
      </w:r>
      <w:r/>
      <w:bookmarkEnd w:id="21"/>
      <w:r/>
      <w:r/>
    </w:p>
    <w:p>
      <w:pPr>
        <w:pStyle w:val="1473"/>
        <w:numPr>
          <w:ilvl w:val="0"/>
          <w:numId w:val="71"/>
        </w:numPr>
      </w:pPr>
      <w:r>
        <w:t xml:space="preserve">PostgreSQL – Р</w:t>
      </w:r>
      <w:r>
        <w:t xml:space="preserve">еляционная система управления базами данных</w:t>
      </w:r>
      <w:r>
        <w:t xml:space="preserve">, используемая для </w:t>
      </w:r>
      <w:r>
        <w:t xml:space="preserve">хранения структурированных данных в виде таблиц.</w:t>
      </w:r>
      <w:r/>
    </w:p>
    <w:p>
      <w:pPr>
        <w:pStyle w:val="1457"/>
        <w:numPr>
          <w:ilvl w:val="3"/>
          <w:numId w:val="21"/>
        </w:numPr>
        <w:rPr>
          <w:b/>
          <w:bCs/>
          <w:highlight w:val="none"/>
        </w:rPr>
      </w:pPr>
      <w:r/>
      <w:bookmarkStart w:id="22" w:name="_Toc22"/>
      <w:r>
        <w:rPr>
          <w:b/>
        </w:rPr>
        <w:t xml:space="preserve">backend</w:t>
      </w:r>
      <w:r/>
      <w:bookmarkEnd w:id="22"/>
      <w:r/>
      <w:r/>
    </w:p>
    <w:p>
      <w:pPr>
        <w:pStyle w:val="1473"/>
        <w:numPr>
          <w:ilvl w:val="0"/>
          <w:numId w:val="72"/>
        </w:numPr>
      </w:pPr>
      <w:r>
        <w:t xml:space="preserve">Strapi – Система управления контентом на базе JavaScript. Позволяет</w:t>
      </w:r>
      <w:r>
        <w:t xml:space="preserve"> быстро создавать и управлять API</w:t>
      </w:r>
      <w:r>
        <w:t xml:space="preserve">.</w:t>
      </w:r>
      <w:r/>
    </w:p>
    <w:p>
      <w:pPr>
        <w:pStyle w:val="1457"/>
        <w:numPr>
          <w:ilvl w:val="3"/>
          <w:numId w:val="21"/>
        </w:numPr>
        <w:jc w:val="left"/>
        <w:rPr>
          <w:b/>
          <w:bCs/>
          <w:highlight w:val="none"/>
        </w:rPr>
      </w:pPr>
      <w:r/>
      <w:bookmarkStart w:id="23" w:name="_Toc23"/>
      <w:r>
        <w:rPr>
          <w:b/>
        </w:rPr>
        <w:t xml:space="preserve">admin panel</w:t>
      </w:r>
      <w:r/>
      <w:bookmarkEnd w:id="23"/>
      <w:r/>
      <w:r/>
    </w:p>
    <w:p>
      <w:pPr>
        <w:pStyle w:val="1473"/>
        <w:numPr>
          <w:ilvl w:val="0"/>
          <w:numId w:val="73"/>
        </w:numPr>
      </w:pPr>
      <w:r>
        <w:rPr>
          <w:highlight w:val="none"/>
        </w:rPr>
        <w:t xml:space="preserve">Strapi – Панель администратора поставляется вместе с системой управления контентом strapi по умолчанию. Реализует базовую CRUD-функциональнось.</w:t>
      </w:r>
      <w:r>
        <w:rPr>
          <w:highlight w:val="none"/>
        </w:rPr>
      </w:r>
      <w:r/>
    </w:p>
    <w:p>
      <w:pPr>
        <w:pStyle w:val="1457"/>
        <w:numPr>
          <w:ilvl w:val="3"/>
          <w:numId w:val="21"/>
        </w:numPr>
        <w:rPr>
          <w:b/>
          <w:bCs/>
          <w:highlight w:val="none"/>
        </w:rPr>
      </w:pPr>
      <w:r/>
      <w:bookmarkStart w:id="24" w:name="_Toc24"/>
      <w:r>
        <w:rPr>
          <w:b/>
        </w:rPr>
        <w:t xml:space="preserve">frontend</w:t>
      </w:r>
      <w:r/>
      <w:bookmarkEnd w:id="24"/>
      <w:r/>
      <w:r/>
    </w:p>
    <w:p>
      <w:pPr>
        <w:pStyle w:val="1473"/>
        <w:numPr>
          <w:ilvl w:val="0"/>
          <w:numId w:val="74"/>
        </w:numPr>
      </w:pPr>
      <w:r>
        <w:rPr>
          <w:highlight w:val="none"/>
        </w:rPr>
        <w:t xml:space="preserve">React</w:t>
      </w:r>
      <w:r>
        <w:rPr>
          <w:highlight w:val="none"/>
        </w:rPr>
      </w:r>
      <w:r/>
    </w:p>
    <w:p>
      <w:pPr>
        <w:pStyle w:val="1473"/>
        <w:numPr>
          <w:ilvl w:val="0"/>
          <w:numId w:val="74"/>
        </w:numPr>
      </w:pPr>
      <w:r>
        <w:rPr>
          <w:highlight w:val="none"/>
        </w:rPr>
        <w:t xml:space="preserve">HTML</w:t>
      </w:r>
      <w:r>
        <w:rPr>
          <w:highlight w:val="none"/>
        </w:rPr>
      </w:r>
      <w:r/>
    </w:p>
    <w:p>
      <w:pPr>
        <w:pStyle w:val="1473"/>
        <w:numPr>
          <w:ilvl w:val="0"/>
          <w:numId w:val="74"/>
        </w:numPr>
      </w:pPr>
      <w:r>
        <w:rPr>
          <w:highlight w:val="none"/>
        </w:rPr>
        <w:t xml:space="preserve">CSS</w:t>
      </w:r>
      <w:r>
        <w:rPr>
          <w:highlight w:val="none"/>
        </w:rPr>
      </w:r>
      <w:r/>
    </w:p>
    <w:p>
      <w:pPr>
        <w:ind w:left="1416" w:firstLine="0"/>
      </w:pPr>
      <w:r>
        <w:rPr>
          <w:highlight w:val="none"/>
        </w:rPr>
      </w:r>
      <w:r>
        <w:t xml:space="preserve">Исполняемый файл получается в результате </w:t>
      </w:r>
      <w:r>
        <w:t xml:space="preserve">компиляции </w:t>
      </w:r>
      <w:r>
        <w:t xml:space="preserve">и упаковки кода</w:t>
      </w:r>
      <w:r>
        <w:t xml:space="preserve"> в один </w:t>
      </w:r>
      <w:r>
        <w:rPr>
          <w:lang w:val="en-US"/>
        </w:rPr>
        <w:t xml:space="preserve">JavaScript</w:t>
      </w:r>
      <w:r>
        <w:t xml:space="preserve">-</w:t>
      </w:r>
      <w:r>
        <w:t xml:space="preserve">файл, что позволяет запускать программу в браузере.</w:t>
      </w:r>
      <w:r>
        <w:rPr>
          <w:highlight w:val="none"/>
        </w:rPr>
      </w:r>
      <w:r/>
    </w:p>
    <w:p>
      <w:pPr>
        <w:pStyle w:val="1457"/>
        <w:numPr>
          <w:ilvl w:val="3"/>
          <w:numId w:val="21"/>
        </w:numPr>
        <w:rPr>
          <w:b/>
          <w:bCs/>
          <w:highlight w:val="none"/>
        </w:rPr>
      </w:pPr>
      <w:r/>
      <w:bookmarkStart w:id="25" w:name="_Toc25"/>
      <w:r>
        <w:rPr>
          <w:b/>
        </w:rPr>
        <w:t xml:space="preserve">webshot</w:t>
      </w:r>
      <w:r/>
      <w:bookmarkEnd w:id="25"/>
      <w:r/>
      <w:r/>
    </w:p>
    <w:p>
      <w:pPr>
        <w:pStyle w:val="1473"/>
        <w:numPr>
          <w:ilvl w:val="0"/>
          <w:numId w:val="75"/>
        </w:numPr>
      </w:pPr>
      <w:r>
        <w:rPr>
          <w:highlight w:val="none"/>
        </w:rPr>
        <w:t xml:space="preserve">Nest.js - </w:t>
      </w:r>
      <w:r>
        <w:rPr>
          <w:highlight w:val="none"/>
        </w:rPr>
        <w:t xml:space="preserve">фреймворк для создания масштабируемых серверных приложений на Node.js</w:t>
      </w:r>
      <w:r>
        <w:rPr>
          <w:highlight w:val="none"/>
        </w:rPr>
        <w:t xml:space="preserve">. Использует принцип Dependency Injection.</w:t>
      </w:r>
      <w:r>
        <w:rPr>
          <w:highlight w:val="none"/>
        </w:rPr>
      </w:r>
      <w:r/>
    </w:p>
    <w:p>
      <w:pPr>
        <w:pStyle w:val="1473"/>
        <w:numPr>
          <w:ilvl w:val="0"/>
          <w:numId w:val="75"/>
        </w:numPr>
      </w:pPr>
      <w:r>
        <w:rPr>
          <w:highlight w:val="none"/>
        </w:rPr>
        <w:t xml:space="preserve">Puppeteer – Движок веб-браузера Chrome, предназначенный для запуска внутри среды исполнения Node.js. Используется для генерации изображений заданий из html-шаблона.</w:t>
      </w:r>
      <w:r>
        <w:rPr>
          <w:highlight w:val="none"/>
        </w:rPr>
      </w:r>
      <w:r/>
    </w:p>
    <w:p>
      <w:pPr>
        <w:pStyle w:val="1457"/>
        <w:numPr>
          <w:ilvl w:val="3"/>
          <w:numId w:val="21"/>
        </w:numPr>
        <w:rPr>
          <w:b/>
          <w:bCs/>
        </w:rPr>
      </w:pPr>
      <w:r/>
      <w:bookmarkStart w:id="26" w:name="_Toc26"/>
      <w:r>
        <w:rPr>
          <w:b/>
        </w:rPr>
        <w:t xml:space="preserve">vkontakte bot</w:t>
      </w:r>
      <w:r/>
      <w:bookmarkEnd w:id="26"/>
      <w:r/>
      <w:r/>
    </w:p>
    <w:p>
      <w:pPr>
        <w:pStyle w:val="1473"/>
        <w:numPr>
          <w:ilvl w:val="0"/>
          <w:numId w:val="90"/>
        </w:numPr>
      </w:pPr>
      <w:r>
        <w:t xml:space="preserve">vk-io - </w:t>
      </w:r>
      <w:r>
        <w:t xml:space="preserve">Библиотека для работы с API социальной сети ВКонтакте на языке JavaScript/TypeScript.</w:t>
      </w:r>
      <w:r/>
    </w:p>
    <w:p>
      <w:pPr>
        <w:pStyle w:val="1457"/>
        <w:numPr>
          <w:ilvl w:val="3"/>
          <w:numId w:val="21"/>
        </w:numPr>
        <w:rPr>
          <w:b/>
          <w:bCs/>
        </w:rPr>
      </w:pPr>
      <w:r/>
      <w:bookmarkStart w:id="27" w:name="_Toc27"/>
      <w:r>
        <w:rPr>
          <w:b/>
        </w:rPr>
        <w:t xml:space="preserve">telegram bot</w:t>
      </w:r>
      <w:r/>
      <w:bookmarkEnd w:id="27"/>
      <w:r/>
      <w:r/>
    </w:p>
    <w:p>
      <w:pPr>
        <w:pStyle w:val="1473"/>
        <w:numPr>
          <w:ilvl w:val="0"/>
          <w:numId w:val="75"/>
        </w:numPr>
        <w:rPr>
          <w:highlight w:val="none"/>
          <w14:ligatures w14:val="none"/>
        </w:rPr>
      </w:pPr>
      <w:r>
        <w:rPr>
          <w:highlight w:val="none"/>
        </w:rPr>
        <w:t xml:space="preserve">Gramm</w:t>
      </w:r>
      <w:r>
        <w:rPr>
          <w:highlight w:val="none"/>
        </w:rPr>
        <w:t xml:space="preserve">Y</w:t>
      </w:r>
      <w:r>
        <w:rPr>
          <w:highlight w:val="none"/>
        </w:rPr>
        <w:t xml:space="preserve"> - </w:t>
      </w:r>
      <w:r>
        <w:rPr>
          <w:highlight w:val="none"/>
        </w:rPr>
        <w:t xml:space="preserve">платформа для разработки telegram-ботов на языке программирования TypeScript. Предоставляет набор инструментов для создания ботов, включая обработку команд, клавиатуры, отправку и получение сообщений. GrammY </w:t>
      </w:r>
      <w:r>
        <w:rPr>
          <w:highlight w:val="none"/>
        </w:rPr>
        <w:t xml:space="preserve">использует Telegram Bot API, который обеспечивает связь между ботом и серверами Telegram.</w:t>
      </w:r>
      <w:r>
        <w:rPr>
          <w:highlight w:val="none"/>
          <w14:ligatures w14:val="none"/>
        </w:rPr>
      </w:r>
      <w:r/>
    </w:p>
    <w:p>
      <w:pPr>
        <w:pStyle w:val="1457"/>
        <w:numPr>
          <w:ilvl w:val="2"/>
          <w:numId w:val="21"/>
        </w:numPr>
        <w:rPr>
          <w:rStyle w:val="1476"/>
          <w:b/>
          <w:bCs/>
        </w:rPr>
      </w:pPr>
      <w:r/>
      <w:bookmarkStart w:id="28" w:name="_Toc28"/>
      <w:r>
        <w:rPr>
          <w:rStyle w:val="1476"/>
          <w:b/>
          <w:bCs/>
        </w:rPr>
        <w:t xml:space="preserve">Технические средства</w:t>
      </w:r>
      <w:r/>
      <w:bookmarkEnd w:id="28"/>
      <w:r/>
      <w:r/>
    </w:p>
    <w:p>
      <w:pPr>
        <w:ind w:firstLine="708"/>
      </w:pPr>
      <w:r>
        <w:t xml:space="preserve">Для работы клиентской части системы необходимы следующие компоненты</w:t>
      </w:r>
      <w:r>
        <w:t xml:space="preserve">:</w:t>
      </w:r>
      <w:r/>
    </w:p>
    <w:p>
      <w:pPr>
        <w:pStyle w:val="1473"/>
        <w:numPr>
          <w:ilvl w:val="2"/>
          <w:numId w:val="17"/>
        </w:numPr>
        <w:ind w:left="1224" w:hanging="504"/>
      </w:pPr>
      <w:r>
        <w:t xml:space="preserve">Процессор</w:t>
      </w:r>
      <w:r>
        <w:t xml:space="preserve">: </w:t>
      </w:r>
      <w:r>
        <w:t xml:space="preserve">Intel Pentium 4 / Athlon 64 или более поздней версии с поддержкой SSE2</w:t>
      </w:r>
      <w:r/>
    </w:p>
    <w:p>
      <w:pPr>
        <w:pStyle w:val="1473"/>
        <w:numPr>
          <w:ilvl w:val="2"/>
          <w:numId w:val="17"/>
        </w:numPr>
        <w:ind w:left="1224" w:hanging="504"/>
      </w:pPr>
      <w:r>
        <w:t xml:space="preserve">Видеокарта</w:t>
      </w:r>
      <w:r>
        <w:t xml:space="preserve"> </w:t>
      </w:r>
      <w:r>
        <w:rPr>
          <w:lang w:val="en-US"/>
        </w:rPr>
        <w:t xml:space="preserve">GeForce</w:t>
      </w:r>
      <w:r>
        <w:t xml:space="preserve"> </w:t>
      </w:r>
      <w:r>
        <w:rPr>
          <w:lang w:val="en-US"/>
        </w:rPr>
        <w:t xml:space="preserve">GTX</w:t>
      </w:r>
      <w:r>
        <w:t xml:space="preserve"> 470/</w:t>
      </w:r>
      <w:r>
        <w:rPr>
          <w:rStyle w:val="1488"/>
          <w:lang w:val="en-US"/>
        </w:rPr>
        <w:t xml:space="preserve">Radeon</w:t>
      </w:r>
      <w:r>
        <w:rPr>
          <w:rStyle w:val="1488"/>
        </w:rPr>
        <w:t xml:space="preserve"> </w:t>
      </w:r>
      <w:r>
        <w:rPr>
          <w:rStyle w:val="1488"/>
          <w:lang w:val="en-US"/>
        </w:rPr>
        <w:t xml:space="preserve">R</w:t>
      </w:r>
      <w:r>
        <w:rPr>
          <w:rStyle w:val="1488"/>
        </w:rPr>
        <w:t xml:space="preserve">7</w:t>
      </w:r>
      <w:r>
        <w:rPr>
          <w:rStyle w:val="1488"/>
          <w:lang w:val="en-US"/>
        </w:rPr>
        <w:t xml:space="preserve"> </w:t>
      </w:r>
      <w:r>
        <w:rPr>
          <w:rStyle w:val="1488"/>
        </w:rPr>
        <w:t xml:space="preserve">260</w:t>
      </w:r>
      <w:r>
        <w:rPr>
          <w:rStyle w:val="1488"/>
          <w:lang w:val="en-US"/>
        </w:rPr>
        <w:t xml:space="preserve">X</w:t>
      </w:r>
      <w:r>
        <w:rPr>
          <w:rStyle w:val="1488"/>
        </w:rPr>
        <w:t xml:space="preserve"> </w:t>
      </w:r>
      <w:r>
        <w:rPr>
          <w:rStyle w:val="1488"/>
        </w:rPr>
        <w:t xml:space="preserve">или лучше.</w:t>
      </w:r>
      <w:r/>
    </w:p>
    <w:p>
      <w:pPr>
        <w:pStyle w:val="1473"/>
        <w:numPr>
          <w:ilvl w:val="2"/>
          <w:numId w:val="17"/>
        </w:numPr>
        <w:ind w:left="1224" w:hanging="504"/>
      </w:pPr>
      <w:r>
        <w:t xml:space="preserve">Операционная</w:t>
      </w:r>
      <w:r>
        <w:t xml:space="preserve"> </w:t>
      </w:r>
      <w:r>
        <w:t xml:space="preserve">система</w:t>
      </w:r>
      <w:r>
        <w:t xml:space="preserve">: </w:t>
      </w:r>
      <w:r>
        <w:rPr>
          <w:lang w:val="en-US"/>
        </w:rPr>
        <w:t xml:space="preserve">Windows</w:t>
      </w:r>
      <w:r>
        <w:t xml:space="preserve"> 7 / </w:t>
      </w:r>
      <w:r>
        <w:rPr>
          <w:lang w:val="en-US"/>
        </w:rPr>
        <w:t xml:space="preserve">Windows</w:t>
      </w:r>
      <w:r>
        <w:t xml:space="preserve"> 8 / </w:t>
      </w:r>
      <w:r>
        <w:rPr>
          <w:lang w:val="en-US"/>
        </w:rPr>
        <w:t xml:space="preserve">Windows</w:t>
      </w:r>
      <w:r>
        <w:t xml:space="preserve"> 10</w:t>
      </w:r>
      <w:r>
        <w:t xml:space="preserve"> </w:t>
      </w:r>
      <w:r>
        <w:t xml:space="preserve">/ </w:t>
      </w:r>
      <w:r>
        <w:rPr>
          <w:lang w:val="en-US"/>
        </w:rPr>
        <w:t xml:space="preserve">Windows</w:t>
      </w:r>
      <w:r>
        <w:t xml:space="preserve"> 11</w:t>
      </w:r>
      <w:r>
        <w:t xml:space="preserve"> / </w:t>
      </w:r>
      <w:r>
        <w:rPr>
          <w:lang w:val="en-US"/>
        </w:rPr>
        <w:t xml:space="preserve">MacOS</w:t>
      </w:r>
      <w:r>
        <w:t xml:space="preserve"> </w:t>
      </w:r>
      <w:r>
        <w:rPr>
          <w:lang w:val="en-US"/>
        </w:rPr>
        <w:t xml:space="preserve">X</w:t>
      </w:r>
      <w:r>
        <w:t xml:space="preserve"> 11 </w:t>
      </w:r>
      <w:r>
        <w:t xml:space="preserve">и выше</w:t>
      </w:r>
      <w:r>
        <w:t xml:space="preserve"> / </w:t>
      </w:r>
      <w:r>
        <w:rPr>
          <w:lang w:val="en-US"/>
        </w:rPr>
        <w:t xml:space="preserve">Linux</w:t>
      </w:r>
      <w:r/>
    </w:p>
    <w:p>
      <w:pPr>
        <w:pStyle w:val="1473"/>
        <w:numPr>
          <w:ilvl w:val="2"/>
          <w:numId w:val="17"/>
        </w:numPr>
        <w:ind w:left="1224" w:hanging="504"/>
      </w:pPr>
      <w:r>
        <w:t xml:space="preserve">Свободное место на жёстком диске: </w:t>
      </w:r>
      <w:r>
        <w:t xml:space="preserve">256</w:t>
      </w:r>
      <w:r>
        <w:t xml:space="preserve"> МБ.</w:t>
      </w:r>
      <w:r/>
    </w:p>
    <w:p>
      <w:pPr>
        <w:pStyle w:val="1473"/>
        <w:numPr>
          <w:ilvl w:val="2"/>
          <w:numId w:val="17"/>
        </w:numPr>
        <w:ind w:left="1224" w:hanging="504"/>
      </w:pPr>
      <w:r>
        <w:t xml:space="preserve">Оперативная память</w:t>
      </w:r>
      <w:r>
        <w:t xml:space="preserve">:</w:t>
      </w:r>
      <w:r>
        <w:t xml:space="preserve"> </w:t>
      </w:r>
      <w:r>
        <w:rPr>
          <w:lang w:val="en-US"/>
        </w:rPr>
        <w:t xml:space="preserve">4</w:t>
      </w:r>
      <w:r>
        <w:t xml:space="preserve">ГБ.</w:t>
      </w:r>
      <w:r/>
    </w:p>
    <w:p>
      <w:pPr>
        <w:pStyle w:val="1473"/>
        <w:numPr>
          <w:ilvl w:val="2"/>
          <w:numId w:val="17"/>
        </w:numPr>
        <w:ind w:left="1224" w:hanging="504"/>
      </w:pPr>
      <w:r>
        <w:t xml:space="preserve">Доступ в интернет.</w:t>
      </w:r>
      <w:r/>
    </w:p>
    <w:p>
      <w:pPr>
        <w:pStyle w:val="1473"/>
        <w:numPr>
          <w:ilvl w:val="2"/>
          <w:numId w:val="17"/>
        </w:numPr>
        <w:ind w:left="1224" w:hanging="504"/>
      </w:pPr>
      <w:r>
        <w:t xml:space="preserve">Клавиатура</w:t>
      </w:r>
      <w:r>
        <w:rPr>
          <w:lang w:val="en-US"/>
        </w:rPr>
        <w:t xml:space="preserve">.</w:t>
      </w:r>
      <w:r/>
    </w:p>
    <w:p>
      <w:pPr>
        <w:pStyle w:val="1473"/>
        <w:numPr>
          <w:ilvl w:val="2"/>
          <w:numId w:val="17"/>
        </w:numPr>
        <w:ind w:left="1224" w:hanging="504"/>
      </w:pPr>
      <w:r>
        <w:t xml:space="preserve">Мышь или заменяющее устройство ввода.</w:t>
      </w:r>
      <w:r/>
    </w:p>
    <w:p>
      <w:pPr>
        <w:rPr>
          <w:highlight w:val="none"/>
        </w:rPr>
      </w:pPr>
      <w:r>
        <w:t xml:space="preserve">Требования обусловлены необходимостью использования веб-браузера или клиентского приложения telegram[3] для взаимодействия с системой.</w:t>
      </w:r>
      <w:r/>
    </w:p>
    <w:p>
      <w:pPr>
        <w:ind w:firstLine="708"/>
        <w:rPr>
          <w:highlight w:val="none"/>
        </w:rPr>
      </w:pPr>
      <w:r>
        <w:t xml:space="preserve">Для развертывания серверной части системы необходимы следующие компоненты</w:t>
      </w:r>
      <w:r>
        <w:t xml:space="preserve">:</w:t>
      </w:r>
      <w:r/>
    </w:p>
    <w:p>
      <w:pPr>
        <w:pStyle w:val="1473"/>
        <w:numPr>
          <w:ilvl w:val="2"/>
          <w:numId w:val="78"/>
        </w:numPr>
        <w:ind w:left="1224" w:hanging="504"/>
      </w:pPr>
      <w:r>
        <w:t xml:space="preserve">Процессор</w:t>
      </w:r>
      <w:r>
        <w:t xml:space="preserve">: </w:t>
      </w:r>
      <w:r>
        <w:t xml:space="preserve">Intel Ice Lake или более поздней версии с поддержкой SSE2</w:t>
      </w:r>
      <w:r/>
    </w:p>
    <w:p>
      <w:pPr>
        <w:pStyle w:val="1473"/>
        <w:numPr>
          <w:ilvl w:val="2"/>
          <w:numId w:val="78"/>
        </w:numPr>
        <w:ind w:left="1224" w:hanging="504"/>
      </w:pPr>
      <w:r>
        <w:t xml:space="preserve">Операционная</w:t>
      </w:r>
      <w:r>
        <w:t xml:space="preserve"> </w:t>
      </w:r>
      <w:r>
        <w:t xml:space="preserve">система</w:t>
      </w:r>
      <w:r>
        <w:t xml:space="preserve">: </w:t>
      </w:r>
      <w:r>
        <w:rPr>
          <w:lang w:val="en-US"/>
        </w:rPr>
        <w:t xml:space="preserve">Linux с предустановленой системой Docker.</w:t>
      </w:r>
      <w:r/>
    </w:p>
    <w:p>
      <w:pPr>
        <w:pStyle w:val="1473"/>
        <w:numPr>
          <w:ilvl w:val="2"/>
          <w:numId w:val="78"/>
        </w:numPr>
        <w:ind w:left="1224" w:hanging="504"/>
      </w:pPr>
      <w:r>
        <w:t xml:space="preserve">Объем дискового пространства: </w:t>
      </w:r>
      <w:r>
        <w:t xml:space="preserve">100</w:t>
      </w:r>
      <w:r>
        <w:t xml:space="preserve"> Гб.</w:t>
      </w:r>
      <w:r/>
    </w:p>
    <w:p>
      <w:pPr>
        <w:pStyle w:val="1473"/>
        <w:numPr>
          <w:ilvl w:val="2"/>
          <w:numId w:val="78"/>
        </w:numPr>
        <w:ind w:left="1224" w:hanging="504"/>
      </w:pPr>
      <w:r>
        <w:t xml:space="preserve">Оперативная память</w:t>
      </w:r>
      <w:r>
        <w:t xml:space="preserve">:</w:t>
      </w:r>
      <w:r>
        <w:t xml:space="preserve"> </w:t>
      </w:r>
      <w:r>
        <w:rPr>
          <w:lang w:val="en-US"/>
        </w:rPr>
        <w:t xml:space="preserve">4</w:t>
      </w:r>
      <w:r>
        <w:t xml:space="preserve">ГБ.</w:t>
      </w:r>
      <w:r/>
    </w:p>
    <w:p>
      <w:pPr>
        <w:pStyle w:val="1473"/>
        <w:numPr>
          <w:ilvl w:val="2"/>
          <w:numId w:val="78"/>
        </w:numPr>
        <w:ind w:left="1224" w:hanging="504"/>
      </w:pPr>
      <w:r>
        <w:t xml:space="preserve">Доступ в интернет.</w:t>
      </w:r>
      <w:r/>
    </w:p>
    <w:p>
      <w:pPr>
        <w:pStyle w:val="1473"/>
        <w:numPr>
          <w:ilvl w:val="2"/>
          <w:numId w:val="78"/>
        </w:numPr>
        <w:ind w:left="1224" w:hanging="504"/>
      </w:pPr>
      <w:r>
        <w:t xml:space="preserve">Статический IP-адрес</w:t>
      </w:r>
      <w:r>
        <w:br w:type="page" w:clear="all"/>
      </w:r>
      <w:r/>
    </w:p>
    <w:p>
      <w:pPr>
        <w:pStyle w:val="1456"/>
        <w:numPr>
          <w:ilvl w:val="0"/>
          <w:numId w:val="21"/>
        </w:numPr>
      </w:pPr>
      <w:r/>
      <w:bookmarkStart w:id="29" w:name="_Toc29"/>
      <w:r>
        <w:t xml:space="preserve">О</w:t>
      </w:r>
      <w:r>
        <w:t xml:space="preserve">жидаемые технико-экономические показатели</w:t>
      </w:r>
      <w:r/>
      <w:bookmarkEnd w:id="29"/>
      <w:r/>
      <w:r/>
    </w:p>
    <w:p>
      <w:pPr>
        <w:pStyle w:val="1457"/>
      </w:pPr>
      <w:r/>
      <w:bookmarkStart w:id="30" w:name="_Toc30"/>
      <w:r>
        <w:t xml:space="preserve">Предполагаемая потребность</w:t>
      </w:r>
      <w:r/>
      <w:bookmarkEnd w:id="30"/>
      <w:r/>
      <w:r/>
    </w:p>
    <w:p>
      <w:r>
        <w:t xml:space="preserve">Использование системы автоматической проверки работ имеет множество преимуществ по сравнению с ручной проверкой. Ниже перечислены основные причины, по которым использование такой системы является более эффективным решением:</w:t>
      </w:r>
      <w:r>
        <w:rPr>
          <w:highlight w:val="none"/>
        </w:rPr>
      </w:r>
      <w:r/>
    </w:p>
    <w:p>
      <w:pPr>
        <w:pStyle w:val="1473"/>
        <w:numPr>
          <w:ilvl w:val="0"/>
          <w:numId w:val="86"/>
        </w:numPr>
      </w:pPr>
      <w:r>
        <w:rPr>
          <w:highlight w:val="none"/>
        </w:rPr>
      </w:r>
      <w:r>
        <w:rPr>
          <w:highlight w:val="none"/>
        </w:rPr>
        <w:t xml:space="preserve">Экономия времени. Автоматическая проверка работ занимает гораздо меньше времени в сравнении с традиционным методом ручной проверки. </w:t>
      </w:r>
      <w:r/>
    </w:p>
    <w:p>
      <w:pPr>
        <w:pStyle w:val="1473"/>
        <w:numPr>
          <w:ilvl w:val="0"/>
          <w:numId w:val="86"/>
        </w:numPr>
      </w:pPr>
      <w:r>
        <w:rPr>
          <w:highlight w:val="none"/>
        </w:rPr>
      </w:r>
      <w:r>
        <w:rPr>
          <w:highlight w:val="none"/>
        </w:rPr>
        <w:t xml:space="preserve">Объективность. Система автоматической проверки работ учитывает только факты и оценивает результаты на основе определенных критериев. Использование такой системы позволяет дать объек</w:t>
      </w:r>
      <w:r>
        <w:rPr>
          <w:highlight w:val="none"/>
        </w:rPr>
        <w:t xml:space="preserve">тивную оценку.</w:t>
      </w:r>
      <w:r/>
    </w:p>
    <w:p>
      <w:pPr>
        <w:pStyle w:val="1473"/>
        <w:numPr>
          <w:ilvl w:val="0"/>
          <w:numId w:val="86"/>
        </w:numPr>
      </w:pPr>
      <w:r>
        <w:rPr>
          <w:highlight w:val="none"/>
        </w:rPr>
      </w:r>
      <w:r>
        <w:rPr>
          <w:highlight w:val="none"/>
        </w:rPr>
        <w:t xml:space="preserve">Повышение </w:t>
      </w:r>
      <w:r>
        <w:rPr>
          <w:highlight w:val="none"/>
        </w:rPr>
        <w:t xml:space="preserve">качества обучения. Система автоматической проверки может установить точные ошибки и недостатки в работе ученика, что позволяет лучше понимать, какие темы требуют дополнительного изучения. Таким образом, преподаватели могут построить гибкую систему обучения</w:t>
      </w:r>
      <w:r>
        <w:rPr>
          <w:highlight w:val="none"/>
        </w:rPr>
        <w:t xml:space="preserve">.</w:t>
      </w:r>
      <w:r/>
    </w:p>
    <w:p>
      <w:pPr>
        <w:rPr>
          <w14:ligatures w14:val="none"/>
        </w:rPr>
      </w:pPr>
      <w:r>
        <w:t xml:space="preserve">В целом, использование системы автоматической проверки работ учеников - это более эффективный, быстрый и точный способ проверки знаний и улучшения качества обучения.</w:t>
      </w:r>
      <w:r>
        <w:rPr>
          <w14:ligatures w14:val="none"/>
        </w:rPr>
      </w:r>
      <w:r/>
    </w:p>
    <w:p>
      <w:pPr>
        <w:pStyle w:val="1457"/>
      </w:pPr>
      <w:r/>
      <w:bookmarkStart w:id="31" w:name="_Toc31"/>
      <w:r>
        <w:t xml:space="preserve">Ориентировочная экономическая эффективность</w:t>
      </w:r>
      <w:r/>
      <w:bookmarkEnd w:id="31"/>
      <w:r/>
      <w:r/>
    </w:p>
    <w:p>
      <w:pPr>
        <w:ind w:left="360" w:firstLine="0"/>
      </w:pPr>
      <w:r>
        <w:rPr>
          <w:highlight w:val="none"/>
        </w:rPr>
        <w:t xml:space="preserve">Разрабатываемая система имеет следующие отличительные характеристики:</w:t>
      </w:r>
      <w:r>
        <w:rPr>
          <w:highlight w:val="none"/>
          <w14:ligatures w14:val="none"/>
        </w:rPr>
      </w:r>
      <w:r/>
    </w:p>
    <w:p>
      <w:pPr>
        <w:pStyle w:val="1473"/>
        <w:numPr>
          <w:ilvl w:val="0"/>
          <w:numId w:val="87"/>
        </w:numPr>
      </w:pPr>
      <w:r>
        <w:rPr>
          <w:highlight w:val="none"/>
        </w:rPr>
        <w:t xml:space="preserve">Интеграция с мессенджером telegram. Возможность интеграции с другими сервисами.</w:t>
      </w:r>
      <w:r>
        <w:rPr>
          <w:highlight w:val="none"/>
          <w14:ligatures w14:val="none"/>
        </w:rPr>
      </w:r>
      <w:r/>
    </w:p>
    <w:p>
      <w:pPr>
        <w:pStyle w:val="1473"/>
        <w:numPr>
          <w:ilvl w:val="0"/>
          <w:numId w:val="87"/>
        </w:numPr>
      </w:pPr>
      <w:r>
        <w:rPr>
          <w:highlight w:val="none"/>
        </w:rPr>
        <w:t xml:space="preserve">Без учета затрат на разработку и поддержку системы</w:t>
      </w:r>
      <w:r>
        <w:rPr>
          <w:highlight w:val="none"/>
        </w:rPr>
        <w:t xml:space="preserve">, использование бесплатно в рамках организации заказчика.</w:t>
      </w:r>
      <w:r>
        <w:rPr>
          <w:highlight w:val="none"/>
          <w14:ligatures w14:val="none"/>
        </w:rPr>
      </w:r>
      <w:r/>
    </w:p>
    <w:p>
      <w:pPr>
        <w:pStyle w:val="1473"/>
        <w:numPr>
          <w:ilvl w:val="0"/>
          <w:numId w:val="87"/>
        </w:numPr>
      </w:pPr>
      <w:r>
        <w:rPr>
          <w:highlight w:val="none"/>
        </w:rPr>
        <w:t xml:space="preserve">Количество созданных тестов - </w:t>
      </w:r>
      <w:r>
        <w:rPr>
          <w:highlight w:val="none"/>
        </w:rPr>
        <w:t xml:space="preserve">не ограничено</w:t>
      </w:r>
      <w:r>
        <w:rPr>
          <w:highlight w:val="none"/>
        </w:rPr>
        <w:t xml:space="preserve">. </w:t>
      </w:r>
      <w:r>
        <w:rPr>
          <w:highlight w:val="none"/>
        </w:rPr>
        <w:t xml:space="preserve">На практике значение не будет превышать 10000.</w:t>
      </w:r>
      <w:r>
        <w:rPr>
          <w:highlight w:val="none"/>
          <w14:ligatures w14:val="none"/>
        </w:rPr>
      </w:r>
      <w:r/>
    </w:p>
    <w:p>
      <w:pPr>
        <w:pStyle w:val="1473"/>
        <w:numPr>
          <w:ilvl w:val="0"/>
          <w:numId w:val="87"/>
        </w:numPr>
      </w:pPr>
      <w:r>
        <w:rPr>
          <w:highlight w:val="none"/>
        </w:rPr>
        <w:t xml:space="preserve">Количество участников в одном тесте – не ограничено. На практике значение не будет превышать 1000.</w:t>
      </w:r>
      <w:r>
        <w:rPr>
          <w:highlight w:val="none"/>
          <w14:ligatures w14:val="none"/>
        </w:rPr>
      </w:r>
      <w:r/>
    </w:p>
    <w:p>
      <w:pPr>
        <w:pStyle w:val="1473"/>
        <w:numPr>
          <w:ilvl w:val="0"/>
          <w:numId w:val="87"/>
        </w:numPr>
      </w:pPr>
      <w:r>
        <w:rPr>
          <w:highlight w:val="none"/>
        </w:rPr>
        <w:t xml:space="preserve">Экспорт результатов в формате csv[4].</w:t>
      </w:r>
      <w:r>
        <w:rPr>
          <w:highlight w:val="none"/>
          <w14:ligatures w14:val="none"/>
        </w:rPr>
      </w:r>
      <w:r/>
    </w:p>
    <w:p>
      <w:pPr>
        <w:pStyle w:val="1473"/>
        <w:numPr>
          <w:ilvl w:val="0"/>
          <w:numId w:val="87"/>
        </w:numPr>
      </w:pPr>
      <w:r>
        <w:rPr>
          <w:highlight w:val="none"/>
        </w:rPr>
        <w:t xml:space="preserve">Тип ответа на задание – открытый ответ. Гибкое решение, позволяющее реализовать другие типы ответа при помощи текста задания. </w:t>
      </w:r>
      <w:r>
        <w:rPr>
          <w:highlight w:val="none"/>
          <w14:ligatures w14:val="none"/>
        </w:rPr>
      </w:r>
      <w:r/>
    </w:p>
    <w:p>
      <w:pPr>
        <w:pStyle w:val="1473"/>
        <w:numPr>
          <w:ilvl w:val="0"/>
          <w:numId w:val="87"/>
        </w:numPr>
        <w:shd w:val="clear" w:color="auto" w:fill="auto"/>
      </w:pPr>
      <w:r>
        <w:rPr>
          <w:highlight w:val="none"/>
        </w:rPr>
        <w:t xml:space="preserve">Элемент геймификации в виде приятного оформления шаблонов заданий.</w:t>
      </w:r>
      <w:r>
        <w:rPr>
          <w:highlight w:val="none"/>
          <w14:ligatures w14:val="none"/>
        </w:rPr>
      </w:r>
      <w:r/>
    </w:p>
    <w:p>
      <w:pPr>
        <w:pStyle w:val="1473"/>
        <w:numPr>
          <w:ilvl w:val="0"/>
          <w:numId w:val="87"/>
        </w:numPr>
      </w:pPr>
      <w:r>
        <w:rPr>
          <w:highlight w:val="none"/>
        </w:rPr>
        <w:t xml:space="preserve">Поддержанные сущности в теле вопроса – блок текста с форматированием, блок с кодом, блок с изображением.</w:t>
      </w:r>
      <w:r>
        <w:rPr>
          <w:highlight w:val="none"/>
          <w14:ligatures w14:val="none"/>
        </w:rPr>
      </w:r>
      <w:r/>
    </w:p>
    <w:p>
      <w:pPr>
        <w:pStyle w:val="1473"/>
        <w:numPr>
          <w:ilvl w:val="0"/>
          <w:numId w:val="87"/>
        </w:numPr>
      </w:pPr>
      <w:r>
        <w:rPr>
          <w:highlight w:val="none"/>
        </w:rPr>
        <w:t xml:space="preserve">Дополнительная функциональность будет добавляться по запросу при необходимости.</w:t>
      </w:r>
      <w:r>
        <w:rPr>
          <w:highlight w:val="none"/>
          <w14:ligatures w14:val="none"/>
        </w:rPr>
      </w:r>
      <w:r/>
    </w:p>
    <w:p>
      <w:pPr>
        <w:ind w:left="360" w:firstLine="348"/>
        <w:rPr>
          <w:highlight w:val="none"/>
          <w14:ligatures w14:val="none"/>
        </w:rPr>
      </w:pPr>
      <w:r>
        <w:rPr>
          <w:highlight w:val="none"/>
        </w:rPr>
        <w:t xml:space="preserve">Система реализует необходимую функциональность и не накладывает ограничения систем-аналогов, которые были рассмотрены в п. 2.2.1 «Обзор аналогов».</w:t>
      </w:r>
      <w:r>
        <w:rPr>
          <w:highlight w:val="none"/>
        </w:rPr>
      </w:r>
      <w:r/>
    </w:p>
    <w:p>
      <w:pPr>
        <w:ind w:left="360" w:firstLine="348"/>
        <w:rPr>
          <w:highlight w:val="none"/>
          <w14:ligatures w14:val="none"/>
        </w:rPr>
      </w:pPr>
      <w:r>
        <w:rPr>
          <w:highlight w:val="none"/>
        </w:rPr>
        <w:t xml:space="preserve">М</w:t>
      </w:r>
      <w:r>
        <w:rPr>
          <w:highlight w:val="none"/>
        </w:rPr>
        <w:t xml:space="preserve">ожно сделать вывод о том, что использование системы может привести к существенному повышению экономической эффективности. Ориентировочная экономическая эффективность такой системы может </w:t>
      </w:r>
      <w:r>
        <w:rPr>
          <w:highlight w:val="none"/>
        </w:rPr>
        <w:t xml:space="preserve">быть рассчитана индивидуально для каждой организации в зависимости от ее потребностей и ресурсов.</w:t>
      </w:r>
      <w:r>
        <w:br w:type="page" w:clear="all"/>
      </w:r>
      <w:r>
        <w:rPr>
          <w:highlight w:val="none"/>
          <w14:ligatures w14:val="none"/>
        </w:rPr>
      </w:r>
      <w:r/>
    </w:p>
    <w:p>
      <w:pPr>
        <w:pStyle w:val="1456"/>
        <w:numPr>
          <w:ilvl w:val="0"/>
          <w:numId w:val="21"/>
        </w:numPr>
      </w:pPr>
      <w:r/>
      <w:bookmarkStart w:id="32" w:name="_Toc32"/>
      <w:r>
        <w:t xml:space="preserve">Список </w:t>
      </w:r>
      <w:r>
        <w:t xml:space="preserve">используемых </w:t>
      </w:r>
      <w:r>
        <w:t xml:space="preserve">и</w:t>
      </w:r>
      <w:r>
        <w:t xml:space="preserve">с</w:t>
      </w:r>
      <w:r>
        <w:t xml:space="preserve">точников</w:t>
      </w:r>
      <w:r/>
      <w:bookmarkEnd w:id="32"/>
      <w:r/>
      <w:r/>
    </w:p>
    <w:p>
      <w:pPr>
        <w:pStyle w:val="1473"/>
        <w:numPr>
          <w:ilvl w:val="0"/>
          <w:numId w:val="11"/>
        </w:numPr>
      </w:pPr>
      <w:r>
        <w:t xml:space="preserve">ГОСТ </w:t>
      </w:r>
      <w:r>
        <w:t xml:space="preserve">19.101-77</w:t>
      </w:r>
      <w:r>
        <w:t xml:space="preserve"> Виды программ и программных документов. Единая система программной документации. – М.: ИПК Издательство стандартов, 2001. </w:t>
      </w:r>
      <w:r/>
    </w:p>
    <w:p>
      <w:pPr>
        <w:pStyle w:val="1473"/>
        <w:numPr>
          <w:ilvl w:val="0"/>
          <w:numId w:val="11"/>
        </w:numPr>
      </w:pPr>
      <w:r>
        <w:t xml:space="preserve">ГОСТ </w:t>
      </w:r>
      <w:r>
        <w:t xml:space="preserve">19.201-78</w:t>
      </w:r>
      <w:r>
        <w:t xml:space="preserve"> Техническое задание. Требования к содержанию и оформлению. Единая система программной документации. – М.: ИПК Издательство стандартов, 2001.</w:t>
      </w:r>
      <w:r/>
    </w:p>
    <w:p>
      <w:pPr>
        <w:pStyle w:val="1473"/>
        <w:numPr>
          <w:ilvl w:val="0"/>
          <w:numId w:val="11"/>
        </w:numPr>
      </w:pPr>
      <w:r>
        <w:t xml:space="preserve">ГОСТ </w:t>
      </w:r>
      <w:r>
        <w:t xml:space="preserve">19.301-79</w:t>
      </w:r>
      <w:r>
        <w:t xml:space="preserve"> Программа и методика испытаний. Требования к содержанию и оформлению. Единая система программной документации. – М.: ИПК Издательство стандартов, 2001.</w:t>
      </w:r>
      <w:r/>
    </w:p>
    <w:p>
      <w:pPr>
        <w:pStyle w:val="1473"/>
        <w:numPr>
          <w:ilvl w:val="0"/>
          <w:numId w:val="11"/>
        </w:numPr>
      </w:pPr>
      <w:r>
        <w:t xml:space="preserve">ГОСТ </w:t>
      </w:r>
      <w:r>
        <w:t xml:space="preserve">19.401-78</w:t>
      </w:r>
      <w:r>
        <w:t xml:space="preserve"> </w:t>
      </w:r>
      <w:r>
        <w:t xml:space="preserve">Текст программы. Единая система программной документации. – М.: ИПК Издательство стандартов, 2001.</w:t>
      </w:r>
      <w:r/>
    </w:p>
    <w:p>
      <w:pPr>
        <w:pStyle w:val="1473"/>
        <w:numPr>
          <w:ilvl w:val="0"/>
          <w:numId w:val="11"/>
        </w:numPr>
      </w:pPr>
      <w:r>
        <w:t xml:space="preserve">ГОСТ </w:t>
      </w:r>
      <w:r>
        <w:t xml:space="preserve">19.404-79</w:t>
      </w:r>
      <w:r>
        <w:t xml:space="preserve"> Пояснительная записка. Требования к содержанию и оформлению.</w:t>
      </w:r>
      <w:r>
        <w:t xml:space="preserve"> </w:t>
      </w:r>
      <w:r>
        <w:t xml:space="preserve">Единая система программной документации. – М.: ИПК Издательство стандартов, 2001.</w:t>
      </w:r>
      <w:r/>
    </w:p>
    <w:p>
      <w:pPr>
        <w:pStyle w:val="1473"/>
        <w:numPr>
          <w:ilvl w:val="0"/>
          <w:numId w:val="11"/>
        </w:numPr>
      </w:pPr>
      <w:r>
        <w:t xml:space="preserve">ГОСТ </w:t>
      </w:r>
      <w:r>
        <w:t xml:space="preserve">19.505-79</w:t>
      </w:r>
      <w:r>
        <w:t xml:space="preserve"> </w:t>
      </w:r>
      <w:r>
        <w:t xml:space="preserve">Руководство оператора</w:t>
      </w:r>
      <w:r>
        <w:t xml:space="preserve">.</w:t>
      </w:r>
      <w:r>
        <w:rPr>
          <w:rFonts w:cs="Times New Roman"/>
        </w:rPr>
        <w:t xml:space="preserve"> </w:t>
      </w:r>
      <w:r>
        <w:t xml:space="preserve">Единая система программной документации. – М.: ИПК Издательство стандартов, 2001. </w:t>
      </w:r>
      <w:r>
        <w:br w:type="page" w:clear="all"/>
      </w:r>
      <w:r/>
    </w:p>
    <w:p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Приложение </w:t>
      </w:r>
      <w:r>
        <w:rPr>
          <w:b/>
          <w:bCs/>
          <w:sz w:val="28"/>
          <w:szCs w:val="28"/>
          <w:lang w:val="en-US"/>
        </w:rPr>
        <w:t xml:space="preserve">1</w:t>
      </w:r>
      <w:r/>
    </w:p>
    <w:p>
      <w:pPr>
        <w:pStyle w:val="1456"/>
        <w:numPr>
          <w:ilvl w:val="0"/>
          <w:numId w:val="21"/>
        </w:numPr>
      </w:pPr>
      <w:r/>
      <w:bookmarkStart w:id="33" w:name="_Toc33"/>
      <w:r>
        <w:t xml:space="preserve">СПИСОК ТЕРМИНОВ</w:t>
      </w:r>
      <w:r/>
      <w:bookmarkEnd w:id="33"/>
      <w:r/>
      <w:r/>
    </w:p>
    <w:p>
      <w:pPr>
        <w:pStyle w:val="1457"/>
        <w:numPr>
          <w:ilvl w:val="0"/>
          <w:numId w:val="93"/>
        </w:numPr>
      </w:pPr>
      <w:r/>
      <w:bookmarkStart w:id="34" w:name="_Toc34"/>
      <w:r>
        <w:t xml:space="preserve">Чат-бот</w:t>
      </w:r>
      <w:r>
        <w:t xml:space="preserve"> </w:t>
      </w:r>
      <w:r/>
      <w:bookmarkEnd w:id="34"/>
      <w:r/>
      <w:r/>
    </w:p>
    <w:p>
      <w:pPr>
        <w:numPr>
          <w:ilvl w:val="0"/>
          <w:numId w:val="0"/>
        </w:numPr>
        <w:ind w:left="708"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П</w:t>
      </w:r>
      <w:r>
        <w:rPr>
          <w:highlight w:val="none"/>
        </w:rPr>
        <w:t xml:space="preserve">рограмма</w:t>
      </w:r>
      <w:r>
        <w:rPr>
          <w:highlight w:val="none"/>
        </w:rPr>
        <w:t xml:space="preserve">, которая используется для автоматического общения с пользователями через чат-платформы. И</w:t>
      </w:r>
      <w:r>
        <w:rPr>
          <w:highlight w:val="none"/>
        </w:rPr>
        <w:t xml:space="preserve">спользуются для автоматизации и оптимизации процессов общения с пользователями и предоставления информации.</w:t>
      </w:r>
      <w:r>
        <w:rPr>
          <w:highlight w:val="none"/>
        </w:rPr>
      </w:r>
      <w:r/>
    </w:p>
    <w:p>
      <w:pPr>
        <w:pStyle w:val="1457"/>
        <w:numPr>
          <w:ilvl w:val="0"/>
          <w:numId w:val="93"/>
        </w:numPr>
      </w:pPr>
      <w:r/>
      <w:bookmarkStart w:id="35" w:name="_Toc35"/>
      <w:r>
        <w:rPr>
          <w:highlight w:val="none"/>
        </w:rPr>
        <w:t xml:space="preserve">Плагин</w:t>
      </w:r>
      <w:r/>
      <w:bookmarkEnd w:id="35"/>
      <w:r/>
      <w:r/>
    </w:p>
    <w:p>
      <w:pPr>
        <w:numPr>
          <w:ilvl w:val="0"/>
          <w:numId w:val="0"/>
        </w:numPr>
        <w:ind w:left="708"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Пр</w:t>
      </w:r>
      <w:r>
        <w:rPr>
          <w:highlight w:val="none"/>
        </w:rPr>
        <w:t xml:space="preserve">ограммный </w:t>
      </w:r>
      <w:r>
        <w:rPr>
          <w:highlight w:val="none"/>
        </w:rPr>
        <w:t xml:space="preserve">модуль, который используется для расширения функциональности другой программы или системы.</w:t>
      </w:r>
      <w:r>
        <w:rPr>
          <w:highlight w:val="none"/>
        </w:rPr>
      </w:r>
      <w:r/>
    </w:p>
    <w:p>
      <w:pPr>
        <w:pStyle w:val="1457"/>
        <w:numPr>
          <w:ilvl w:val="0"/>
          <w:numId w:val="93"/>
        </w:numPr>
        <w:rPr>
          <w:highlight w:val="none"/>
        </w:rPr>
      </w:pPr>
      <w:r/>
      <w:bookmarkStart w:id="36" w:name="_Toc36"/>
      <w:r>
        <w:rPr>
          <w:highlight w:val="none"/>
        </w:rPr>
        <w:t xml:space="preserve">Telegram</w:t>
      </w:r>
      <w:r/>
      <w:bookmarkEnd w:id="36"/>
      <w:r/>
      <w:r/>
    </w:p>
    <w:p>
      <w:pPr>
        <w:numPr>
          <w:ilvl w:val="0"/>
          <w:numId w:val="0"/>
        </w:numPr>
        <w:ind w:left="708"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Система обмена сообщениями</w:t>
      </w:r>
      <w:r>
        <w:rPr>
          <w:highlight w:val="none"/>
        </w:rPr>
      </w:r>
      <w:r/>
    </w:p>
    <w:p>
      <w:pPr>
        <w:pStyle w:val="1457"/>
        <w:numPr>
          <w:ilvl w:val="0"/>
          <w:numId w:val="93"/>
        </w:numPr>
      </w:pPr>
      <w:r/>
      <w:bookmarkStart w:id="37" w:name="_Toc37"/>
      <w:r>
        <w:rPr>
          <w:i/>
          <w:iCs/>
        </w:rPr>
        <w:t xml:space="preserve">csv</w:t>
      </w:r>
      <w:r/>
      <w:bookmarkEnd w:id="37"/>
      <w:r/>
      <w:r/>
    </w:p>
    <w:p>
      <w:pPr>
        <w:numPr>
          <w:ilvl w:val="0"/>
          <w:numId w:val="0"/>
        </w:numPr>
        <w:ind w:left="708"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Текстовый формат данных, представляющий таблицы.</w:t>
      </w:r>
      <w:r>
        <w:rPr>
          <w:highlight w:val="none"/>
        </w:rPr>
      </w:r>
      <w:r/>
    </w:p>
    <w:p>
      <w:pPr>
        <w:pStyle w:val="1457"/>
        <w:numPr>
          <w:ilvl w:val="0"/>
          <w:numId w:val="93"/>
        </w:numPr>
      </w:pPr>
      <w:r/>
      <w:bookmarkStart w:id="38" w:name="_Toc38"/>
      <w:r>
        <w:t xml:space="preserve">png</w:t>
      </w:r>
      <w:r/>
      <w:bookmarkEnd w:id="38"/>
      <w:r/>
      <w:r/>
    </w:p>
    <w:p>
      <w:pPr>
        <w:numPr>
          <w:ilvl w:val="0"/>
          <w:numId w:val="0"/>
        </w:numPr>
        <w:ind w:left="708"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 </w:t>
      </w:r>
      <w:r>
        <w:rPr>
          <w:highlight w:val="none"/>
        </w:rPr>
        <w:t xml:space="preserve">Ф</w:t>
      </w:r>
      <w:r>
        <w:rPr>
          <w:highlight w:val="none"/>
        </w:rPr>
        <w:t xml:space="preserve">ормат растровой графики</w:t>
      </w:r>
      <w:r>
        <w:rPr>
          <w:highlight w:val="none"/>
        </w:rPr>
        <w:t xml:space="preserve">, использующий сжатие без потерь.</w:t>
      </w:r>
      <w:r>
        <w:rPr>
          <w:highlight w:val="none"/>
        </w:rPr>
      </w:r>
      <w:r/>
    </w:p>
    <w:p>
      <w:pPr>
        <w:pStyle w:val="1457"/>
        <w:numPr>
          <w:ilvl w:val="0"/>
          <w:numId w:val="93"/>
        </w:numPr>
      </w:pPr>
      <w:r/>
      <w:bookmarkStart w:id="39" w:name="_Toc39"/>
      <w:r>
        <w:t xml:space="preserve">xlsx</w:t>
      </w:r>
      <w:r/>
      <w:bookmarkEnd w:id="39"/>
      <w:r/>
      <w:r/>
    </w:p>
    <w:p>
      <w:pPr>
        <w:numPr>
          <w:ilvl w:val="0"/>
          <w:numId w:val="0"/>
        </w:numPr>
        <w:ind w:left="708"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 </w:t>
      </w:r>
      <w:r>
        <w:rPr>
          <w:highlight w:val="none"/>
        </w:rPr>
        <w:t xml:space="preserve">Формат бинарного файла для хранения и обработки электронных таблиц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1457"/>
        <w:numPr>
          <w:ilvl w:val="0"/>
          <w:numId w:val="93"/>
        </w:numPr>
      </w:pPr>
      <w:r/>
      <w:bookmarkStart w:id="40" w:name="_Toc40"/>
      <w:r>
        <w:t xml:space="preserve">R</w:t>
      </w:r>
      <w:r>
        <w:t xml:space="preserve">EST API</w:t>
      </w:r>
      <w:r/>
      <w:bookmarkEnd w:id="40"/>
      <w:r/>
      <w:r/>
    </w:p>
    <w:p>
      <w:pPr>
        <w:numPr>
          <w:ilvl w:val="0"/>
          <w:numId w:val="0"/>
        </w:numPr>
        <w:ind w:left="708"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 </w:t>
      </w:r>
      <w:r>
        <w:rPr>
          <w:highlight w:val="none"/>
        </w:rPr>
        <w:t xml:space="preserve">архитектурный стиль веб-разработки, который позволяет передавать данные между клиентом и сервером через простой и однозначный API, использующий стандартные HTTP-методы (GET, POST, PUT, DELETE) для доступа к данным и операций с ними.</w:t>
      </w:r>
      <w:r>
        <w:rPr>
          <w:highlight w:val="none"/>
        </w:rPr>
      </w:r>
      <w:r/>
    </w:p>
    <w:p>
      <w:pPr>
        <w:pStyle w:val="1457"/>
        <w:numPr>
          <w:ilvl w:val="0"/>
          <w:numId w:val="93"/>
        </w:numPr>
        <w:rPr>
          <w14:ligatures w14:val="none"/>
        </w:rPr>
      </w:pPr>
      <w:r/>
      <w:bookmarkStart w:id="41" w:name="_Toc41"/>
      <w:r>
        <w:t xml:space="preserve">Кэширование</w:t>
      </w:r>
      <w:r/>
      <w:bookmarkEnd w:id="41"/>
      <w:r/>
      <w:r/>
    </w:p>
    <w:p>
      <w:pPr>
        <w:numPr>
          <w:ilvl w:val="0"/>
          <w:numId w:val="0"/>
        </w:numPr>
        <w:ind w:left="708"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Процесс сохранения копии данных в быстродействующей памяти для ускорения доступа к этим данным при последующих обращениях.</w:t>
      </w:r>
      <w:r>
        <w:rPr>
          <w:highlight w:val="none"/>
        </w:rPr>
      </w:r>
      <w:r/>
    </w:p>
    <w:p>
      <w:pPr>
        <w:pStyle w:val="1457"/>
        <w:numPr>
          <w:ilvl w:val="0"/>
          <w:numId w:val="93"/>
        </w:numPr>
        <w:rPr>
          <w14:ligatures w14:val="none"/>
        </w:rPr>
      </w:pPr>
      <w:r/>
      <w:bookmarkStart w:id="42" w:name="_Toc42"/>
      <w:r>
        <w:t xml:space="preserve">HTTP</w:t>
      </w:r>
      <w:r/>
      <w:bookmarkEnd w:id="42"/>
      <w:r/>
      <w:r/>
    </w:p>
    <w:p>
      <w:pPr>
        <w:numPr>
          <w:ilvl w:val="0"/>
          <w:numId w:val="0"/>
        </w:numPr>
        <w:ind w:left="708" w:firstLine="0"/>
        <w:rPr>
          <w:highlight w:val="none"/>
          <w14:ligatures w14:val="none"/>
        </w:rPr>
      </w:pPr>
      <w:r>
        <w:rPr>
          <w:highlight w:val="none"/>
        </w:rPr>
        <w:t xml:space="preserve">П</w:t>
      </w:r>
      <w:hyperlink r:id="rId19" w:tooltip="Сетевой протокол" w:history="1">
        <w:r>
          <w:rPr>
            <w:highlight w:val="none"/>
          </w:rPr>
          <w:t xml:space="preserve">ротокол </w:t>
        </w:r>
      </w:hyperlink>
      <w:r/>
      <w:hyperlink r:id="rId20" w:tooltip="Протоколы прикладного уровня" w:history="1">
        <w:r>
          <w:rPr>
            <w:highlight w:val="none"/>
          </w:rPr>
          <w:t xml:space="preserve">прикладного уровня</w:t>
        </w:r>
      </w:hyperlink>
      <w:r>
        <w:rPr>
          <w:highlight w:val="none"/>
        </w:rPr>
        <w:t xml:space="preserve"> для передачи произвольных данных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1457"/>
        <w:numPr>
          <w:ilvl w:val="0"/>
          <w:numId w:val="0"/>
        </w:numPr>
        <w:ind w:left="360" w:firstLine="348"/>
        <w:sectPr>
          <w:headerReference w:type="default" r:id="rId9"/>
          <w:headerReference w:type="first" r:id="rId10"/>
          <w:footerReference w:type="default" r:id="rId12"/>
          <w:footerReference w:type="first" r:id="rId13"/>
          <w:footnotePr/>
          <w:endnotePr/>
          <w:type w:val="nextPage"/>
          <w:pgSz w:w="11906" w:h="16838" w:orient="portrait"/>
          <w:pgMar w:top="1418" w:right="567" w:bottom="1418" w:left="1134" w:header="567" w:footer="0" w:gutter="0"/>
          <w:pgNumType w:start="2"/>
          <w:cols w:num="1" w:sep="0" w:space="708" w:equalWidth="1"/>
          <w:docGrid w:linePitch="360"/>
        </w:sectPr>
      </w:pPr>
      <w:r>
        <w:rPr>
          <w:rStyle w:val="1478"/>
        </w:rPr>
        <w:br w:type="page" w:clear="all"/>
      </w:r>
      <w:r/>
    </w:p>
    <w:p>
      <w:pPr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Лист регистрации изменений</w:t>
      </w:r>
      <w:r>
        <w:rPr>
          <w:b/>
          <w:bCs/>
        </w:rPr>
      </w:r>
      <w:r>
        <w:rPr>
          <w:b/>
          <w:bCs/>
        </w:rPr>
      </w:r>
    </w:p>
    <w:tbl>
      <w:tblPr>
        <w:tblpPr w:horzAnchor="margin" w:tblpXSpec="left" w:vertAnchor="text" w:tblpY="600" w:leftFromText="180" w:topFromText="0" w:rightFromText="180" w:bottomFromText="0"/>
        <w:tblW w:w="105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021"/>
        <w:gridCol w:w="1133"/>
        <w:gridCol w:w="1134"/>
        <w:gridCol w:w="965"/>
        <w:gridCol w:w="1303"/>
        <w:gridCol w:w="1418"/>
        <w:gridCol w:w="1417"/>
        <w:gridCol w:w="823"/>
        <w:gridCol w:w="822"/>
      </w:tblGrid>
      <w:tr>
        <w:trPr>
          <w:trHeight w:val="273"/>
        </w:trPr>
        <w:tc>
          <w:tcPr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59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 xml:space="preserve">Лист регистрации изменений</w:t>
            </w:r>
            <w:r/>
          </w:p>
        </w:tc>
      </w:tr>
      <w:tr>
        <w:trPr>
          <w:cantSplit/>
          <w:trHeight w:val="1134"/>
        </w:trPr>
        <w:tc>
          <w:tcPr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815" w:type="dxa"/>
            <w:vAlign w:val="center"/>
            <w:textDirection w:val="lrTb"/>
            <w:noWrap w:val="false"/>
          </w:tcPr>
          <w:p>
            <w:pPr>
              <w:pStyle w:val="1484"/>
              <w:rPr>
                <w:lang w:eastAsia="ru-RU"/>
              </w:rPr>
            </w:pP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 xml:space="preserve">Номера листов (страниц)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pStyle w:val="148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Всего листов (страниц в докум.)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148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№ документа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48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Входящий № сопроводительного докум. и дата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pStyle w:val="148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Подп.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pStyle w:val="148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Дата</w:t>
            </w:r>
            <w:r/>
          </w:p>
        </w:tc>
      </w:tr>
      <w:tr>
        <w:trPr>
          <w:cantSplit/>
          <w:trHeight w:val="2035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btLr"/>
            <w:noWrap w:val="false"/>
          </w:tcPr>
          <w:p>
            <w:pPr>
              <w:pStyle w:val="1484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Изм.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btLr"/>
            <w:noWrap w:val="false"/>
          </w:tcPr>
          <w:p>
            <w:pPr>
              <w:pStyle w:val="1484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Измененных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btLr"/>
            <w:noWrap w:val="false"/>
          </w:tcPr>
          <w:p>
            <w:pPr>
              <w:pStyle w:val="1484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 xml:space="preserve">Замененных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btLr"/>
            <w:noWrap w:val="false"/>
          </w:tcPr>
          <w:p>
            <w:pPr>
              <w:pStyle w:val="1484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Новых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textDirection w:val="btLr"/>
            <w:noWrap w:val="false"/>
          </w:tcPr>
          <w:p>
            <w:pPr>
              <w:pStyle w:val="148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Аннулирова</w:t>
            </w:r>
            <w:r>
              <w:rPr>
                <w:lang w:eastAsia="ru-RU"/>
              </w:rPr>
              <w:t xml:space="preserve">н</w:t>
            </w:r>
            <w:r>
              <w:rPr>
                <w:lang w:eastAsia="ru-RU"/>
              </w:rPr>
              <w:t xml:space="preserve">н</w:t>
            </w:r>
            <w:r>
              <w:rPr>
                <w:lang w:eastAsia="ru-RU"/>
              </w:rPr>
              <w:t xml:space="preserve">ы</w:t>
            </w:r>
            <w:r>
              <w:rPr>
                <w:lang w:eastAsia="ru-RU"/>
              </w:rPr>
              <w:t xml:space="preserve">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pStyle w:val="1484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1484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484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pStyle w:val="1484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pStyle w:val="1484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</w:tbl>
    <w:p>
      <w:pPr>
        <w:pStyle w:val="1456"/>
        <w:jc w:val="left"/>
      </w:pPr>
      <w:r/>
      <w:r/>
    </w:p>
    <w:sectPr>
      <w:footerReference w:type="default" r:id="rId14"/>
      <w:footnotePr/>
      <w:endnotePr/>
      <w:type w:val="nextPage"/>
      <w:pgSz w:w="11906" w:h="16838" w:orient="portrait"/>
      <w:pgMar w:top="1418" w:right="567" w:bottom="1418" w:left="1134" w:header="567" w:footer="0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mbria">
    <w:panose1 w:val="020206030504050203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466"/>
    </w:pPr>
    <w:r/>
    <w:r/>
  </w:p>
  <w:p>
    <w:pPr>
      <w:pStyle w:val="146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10759" w:type="dxa"/>
      <w:tblInd w:w="-56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3388"/>
      <w:gridCol w:w="1715"/>
      <w:gridCol w:w="1404"/>
      <w:gridCol w:w="1842"/>
      <w:gridCol w:w="2410"/>
    </w:tblGrid>
    <w:tr>
      <w:trPr>
        <w:trHeight w:val="284" w:hRule="exact"/>
      </w:trPr>
      <w:tc>
        <w:tcPr>
          <w:tcW w:w="3388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Изм.</w:t>
          </w:r>
          <w:r/>
        </w:p>
      </w:tc>
      <w:tc>
        <w:tcPr>
          <w:tcW w:w="1715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Лист</w:t>
          </w:r>
          <w:r/>
        </w:p>
      </w:tc>
      <w:tc>
        <w:tcPr>
          <w:tcW w:w="1404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№ докум.</w:t>
          </w:r>
          <w:r/>
        </w:p>
      </w:tc>
      <w:tc>
        <w:tcPr>
          <w:tcW w:w="1842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</w:t>
          </w:r>
          <w:r/>
        </w:p>
      </w:tc>
      <w:tc>
        <w:tcPr>
          <w:tcW w:w="2410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Дата</w:t>
          </w:r>
          <w:r/>
        </w:p>
      </w:tc>
    </w:tr>
    <w:tr>
      <w:trPr>
        <w:trHeight w:val="284" w:hRule="exact"/>
      </w:trPr>
      <w:tc>
        <w:tcPr>
          <w:tcW w:w="3388" w:type="dxa"/>
          <w:vAlign w:val="center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RU.17701729.02.07-01 ТЗ </w:t>
          </w:r>
          <w:r>
            <w:rPr>
              <w:rFonts w:eastAsia="Times New Roman" w:cs="Times New Roman"/>
              <w:szCs w:val="24"/>
              <w:lang w:eastAsia="ru-RU"/>
            </w:rPr>
            <w:t xml:space="preserve">01-1</w:t>
          </w:r>
          <w:r/>
        </w:p>
        <w:p>
          <w:pPr>
            <w:jc w:val="center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715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404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84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410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</w:tr>
    <w:tr>
      <w:trPr>
        <w:trHeight w:val="284" w:hRule="exact"/>
      </w:trPr>
      <w:tc>
        <w:tcPr>
          <w:tcW w:w="3388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подл.</w:t>
          </w:r>
          <w:r/>
        </w:p>
      </w:tc>
      <w:tc>
        <w:tcPr>
          <w:tcW w:w="1715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 и дата</w:t>
          </w:r>
          <w:r/>
        </w:p>
      </w:tc>
      <w:tc>
        <w:tcPr>
          <w:tcW w:w="1404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Взам</w:t>
          </w:r>
          <w:r>
            <w:rPr>
              <w:rFonts w:eastAsia="Times New Roman" w:cs="Times New Roman"/>
              <w:szCs w:val="24"/>
              <w:lang w:eastAsia="ru-RU"/>
            </w:rPr>
            <w:t xml:space="preserve">. инв. №</w:t>
          </w:r>
          <w:r/>
        </w:p>
      </w:tc>
      <w:tc>
        <w:tcPr>
          <w:tcW w:w="1842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r>
            <w:rPr>
              <w:rFonts w:eastAsia="Times New Roman" w:cs="Times New Roman"/>
              <w:szCs w:val="24"/>
              <w:lang w:eastAsia="ru-RU"/>
            </w:rPr>
            <w:t xml:space="preserve">дубл</w:t>
          </w:r>
          <w:r>
            <w:rPr>
              <w:rFonts w:eastAsia="Times New Roman" w:cs="Times New Roman"/>
              <w:szCs w:val="24"/>
              <w:lang w:eastAsia="ru-RU"/>
            </w:rPr>
            <w:t xml:space="preserve">.</w:t>
          </w:r>
          <w:r/>
        </w:p>
      </w:tc>
      <w:tc>
        <w:tcPr>
          <w:tcW w:w="2410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 и дата</w:t>
          </w:r>
          <w:r/>
        </w:p>
      </w:tc>
    </w:tr>
  </w:tbl>
  <w:p>
    <w:pPr>
      <w:pStyle w:val="1466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>
      <w:trPr>
        <w:jc w:val="center"/>
        <w:trHeight w:val="284" w:hRule="exact"/>
      </w:trPr>
      <w:tc>
        <w:tcPr>
          <w:tcW w:w="2519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681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016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01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910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</w:tr>
    <w:tr>
      <w:trPr>
        <w:jc w:val="center"/>
        <w:trHeight w:val="284" w:hRule="exact"/>
      </w:trPr>
      <w:tc>
        <w:tcPr>
          <w:tcW w:w="2519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Изм.</w:t>
          </w:r>
          <w:r/>
        </w:p>
      </w:tc>
      <w:tc>
        <w:tcPr>
          <w:tcW w:w="1681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Лист</w:t>
          </w:r>
          <w:r/>
        </w:p>
      </w:tc>
      <w:tc>
        <w:tcPr>
          <w:tcW w:w="2016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№ докум.</w:t>
          </w:r>
          <w:r/>
        </w:p>
      </w:tc>
      <w:tc>
        <w:tcPr>
          <w:tcW w:w="201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</w:t>
          </w:r>
          <w:r/>
        </w:p>
      </w:tc>
      <w:tc>
        <w:tcPr>
          <w:tcW w:w="1910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Дата</w:t>
          </w:r>
          <w:r/>
        </w:p>
      </w:tc>
    </w:tr>
    <w:tr>
      <w:trPr>
        <w:jc w:val="center"/>
        <w:trHeight w:val="284" w:hRule="exact"/>
      </w:trPr>
      <w:tc>
        <w:tcPr>
          <w:tcW w:w="2519" w:type="dxa"/>
          <w:vAlign w:val="center"/>
          <w:textDirection w:val="lrTb"/>
          <w:noWrap w:val="false"/>
        </w:tcPr>
        <w:p>
          <w:pPr>
            <w:jc w:val="center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 w:val="16"/>
              <w:szCs w:val="16"/>
            </w:rPr>
          </w:pPr>
          <w:r>
            <w:rPr>
              <w:rFonts w:eastAsia="Times New Roman" w:cs="Times New Roman"/>
              <w:bCs/>
              <w:sz w:val="16"/>
              <w:szCs w:val="16"/>
            </w:rPr>
            <w:t xml:space="preserve">RU.17701729.</w:t>
          </w:r>
          <w:r>
            <w:rPr>
              <w:rFonts w:eastAsia="Times New Roman" w:cs="Times New Roman"/>
              <w:bCs/>
              <w:sz w:val="16"/>
              <w:szCs w:val="16"/>
            </w:rPr>
            <w:t xml:space="preserve">02.07</w:t>
          </w:r>
          <w:r>
            <w:rPr>
              <w:rFonts w:eastAsia="Times New Roman" w:cs="Times New Roman"/>
              <w:bCs/>
              <w:sz w:val="16"/>
              <w:szCs w:val="16"/>
            </w:rPr>
            <w:t xml:space="preserve">-01 ТЗ </w:t>
          </w:r>
          <w:r>
            <w:rPr>
              <w:rFonts w:eastAsia="Times New Roman" w:cs="Times New Roman"/>
              <w:bCs/>
              <w:sz w:val="16"/>
              <w:szCs w:val="16"/>
            </w:rPr>
            <w:t xml:space="preserve">01-1</w:t>
          </w:r>
          <w:r/>
        </w:p>
        <w:p>
          <w:pPr>
            <w:jc w:val="center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 w:val="18"/>
              <w:szCs w:val="18"/>
            </w:rPr>
          </w:pPr>
          <w:r>
            <w:rPr>
              <w:rFonts w:eastAsia="Times New Roman" w:cs="Times New Roman"/>
              <w:sz w:val="18"/>
              <w:szCs w:val="18"/>
            </w:rPr>
          </w:r>
          <w:r/>
        </w:p>
      </w:tc>
      <w:tc>
        <w:tcPr>
          <w:tcW w:w="1681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016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01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910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</w:tr>
    <w:tr>
      <w:trPr>
        <w:jc w:val="center"/>
        <w:trHeight w:val="284" w:hRule="exact"/>
      </w:trPr>
      <w:tc>
        <w:tcPr>
          <w:tcW w:w="2519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подл.</w:t>
          </w:r>
          <w:r/>
        </w:p>
      </w:tc>
      <w:tc>
        <w:tcPr>
          <w:tcW w:w="1681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 и дата</w:t>
          </w:r>
          <w:r/>
        </w:p>
      </w:tc>
      <w:tc>
        <w:tcPr>
          <w:tcW w:w="2016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Взам</w:t>
          </w:r>
          <w:r>
            <w:rPr>
              <w:rFonts w:eastAsia="Times New Roman" w:cs="Times New Roman"/>
              <w:szCs w:val="24"/>
              <w:lang w:eastAsia="ru-RU"/>
            </w:rPr>
            <w:t xml:space="preserve">. инв. №</w:t>
          </w:r>
          <w:r/>
        </w:p>
      </w:tc>
      <w:tc>
        <w:tcPr>
          <w:tcW w:w="201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r>
            <w:rPr>
              <w:rFonts w:eastAsia="Times New Roman" w:cs="Times New Roman"/>
              <w:szCs w:val="24"/>
              <w:lang w:eastAsia="ru-RU"/>
            </w:rPr>
            <w:t xml:space="preserve">дубл</w:t>
          </w:r>
          <w:r>
            <w:rPr>
              <w:rFonts w:eastAsia="Times New Roman" w:cs="Times New Roman"/>
              <w:szCs w:val="24"/>
              <w:lang w:eastAsia="ru-RU"/>
            </w:rPr>
            <w:t xml:space="preserve">.</w:t>
          </w:r>
          <w:r/>
        </w:p>
      </w:tc>
      <w:tc>
        <w:tcPr>
          <w:tcW w:w="1910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 и дата</w:t>
          </w:r>
          <w:r/>
        </w:p>
      </w:tc>
    </w:tr>
  </w:tbl>
  <w:p>
    <w:pPr>
      <w:pStyle w:val="1466"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46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464"/>
      <w:jc w:val="center"/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 \* MERGEFORMAT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 xml:space="preserve">2</w:t>
    </w:r>
    <w:r>
      <w:rPr>
        <w:szCs w:val="24"/>
        <w:lang w:val="en-US"/>
      </w:rPr>
      <w:fldChar w:fldCharType="end"/>
    </w:r>
    <w:r/>
  </w:p>
  <w:p>
    <w:pPr>
      <w:pStyle w:val="1464"/>
      <w:jc w:val="center"/>
    </w:pPr>
    <w:r>
      <w:rPr>
        <w:szCs w:val="24"/>
      </w:rPr>
      <w:t xml:space="preserve">RU.17701729</w:t>
    </w:r>
    <w:r>
      <w:rPr>
        <w:szCs w:val="24"/>
        <w:lang w:val="en-US"/>
      </w:rPr>
      <w:t xml:space="preserve">.</w:t>
    </w:r>
    <w:r>
      <w:rPr>
        <w:szCs w:val="24"/>
      </w:rPr>
      <w:t xml:space="preserve">05.11</w:t>
    </w:r>
    <w:r>
      <w:rPr>
        <w:szCs w:val="24"/>
      </w:rPr>
      <w:t xml:space="preserve">-01</w:t>
    </w:r>
    <w:r/>
  </w:p>
  <w:p>
    <w:pPr>
      <w:pStyle w:val="1464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464"/>
      <w:jc w:val="center"/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 \* MERGEFORMAT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 xml:space="preserve">1</w:t>
    </w:r>
    <w:r>
      <w:rPr>
        <w:szCs w:val="24"/>
        <w:lang w:val="en-US"/>
      </w:rPr>
      <w:fldChar w:fldCharType="end"/>
    </w:r>
    <w:r/>
  </w:p>
  <w:p>
    <w:pPr>
      <w:pStyle w:val="1464"/>
      <w:jc w:val="center"/>
      <w:rPr>
        <w:szCs w:val="24"/>
      </w:rPr>
    </w:pPr>
    <w:r>
      <w:rPr>
        <w:szCs w:val="24"/>
      </w:rPr>
      <w:t xml:space="preserve">RU.17701729.</w:t>
    </w:r>
    <w:r>
      <w:rPr>
        <w:color w:val="ff0000"/>
        <w:szCs w:val="24"/>
      </w:rPr>
      <w:t xml:space="preserve">04.01</w:t>
    </w:r>
    <w:r>
      <w:rPr>
        <w:szCs w:val="24"/>
      </w:rPr>
      <w:t xml:space="preserve">-01</w:t>
    </w:r>
    <w:r/>
  </w:p>
  <w:p>
    <w:pPr>
      <w:pStyle w:val="146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isLgl w:val="false"/>
      <w:suff w:val="tab"/>
      <w:lvlText w:val=""/>
      <w:lvlJc w:val="left"/>
      <w:pPr/>
      <w:rPr>
        <w:rFonts w:hint="default" w:ascii="Symbol" w:hAnsi="Symbol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78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0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2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4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6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8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0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2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48" w:hanging="180"/>
      </w:pPr>
    </w:lvl>
  </w:abstractNum>
  <w:abstractNum w:abstractNumId="3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 w:eastAsiaTheme="majorEastAsia" w:cstheme="majorBidi"/>
        <w:color w:val="000000" w:themeColor="text1"/>
      </w:rPr>
    </w:lvl>
    <w:lvl w:ilvl="1">
      <w:start w:val="1"/>
      <w:numFmt w:val="decimal"/>
      <w:isLgl w:val="false"/>
      <w:suff w:val="tab"/>
      <w:lvlText w:val="%1.%2."/>
      <w:lvlJc w:val="left"/>
      <w:pPr>
        <w:ind w:left="360" w:hanging="360"/>
      </w:pPr>
      <w:rPr>
        <w:rFonts w:hint="default" w:eastAsiaTheme="majorEastAsia" w:cstheme="majorBidi"/>
        <w:color w:val="000000" w:themeColor="text1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  <w:rPr>
        <w:rFonts w:hint="default" w:eastAsiaTheme="majorEastAsia" w:cstheme="majorBidi"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720" w:hanging="720"/>
      </w:pPr>
      <w:rPr>
        <w:rFonts w:hint="default" w:eastAsiaTheme="majorEastAsia" w:cstheme="majorBidi"/>
        <w:color w:val="000000" w:themeColor="text1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</w:pPr>
      <w:rPr>
        <w:rFonts w:hint="default" w:eastAsiaTheme="majorEastAsia" w:cstheme="majorBidi"/>
        <w:color w:val="000000" w:themeColor="text1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080" w:hanging="1080"/>
      </w:pPr>
      <w:rPr>
        <w:rFonts w:hint="default" w:eastAsiaTheme="majorEastAsia" w:cstheme="majorBidi"/>
        <w:color w:val="000000" w:themeColor="text1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440" w:hanging="1440"/>
      </w:pPr>
      <w:rPr>
        <w:rFonts w:hint="default" w:eastAsiaTheme="majorEastAsia" w:cstheme="majorBidi"/>
        <w:color w:val="000000" w:themeColor="text1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440" w:hanging="1440"/>
      </w:pPr>
      <w:rPr>
        <w:rFonts w:hint="default" w:eastAsiaTheme="majorEastAsia" w:cstheme="majorBidi"/>
        <w:color w:val="000000" w:themeColor="text1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800" w:hanging="1800"/>
      </w:pPr>
      <w:rPr>
        <w:rFonts w:hint="default" w:eastAsiaTheme="majorEastAsia" w:cstheme="majorBidi"/>
        <w:color w:val="000000" w:themeColor="text1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500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32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4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5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8" w:hanging="144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643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36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3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457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bCs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3)"/>
      <w:lvlJc w:val="left"/>
      <w:pPr/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2">
    <w:multiLevelType w:val="hybridMultilevel"/>
    <w:lvl w:ilvl="0">
      <w:start w:val="1"/>
      <w:numFmt w:val="decimal"/>
      <w:pStyle w:val="1485"/>
      <w:isLgl w:val="false"/>
      <w:suff w:val="tab"/>
      <w:lvlText w:val="%1)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)"/>
      <w:lvlJc w:val="left"/>
      <w:pPr/>
      <w:rPr>
        <w:rFonts w:hint="default"/>
        <w:bCs/>
      </w:rPr>
    </w:lvl>
    <w:lvl w:ilvl="1">
      <w:start w:val="1"/>
      <w:numFmt w:val="decimal"/>
      <w:isLgl w:val="false"/>
      <w:suff w:val="tab"/>
      <w:lvlText w:val="%1.%2."/>
      <w:lvlJc w:val="left"/>
      <w:pPr>
        <w:ind w:left="696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3)"/>
      <w:lvlJc w:val="left"/>
      <w:pPr/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632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136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640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144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648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224" w:hanging="1440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 w:eastAsiaTheme="majorEastAsia" w:cstheme="majorBidi"/>
        <w:color w:val="000000" w:themeColor="text1"/>
      </w:rPr>
    </w:lvl>
    <w:lvl w:ilvl="1">
      <w:start w:val="1"/>
      <w:numFmt w:val="decimal"/>
      <w:isLgl w:val="false"/>
      <w:suff w:val="tab"/>
      <w:lvlText w:val="%1.%2"/>
      <w:lvlJc w:val="left"/>
      <w:pPr>
        <w:ind w:left="1080" w:hanging="360"/>
      </w:pPr>
      <w:rPr>
        <w:rFonts w:hint="default" w:eastAsiaTheme="majorEastAsia" w:cstheme="majorBidi"/>
        <w:color w:val="000000" w:themeColor="text1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60" w:hanging="720"/>
      </w:pPr>
      <w:rPr>
        <w:rFonts w:hint="default" w:eastAsiaTheme="majorEastAsia" w:cstheme="majorBidi"/>
        <w:color w:val="000000" w:themeColor="text1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80" w:hanging="720"/>
      </w:pPr>
      <w:rPr>
        <w:rFonts w:hint="default" w:eastAsiaTheme="majorEastAsia" w:cstheme="majorBidi"/>
        <w:color w:val="000000" w:themeColor="text1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</w:pPr>
      <w:rPr>
        <w:rFonts w:hint="default" w:eastAsiaTheme="majorEastAsia" w:cstheme="majorBidi"/>
        <w:color w:val="000000" w:themeColor="text1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680" w:hanging="1080"/>
      </w:pPr>
      <w:rPr>
        <w:rFonts w:hint="default" w:eastAsiaTheme="majorEastAsia" w:cstheme="majorBidi"/>
        <w:color w:val="000000" w:themeColor="text1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</w:pPr>
      <w:rPr>
        <w:rFonts w:hint="default" w:eastAsiaTheme="majorEastAsia" w:cstheme="majorBidi"/>
        <w:color w:val="000000" w:themeColor="text1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480" w:hanging="1440"/>
      </w:pPr>
      <w:rPr>
        <w:rFonts w:hint="default" w:eastAsiaTheme="majorEastAsia" w:cstheme="majorBidi"/>
        <w:color w:val="000000" w:themeColor="text1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560" w:hanging="1800"/>
      </w:pPr>
      <w:rPr>
        <w:rFonts w:hint="default" w:eastAsiaTheme="majorEastAsia" w:cstheme="majorBidi"/>
        <w:color w:val="000000" w:themeColor="text1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14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6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8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0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2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4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6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8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06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58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30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2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4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6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8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90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2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44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500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32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4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5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8" w:hanging="144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457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457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360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6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0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2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66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8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28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457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457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457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457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457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4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6" w:hanging="360"/>
      </w:pPr>
      <w:rPr>
        <w:rFonts w:hint="default" w:ascii="Wingdings" w:hAnsi="Wingdings" w:eastAsia="Wingdings" w:cs="Wingdings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1" w:hanging="360"/>
      </w:pPr>
      <w:rPr>
        <w:rFonts w:hint="default" w:ascii="Wingdings" w:hAnsi="Wingdings" w:eastAsia="Wingdings" w:cs="Wingdings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3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5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7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9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1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3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5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79" w:hanging="360"/>
      </w:pPr>
      <w:rPr>
        <w:rFonts w:hint="default" w:ascii="Wingdings" w:hAnsi="Wingdings" w:eastAsia="Wingdings" w:cs="Wingdings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isLgl w:val="false"/>
      <w:suff w:val="tab"/>
      <w:lvlText w:val=""/>
      <w:lvlJc w:val="left"/>
      <w:pPr/>
      <w:rPr>
        <w:rFonts w:hint="default" w:ascii="Symbol" w:hAnsi="Symbol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457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6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0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2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66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8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28" w:hanging="360"/>
      </w:pPr>
      <w:rPr>
        <w:rFonts w:hint="default" w:ascii="Wingdings" w:hAnsi="Wingdings" w:eastAsia="Wingdings" w:cs="Wingdings"/>
      </w:r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457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pStyle w:val="1457"/>
      <w:isLgl w:val="false"/>
      <w:suff w:val="tab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29"/>
  </w:num>
  <w:num w:numId="2">
    <w:abstractNumId w:val="10"/>
  </w:num>
  <w:num w:numId="3">
    <w:abstractNumId w:val="33"/>
  </w:num>
  <w:num w:numId="4">
    <w:abstractNumId w:val="30"/>
  </w:num>
  <w:num w:numId="5">
    <w:abstractNumId w:val="41"/>
  </w:num>
  <w:num w:numId="6">
    <w:abstractNumId w:val="1"/>
  </w:num>
  <w:num w:numId="7">
    <w:abstractNumId w:val="21"/>
  </w:num>
  <w:num w:numId="8">
    <w:abstractNumId w:val="14"/>
  </w:num>
  <w:num w:numId="9">
    <w:abstractNumId w:val="3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7"/>
  </w:num>
  <w:num w:numId="13">
    <w:abstractNumId w:val="32"/>
  </w:num>
  <w:num w:numId="14">
    <w:abstractNumId w:val="3"/>
  </w:num>
  <w:num w:numId="1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9"/>
  </w:num>
  <w:num w:numId="17">
    <w:abstractNumId w:val="0"/>
  </w:num>
  <w:num w:numId="18">
    <w:abstractNumId w:val="16"/>
  </w:num>
  <w:num w:numId="19">
    <w:abstractNumId w:val="5"/>
  </w:num>
  <w:num w:numId="20">
    <w:abstractNumId w:val="2"/>
  </w:num>
  <w:num w:numId="21">
    <w:abstractNumId w:val="17"/>
  </w:num>
  <w:num w:numId="22">
    <w:abstractNumId w:val="9"/>
  </w:num>
  <w:num w:numId="23">
    <w:abstractNumId w:val="22"/>
  </w:num>
  <w:num w:numId="24">
    <w:abstractNumId w:val="4"/>
  </w:num>
  <w:num w:numId="25">
    <w:abstractNumId w:val="18"/>
  </w:num>
  <w:num w:numId="26">
    <w:abstractNumId w:val="20"/>
  </w:num>
  <w:num w:numId="27">
    <w:abstractNumId w:val="25"/>
  </w:num>
  <w:num w:numId="28">
    <w:abstractNumId w:val="31"/>
  </w:num>
  <w:num w:numId="29">
    <w:abstractNumId w:val="24"/>
  </w:num>
  <w:num w:numId="30">
    <w:abstractNumId w:val="23"/>
  </w:num>
  <w:num w:numId="31">
    <w:abstractNumId w:val="8"/>
  </w:num>
  <w:num w:numId="32">
    <w:abstractNumId w:val="35"/>
  </w:num>
  <w:num w:numId="33">
    <w:abstractNumId w:val="28"/>
  </w:num>
  <w:num w:numId="34">
    <w:abstractNumId w:val="6"/>
  </w:num>
  <w:num w:numId="35">
    <w:abstractNumId w:val="36"/>
  </w:num>
  <w:num w:numId="36">
    <w:abstractNumId w:val="17"/>
  </w:num>
  <w:num w:numId="37">
    <w:abstractNumId w:val="17"/>
  </w:num>
  <w:num w:numId="38">
    <w:abstractNumId w:val="11"/>
  </w:num>
  <w:num w:numId="39">
    <w:abstractNumId w:val="27"/>
  </w:num>
  <w:num w:numId="40">
    <w:abstractNumId w:val="13"/>
  </w:num>
  <w:num w:numId="41">
    <w:abstractNumId w:val="19"/>
  </w:num>
  <w:num w:numId="42">
    <w:abstractNumId w:val="37"/>
  </w:num>
  <w:num w:numId="43">
    <w:abstractNumId w:val="15"/>
  </w:num>
  <w:num w:numId="44">
    <w:abstractNumId w:val="40"/>
  </w:num>
  <w:num w:numId="45">
    <w:abstractNumId w:val="42"/>
  </w:num>
  <w:num w:numId="46">
    <w:abstractNumId w:val="43"/>
  </w:num>
  <w:num w:numId="47">
    <w:abstractNumId w:val="44"/>
  </w:num>
  <w:num w:numId="48">
    <w:abstractNumId w:val="45"/>
  </w:num>
  <w:num w:numId="49">
    <w:abstractNumId w:val="46"/>
  </w:num>
  <w:num w:numId="50">
    <w:abstractNumId w:val="47"/>
  </w:num>
  <w:num w:numId="51">
    <w:abstractNumId w:val="48"/>
  </w:num>
  <w:num w:numId="52">
    <w:abstractNumId w:val="49"/>
  </w:num>
  <w:num w:numId="53">
    <w:abstractNumId w:val="50"/>
  </w:num>
  <w:num w:numId="54">
    <w:abstractNumId w:val="51"/>
  </w:num>
  <w:num w:numId="55">
    <w:abstractNumId w:val="52"/>
  </w:num>
  <w:num w:numId="56">
    <w:abstractNumId w:val="53"/>
  </w:num>
  <w:num w:numId="57">
    <w:abstractNumId w:val="54"/>
  </w:num>
  <w:num w:numId="58">
    <w:abstractNumId w:val="55"/>
  </w:num>
  <w:num w:numId="59">
    <w:abstractNumId w:val="56"/>
  </w:num>
  <w:num w:numId="60">
    <w:abstractNumId w:val="57"/>
  </w:num>
  <w:num w:numId="61">
    <w:abstractNumId w:val="58"/>
  </w:num>
  <w:num w:numId="62">
    <w:abstractNumId w:val="59"/>
  </w:num>
  <w:num w:numId="63">
    <w:abstractNumId w:val="60"/>
  </w:num>
  <w:num w:numId="64">
    <w:abstractNumId w:val="61"/>
  </w:num>
  <w:num w:numId="65">
    <w:abstractNumId w:val="62"/>
  </w:num>
  <w:num w:numId="66">
    <w:abstractNumId w:val="63"/>
  </w:num>
  <w:num w:numId="67">
    <w:abstractNumId w:val="64"/>
  </w:num>
  <w:num w:numId="68">
    <w:abstractNumId w:val="65"/>
  </w:num>
  <w:num w:numId="69">
    <w:abstractNumId w:val="66"/>
  </w:num>
  <w:num w:numId="70">
    <w:abstractNumId w:val="67"/>
  </w:num>
  <w:num w:numId="71">
    <w:abstractNumId w:val="68"/>
  </w:num>
  <w:num w:numId="72">
    <w:abstractNumId w:val="69"/>
  </w:num>
  <w:num w:numId="73">
    <w:abstractNumId w:val="70"/>
  </w:num>
  <w:num w:numId="74">
    <w:abstractNumId w:val="71"/>
  </w:num>
  <w:num w:numId="75">
    <w:abstractNumId w:val="72"/>
  </w:num>
  <w:num w:numId="76">
    <w:abstractNumId w:val="73"/>
  </w:num>
  <w:num w:numId="77">
    <w:abstractNumId w:val="74"/>
  </w:num>
  <w:num w:numId="78">
    <w:abstractNumId w:val="75"/>
  </w:num>
  <w:num w:numId="79">
    <w:abstractNumId w:val="76"/>
  </w:num>
  <w:num w:numId="80">
    <w:abstractNumId w:val="77"/>
  </w:num>
  <w:num w:numId="81">
    <w:abstractNumId w:val="78"/>
  </w:num>
  <w:num w:numId="82">
    <w:abstractNumId w:val="79"/>
  </w:num>
  <w:num w:numId="83">
    <w:abstractNumId w:val="80"/>
  </w:num>
  <w:num w:numId="84">
    <w:abstractNumId w:val="81"/>
  </w:num>
  <w:num w:numId="85">
    <w:abstractNumId w:val="82"/>
  </w:num>
  <w:num w:numId="86">
    <w:abstractNumId w:val="83"/>
  </w:num>
  <w:num w:numId="87">
    <w:abstractNumId w:val="84"/>
  </w:num>
  <w:num w:numId="88">
    <w:abstractNumId w:val="85"/>
  </w:num>
  <w:num w:numId="89">
    <w:abstractNumId w:val="86"/>
  </w:num>
  <w:num w:numId="90">
    <w:abstractNumId w:val="87"/>
  </w:num>
  <w:num w:numId="91">
    <w:abstractNumId w:val="88"/>
  </w:num>
  <w:num w:numId="92">
    <w:abstractNumId w:val="89"/>
  </w:num>
  <w:num w:numId="93">
    <w:abstractNumId w:val="90"/>
  </w:num>
  <w:num w:numId="94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91">
    <w:name w:val="Heading 1 Char"/>
    <w:basedOn w:val="1459"/>
    <w:link w:val="1456"/>
    <w:uiPriority w:val="9"/>
    <w:rPr>
      <w:rFonts w:ascii="Arial" w:hAnsi="Arial" w:eastAsia="Arial" w:cs="Arial"/>
      <w:sz w:val="40"/>
      <w:szCs w:val="40"/>
    </w:rPr>
  </w:style>
  <w:style w:type="character" w:styleId="1292">
    <w:name w:val="Heading 2 Char"/>
    <w:basedOn w:val="1459"/>
    <w:link w:val="1457"/>
    <w:uiPriority w:val="9"/>
    <w:rPr>
      <w:rFonts w:ascii="Arial" w:hAnsi="Arial" w:eastAsia="Arial" w:cs="Arial"/>
      <w:sz w:val="34"/>
    </w:rPr>
  </w:style>
  <w:style w:type="character" w:styleId="1293">
    <w:name w:val="Heading 3 Char"/>
    <w:basedOn w:val="1459"/>
    <w:link w:val="1458"/>
    <w:uiPriority w:val="9"/>
    <w:rPr>
      <w:rFonts w:ascii="Arial" w:hAnsi="Arial" w:eastAsia="Arial" w:cs="Arial"/>
      <w:sz w:val="30"/>
      <w:szCs w:val="30"/>
    </w:rPr>
  </w:style>
  <w:style w:type="paragraph" w:styleId="1294">
    <w:name w:val="Heading 4"/>
    <w:basedOn w:val="1455"/>
    <w:next w:val="1455"/>
    <w:link w:val="129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95">
    <w:name w:val="Heading 4 Char"/>
    <w:basedOn w:val="1459"/>
    <w:link w:val="1294"/>
    <w:uiPriority w:val="9"/>
    <w:rPr>
      <w:rFonts w:ascii="Arial" w:hAnsi="Arial" w:eastAsia="Arial" w:cs="Arial"/>
      <w:b/>
      <w:bCs/>
      <w:sz w:val="26"/>
      <w:szCs w:val="26"/>
    </w:rPr>
  </w:style>
  <w:style w:type="paragraph" w:styleId="1296">
    <w:name w:val="Heading 5"/>
    <w:basedOn w:val="1455"/>
    <w:next w:val="1455"/>
    <w:link w:val="129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97">
    <w:name w:val="Heading 5 Char"/>
    <w:basedOn w:val="1459"/>
    <w:link w:val="1296"/>
    <w:uiPriority w:val="9"/>
    <w:rPr>
      <w:rFonts w:ascii="Arial" w:hAnsi="Arial" w:eastAsia="Arial" w:cs="Arial"/>
      <w:b/>
      <w:bCs/>
      <w:sz w:val="24"/>
      <w:szCs w:val="24"/>
    </w:rPr>
  </w:style>
  <w:style w:type="paragraph" w:styleId="1298">
    <w:name w:val="Heading 6"/>
    <w:basedOn w:val="1455"/>
    <w:next w:val="1455"/>
    <w:link w:val="129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99">
    <w:name w:val="Heading 6 Char"/>
    <w:basedOn w:val="1459"/>
    <w:link w:val="1298"/>
    <w:uiPriority w:val="9"/>
    <w:rPr>
      <w:rFonts w:ascii="Arial" w:hAnsi="Arial" w:eastAsia="Arial" w:cs="Arial"/>
      <w:b/>
      <w:bCs/>
      <w:sz w:val="22"/>
      <w:szCs w:val="22"/>
    </w:rPr>
  </w:style>
  <w:style w:type="paragraph" w:styleId="1300">
    <w:name w:val="Heading 7"/>
    <w:basedOn w:val="1455"/>
    <w:next w:val="1455"/>
    <w:link w:val="13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01">
    <w:name w:val="Heading 7 Char"/>
    <w:basedOn w:val="1459"/>
    <w:link w:val="130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02">
    <w:name w:val="Heading 8"/>
    <w:basedOn w:val="1455"/>
    <w:next w:val="1455"/>
    <w:link w:val="130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03">
    <w:name w:val="Heading 8 Char"/>
    <w:basedOn w:val="1459"/>
    <w:link w:val="1302"/>
    <w:uiPriority w:val="9"/>
    <w:rPr>
      <w:rFonts w:ascii="Arial" w:hAnsi="Arial" w:eastAsia="Arial" w:cs="Arial"/>
      <w:i/>
      <w:iCs/>
      <w:sz w:val="22"/>
      <w:szCs w:val="22"/>
    </w:rPr>
  </w:style>
  <w:style w:type="paragraph" w:styleId="1304">
    <w:name w:val="Heading 9"/>
    <w:basedOn w:val="1455"/>
    <w:next w:val="1455"/>
    <w:link w:val="130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05">
    <w:name w:val="Heading 9 Char"/>
    <w:basedOn w:val="1459"/>
    <w:link w:val="1304"/>
    <w:uiPriority w:val="9"/>
    <w:rPr>
      <w:rFonts w:ascii="Arial" w:hAnsi="Arial" w:eastAsia="Arial" w:cs="Arial"/>
      <w:i/>
      <w:iCs/>
      <w:sz w:val="21"/>
      <w:szCs w:val="21"/>
    </w:rPr>
  </w:style>
  <w:style w:type="character" w:styleId="1306">
    <w:name w:val="Title Char"/>
    <w:basedOn w:val="1459"/>
    <w:link w:val="1474"/>
    <w:uiPriority w:val="10"/>
    <w:rPr>
      <w:sz w:val="48"/>
      <w:szCs w:val="48"/>
    </w:rPr>
  </w:style>
  <w:style w:type="paragraph" w:styleId="1307">
    <w:name w:val="Subtitle"/>
    <w:basedOn w:val="1455"/>
    <w:next w:val="1455"/>
    <w:link w:val="1308"/>
    <w:uiPriority w:val="11"/>
    <w:qFormat/>
    <w:pPr>
      <w:spacing w:before="200" w:after="200"/>
    </w:pPr>
    <w:rPr>
      <w:sz w:val="24"/>
      <w:szCs w:val="24"/>
    </w:rPr>
  </w:style>
  <w:style w:type="character" w:styleId="1308">
    <w:name w:val="Subtitle Char"/>
    <w:basedOn w:val="1459"/>
    <w:link w:val="1307"/>
    <w:uiPriority w:val="11"/>
    <w:rPr>
      <w:sz w:val="24"/>
      <w:szCs w:val="24"/>
    </w:rPr>
  </w:style>
  <w:style w:type="paragraph" w:styleId="1309">
    <w:name w:val="Quote"/>
    <w:basedOn w:val="1455"/>
    <w:next w:val="1455"/>
    <w:link w:val="1310"/>
    <w:uiPriority w:val="29"/>
    <w:qFormat/>
    <w:pPr>
      <w:ind w:left="720" w:right="720"/>
    </w:pPr>
    <w:rPr>
      <w:i/>
    </w:rPr>
  </w:style>
  <w:style w:type="character" w:styleId="1310">
    <w:name w:val="Quote Char"/>
    <w:link w:val="1309"/>
    <w:uiPriority w:val="29"/>
    <w:rPr>
      <w:i/>
    </w:rPr>
  </w:style>
  <w:style w:type="paragraph" w:styleId="1311">
    <w:name w:val="Intense Quote"/>
    <w:basedOn w:val="1455"/>
    <w:next w:val="1455"/>
    <w:link w:val="131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12">
    <w:name w:val="Intense Quote Char"/>
    <w:link w:val="1311"/>
    <w:uiPriority w:val="30"/>
    <w:rPr>
      <w:i/>
    </w:rPr>
  </w:style>
  <w:style w:type="character" w:styleId="1313">
    <w:name w:val="Header Char"/>
    <w:basedOn w:val="1459"/>
    <w:link w:val="1464"/>
    <w:uiPriority w:val="99"/>
  </w:style>
  <w:style w:type="character" w:styleId="1314">
    <w:name w:val="Footer Char"/>
    <w:basedOn w:val="1459"/>
    <w:link w:val="1466"/>
    <w:uiPriority w:val="99"/>
  </w:style>
  <w:style w:type="character" w:styleId="1315">
    <w:name w:val="Caption Char"/>
    <w:basedOn w:val="1489"/>
    <w:link w:val="1466"/>
    <w:uiPriority w:val="99"/>
  </w:style>
  <w:style w:type="table" w:styleId="1316">
    <w:name w:val="Table Grid Light"/>
    <w:basedOn w:val="14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17">
    <w:name w:val="Plain Table 1"/>
    <w:basedOn w:val="14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8">
    <w:name w:val="Plain Table 2"/>
    <w:basedOn w:val="146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9">
    <w:name w:val="Plain Table 3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20">
    <w:name w:val="Plain Table 4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1">
    <w:name w:val="Plain Table 5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22">
    <w:name w:val="Grid Table 1 Light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3">
    <w:name w:val="Grid Table 1 Light - Accent 1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4">
    <w:name w:val="Grid Table 1 Light - Accent 2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5">
    <w:name w:val="Grid Table 1 Light - Accent 3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6">
    <w:name w:val="Grid Table 1 Light - Accent 4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7">
    <w:name w:val="Grid Table 1 Light - Accent 5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8">
    <w:name w:val="Grid Table 1 Light - Accent 6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9">
    <w:name w:val="Grid Table 2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2 - Accent 1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2 - Accent 2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2 - Accent 3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2 - Accent 4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2 - Accent 5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Grid Table 2 - Accent 6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6">
    <w:name w:val="Grid Table 3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7">
    <w:name w:val="Grid Table 3 - Accent 1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8">
    <w:name w:val="Grid Table 3 - Accent 2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9">
    <w:name w:val="Grid Table 3 - Accent 3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0">
    <w:name w:val="Grid Table 3 - Accent 4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1">
    <w:name w:val="Grid Table 3 - Accent 5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2">
    <w:name w:val="Grid Table 3 - Accent 6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3">
    <w:name w:val="Grid Table 4"/>
    <w:basedOn w:val="14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44">
    <w:name w:val="Grid Table 4 - Accent 1"/>
    <w:basedOn w:val="14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45">
    <w:name w:val="Grid Table 4 - Accent 2"/>
    <w:basedOn w:val="14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46">
    <w:name w:val="Grid Table 4 - Accent 3"/>
    <w:basedOn w:val="14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47">
    <w:name w:val="Grid Table 4 - Accent 4"/>
    <w:basedOn w:val="14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48">
    <w:name w:val="Grid Table 4 - Accent 5"/>
    <w:basedOn w:val="14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49">
    <w:name w:val="Grid Table 4 - Accent 6"/>
    <w:basedOn w:val="14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50">
    <w:name w:val="Grid Table 5 Dark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51">
    <w:name w:val="Grid Table 5 Dark- Accent 1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352">
    <w:name w:val="Grid Table 5 Dark - Accent 2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353">
    <w:name w:val="Grid Table 5 Dark - Accent 3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354">
    <w:name w:val="Grid Table 5 Dark- Accent 4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355">
    <w:name w:val="Grid Table 5 Dark - Accent 5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356">
    <w:name w:val="Grid Table 5 Dark - Accent 6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357">
    <w:name w:val="Grid Table 6 Colorful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58">
    <w:name w:val="Grid Table 6 Colorful - Accent 1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59">
    <w:name w:val="Grid Table 6 Colorful - Accent 2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60">
    <w:name w:val="Grid Table 6 Colorful - Accent 3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61">
    <w:name w:val="Grid Table 6 Colorful - Accent 4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62">
    <w:name w:val="Grid Table 6 Colorful - Accent 5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63">
    <w:name w:val="Grid Table 6 Colorful - Accent 6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64">
    <w:name w:val="Grid Table 7 Colorful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Grid Table 7 Colorful - Accent 1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Grid Table 7 Colorful - Accent 2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Grid Table 7 Colorful - Accent 3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Grid Table 7 Colorful - Accent 4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Grid Table 7 Colorful - Accent 5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Grid Table 7 Colorful - Accent 6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List Table 1 Light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List Table 1 Light - Accent 1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List Table 1 Light - Accent 2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List Table 1 Light - Accent 3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List Table 1 Light - Accent 4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List Table 1 Light - Accent 5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List Table 1 Light - Accent 6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List Table 2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79">
    <w:name w:val="List Table 2 - Accent 1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80">
    <w:name w:val="List Table 2 - Accent 2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81">
    <w:name w:val="List Table 2 - Accent 3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82">
    <w:name w:val="List Table 2 - Accent 4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83">
    <w:name w:val="List Table 2 - Accent 5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84">
    <w:name w:val="List Table 2 - Accent 6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85">
    <w:name w:val="List Table 3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3 - Accent 1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3 - Accent 2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3 - Accent 3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List Table 3 - Accent 4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List Table 3 - Accent 5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List Table 3 - Accent 6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>
    <w:name w:val="List Table 4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3">
    <w:name w:val="List Table 4 - Accent 1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>
    <w:name w:val="List Table 4 - Accent 2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List Table 4 - Accent 3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List Table 4 - Accent 4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List Table 4 - Accent 5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List Table 4 - Accent 6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List Table 5 Dark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0">
    <w:name w:val="List Table 5 Dark - Accent 1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1">
    <w:name w:val="List Table 5 Dark - Accent 2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2">
    <w:name w:val="List Table 5 Dark - Accent 3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3">
    <w:name w:val="List Table 5 Dark - Accent 4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4">
    <w:name w:val="List Table 5 Dark - Accent 5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5">
    <w:name w:val="List Table 5 Dark - Accent 6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6">
    <w:name w:val="List Table 6 Colorful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7">
    <w:name w:val="List Table 6 Colorful - Accent 1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8">
    <w:name w:val="List Table 6 Colorful - Accent 2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9">
    <w:name w:val="List Table 6 Colorful - Accent 3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0">
    <w:name w:val="List Table 6 Colorful - Accent 4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11">
    <w:name w:val="List Table 6 Colorful - Accent 5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12">
    <w:name w:val="List Table 6 Colorful - Accent 6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13">
    <w:name w:val="List Table 7 Colorful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14">
    <w:name w:val="List Table 7 Colorful - Accent 1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15">
    <w:name w:val="List Table 7 Colorful - Accent 2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16">
    <w:name w:val="List Table 7 Colorful - Accent 3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17">
    <w:name w:val="List Table 7 Colorful - Accent 4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18">
    <w:name w:val="List Table 7 Colorful - Accent 5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19">
    <w:name w:val="List Table 7 Colorful - Accent 6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20">
    <w:name w:val="Lined - Accent"/>
    <w:basedOn w:val="14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1">
    <w:name w:val="Lined - Accent 1"/>
    <w:basedOn w:val="14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22">
    <w:name w:val="Lined - Accent 2"/>
    <w:basedOn w:val="14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23">
    <w:name w:val="Lined - Accent 3"/>
    <w:basedOn w:val="14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24">
    <w:name w:val="Lined - Accent 4"/>
    <w:basedOn w:val="14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25">
    <w:name w:val="Lined - Accent 5"/>
    <w:basedOn w:val="14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26">
    <w:name w:val="Lined - Accent 6"/>
    <w:basedOn w:val="14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27">
    <w:name w:val="Bordered &amp; Lined - Accent"/>
    <w:basedOn w:val="14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8">
    <w:name w:val="Bordered &amp; Lined - Accent 1"/>
    <w:basedOn w:val="14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29">
    <w:name w:val="Bordered &amp; Lined - Accent 2"/>
    <w:basedOn w:val="14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30">
    <w:name w:val="Bordered &amp; Lined - Accent 3"/>
    <w:basedOn w:val="14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31">
    <w:name w:val="Bordered &amp; Lined - Accent 4"/>
    <w:basedOn w:val="14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32">
    <w:name w:val="Bordered &amp; Lined - Accent 5"/>
    <w:basedOn w:val="14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33">
    <w:name w:val="Bordered &amp; Lined - Accent 6"/>
    <w:basedOn w:val="14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34">
    <w:name w:val="Bordered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35">
    <w:name w:val="Bordered - Accent 1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36">
    <w:name w:val="Bordered - Accent 2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37">
    <w:name w:val="Bordered - Accent 3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38">
    <w:name w:val="Bordered - Accent 4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39">
    <w:name w:val="Bordered - Accent 5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40">
    <w:name w:val="Bordered - Accent 6"/>
    <w:basedOn w:val="14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441">
    <w:name w:val="footnote text"/>
    <w:basedOn w:val="1455"/>
    <w:link w:val="1442"/>
    <w:uiPriority w:val="99"/>
    <w:semiHidden/>
    <w:unhideWhenUsed/>
    <w:pPr>
      <w:spacing w:after="40" w:line="240" w:lineRule="auto"/>
    </w:pPr>
    <w:rPr>
      <w:sz w:val="18"/>
    </w:rPr>
  </w:style>
  <w:style w:type="character" w:styleId="1442">
    <w:name w:val="Footnote Text Char"/>
    <w:link w:val="1441"/>
    <w:uiPriority w:val="99"/>
    <w:rPr>
      <w:sz w:val="18"/>
    </w:rPr>
  </w:style>
  <w:style w:type="character" w:styleId="1443">
    <w:name w:val="footnote reference"/>
    <w:basedOn w:val="1459"/>
    <w:uiPriority w:val="99"/>
    <w:unhideWhenUsed/>
    <w:rPr>
      <w:vertAlign w:val="superscript"/>
    </w:rPr>
  </w:style>
  <w:style w:type="paragraph" w:styleId="1444">
    <w:name w:val="endnote text"/>
    <w:basedOn w:val="1455"/>
    <w:link w:val="1445"/>
    <w:uiPriority w:val="99"/>
    <w:semiHidden/>
    <w:unhideWhenUsed/>
    <w:pPr>
      <w:spacing w:after="0" w:line="240" w:lineRule="auto"/>
    </w:pPr>
    <w:rPr>
      <w:sz w:val="20"/>
    </w:rPr>
  </w:style>
  <w:style w:type="character" w:styleId="1445">
    <w:name w:val="Endnote Text Char"/>
    <w:link w:val="1444"/>
    <w:uiPriority w:val="99"/>
    <w:rPr>
      <w:sz w:val="20"/>
    </w:rPr>
  </w:style>
  <w:style w:type="character" w:styleId="1446">
    <w:name w:val="endnote reference"/>
    <w:basedOn w:val="1459"/>
    <w:uiPriority w:val="99"/>
    <w:semiHidden/>
    <w:unhideWhenUsed/>
    <w:rPr>
      <w:vertAlign w:val="superscript"/>
    </w:rPr>
  </w:style>
  <w:style w:type="paragraph" w:styleId="1447">
    <w:name w:val="toc 3"/>
    <w:basedOn w:val="1455"/>
    <w:next w:val="1455"/>
    <w:uiPriority w:val="39"/>
    <w:unhideWhenUsed/>
    <w:pPr>
      <w:ind w:left="567" w:right="0" w:firstLine="0"/>
      <w:spacing w:after="57"/>
    </w:pPr>
  </w:style>
  <w:style w:type="paragraph" w:styleId="1448">
    <w:name w:val="toc 4"/>
    <w:basedOn w:val="1455"/>
    <w:next w:val="1455"/>
    <w:uiPriority w:val="39"/>
    <w:unhideWhenUsed/>
    <w:pPr>
      <w:ind w:left="850" w:right="0" w:firstLine="0"/>
      <w:spacing w:after="57"/>
    </w:pPr>
  </w:style>
  <w:style w:type="paragraph" w:styleId="1449">
    <w:name w:val="toc 5"/>
    <w:basedOn w:val="1455"/>
    <w:next w:val="1455"/>
    <w:uiPriority w:val="39"/>
    <w:unhideWhenUsed/>
    <w:pPr>
      <w:ind w:left="1134" w:right="0" w:firstLine="0"/>
      <w:spacing w:after="57"/>
    </w:pPr>
  </w:style>
  <w:style w:type="paragraph" w:styleId="1450">
    <w:name w:val="toc 6"/>
    <w:basedOn w:val="1455"/>
    <w:next w:val="1455"/>
    <w:uiPriority w:val="39"/>
    <w:unhideWhenUsed/>
    <w:pPr>
      <w:ind w:left="1417" w:right="0" w:firstLine="0"/>
      <w:spacing w:after="57"/>
    </w:pPr>
  </w:style>
  <w:style w:type="paragraph" w:styleId="1451">
    <w:name w:val="toc 7"/>
    <w:basedOn w:val="1455"/>
    <w:next w:val="1455"/>
    <w:uiPriority w:val="39"/>
    <w:unhideWhenUsed/>
    <w:pPr>
      <w:ind w:left="1701" w:right="0" w:firstLine="0"/>
      <w:spacing w:after="57"/>
    </w:pPr>
  </w:style>
  <w:style w:type="paragraph" w:styleId="1452">
    <w:name w:val="toc 8"/>
    <w:basedOn w:val="1455"/>
    <w:next w:val="1455"/>
    <w:uiPriority w:val="39"/>
    <w:unhideWhenUsed/>
    <w:pPr>
      <w:ind w:left="1984" w:right="0" w:firstLine="0"/>
      <w:spacing w:after="57"/>
    </w:pPr>
  </w:style>
  <w:style w:type="paragraph" w:styleId="1453">
    <w:name w:val="toc 9"/>
    <w:basedOn w:val="1455"/>
    <w:next w:val="1455"/>
    <w:uiPriority w:val="39"/>
    <w:unhideWhenUsed/>
    <w:pPr>
      <w:ind w:left="2268" w:right="0" w:firstLine="0"/>
      <w:spacing w:after="57"/>
    </w:pPr>
  </w:style>
  <w:style w:type="paragraph" w:styleId="1454">
    <w:name w:val="table of figures"/>
    <w:basedOn w:val="1455"/>
    <w:next w:val="1455"/>
    <w:uiPriority w:val="99"/>
    <w:unhideWhenUsed/>
    <w:pPr>
      <w:spacing w:after="0" w:afterAutospacing="0"/>
    </w:pPr>
  </w:style>
  <w:style w:type="paragraph" w:styleId="1455" w:default="1">
    <w:name w:val="Normal"/>
    <w:qFormat/>
    <w:pPr>
      <w:ind w:firstLine="709"/>
      <w:spacing w:after="120" w:line="360" w:lineRule="auto"/>
    </w:pPr>
    <w:rPr>
      <w:rFonts w:ascii="Times New Roman" w:hAnsi="Times New Roman"/>
      <w:sz w:val="24"/>
    </w:rPr>
  </w:style>
  <w:style w:type="paragraph" w:styleId="1456">
    <w:name w:val="Heading 1"/>
    <w:basedOn w:val="1455"/>
    <w:next w:val="1455"/>
    <w:link w:val="1469"/>
    <w:uiPriority w:val="9"/>
    <w:qFormat/>
    <w:pPr>
      <w:ind w:firstLine="0"/>
      <w:jc w:val="center"/>
      <w:keepLines/>
      <w:keepNext/>
      <w:spacing w:after="200"/>
      <w:outlineLvl w:val="0"/>
    </w:pPr>
    <w:rPr>
      <w:rFonts w:eastAsiaTheme="majorEastAsia" w:cstheme="majorBidi"/>
      <w:b/>
      <w:szCs w:val="32"/>
    </w:rPr>
  </w:style>
  <w:style w:type="paragraph" w:styleId="1457">
    <w:name w:val="Heading 2"/>
    <w:basedOn w:val="1455"/>
    <w:next w:val="1455"/>
    <w:link w:val="1476"/>
    <w:uiPriority w:val="9"/>
    <w:unhideWhenUsed/>
    <w:qFormat/>
    <w:pPr>
      <w:numPr>
        <w:ilvl w:val="1"/>
        <w:numId w:val="21"/>
      </w:numPr>
      <w:keepLines/>
      <w:keepNext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1458">
    <w:name w:val="Heading 3"/>
    <w:basedOn w:val="1455"/>
    <w:next w:val="1455"/>
    <w:link w:val="1490"/>
    <w:uiPriority w:val="9"/>
    <w:semiHidden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Cs w:val="24"/>
    </w:rPr>
  </w:style>
  <w:style w:type="character" w:styleId="1459" w:default="1">
    <w:name w:val="Default Paragraph Font"/>
    <w:uiPriority w:val="1"/>
    <w:unhideWhenUsed/>
  </w:style>
  <w:style w:type="table" w:styleId="14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461" w:default="1">
    <w:name w:val="No List"/>
    <w:uiPriority w:val="99"/>
    <w:semiHidden/>
    <w:unhideWhenUsed/>
  </w:style>
  <w:style w:type="paragraph" w:styleId="1462" w:customStyle="1">
    <w:name w:val="Default"/>
    <w:pPr>
      <w:spacing w:after="0" w:line="240" w:lineRule="auto"/>
    </w:pPr>
    <w:rPr>
      <w:rFonts w:ascii="Cambria" w:hAnsi="Cambria" w:eastAsia="Times New Roman" w:cs="Cambria"/>
      <w:color w:val="000000"/>
      <w:sz w:val="24"/>
      <w:szCs w:val="24"/>
      <w:lang w:eastAsia="ru-RU"/>
    </w:rPr>
  </w:style>
  <w:style w:type="table" w:styleId="1463">
    <w:name w:val="Table Grid"/>
    <w:basedOn w:val="1460"/>
    <w:uiPriority w:val="59"/>
    <w:pPr>
      <w:ind w:firstLine="709"/>
      <w:jc w:val="both"/>
      <w:spacing w:after="0" w:line="240" w:lineRule="auto"/>
    </w:pPr>
    <w:rPr>
      <w:rFonts w:ascii="Times New Roman" w:hAnsi="Times New Roman"/>
      <w:sz w:val="24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464">
    <w:name w:val="Header"/>
    <w:basedOn w:val="1455"/>
    <w:link w:val="1465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1465" w:customStyle="1">
    <w:name w:val="Верхний колонтитул Знак"/>
    <w:basedOn w:val="1459"/>
    <w:link w:val="1464"/>
    <w:uiPriority w:val="99"/>
  </w:style>
  <w:style w:type="paragraph" w:styleId="1466">
    <w:name w:val="Footer"/>
    <w:basedOn w:val="1455"/>
    <w:link w:val="146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1467" w:customStyle="1">
    <w:name w:val="Нижний колонтитул Знак"/>
    <w:basedOn w:val="1459"/>
    <w:link w:val="1466"/>
    <w:uiPriority w:val="99"/>
  </w:style>
  <w:style w:type="character" w:styleId="1468">
    <w:name w:val="Placeholder Text"/>
    <w:basedOn w:val="1459"/>
    <w:uiPriority w:val="99"/>
    <w:semiHidden/>
    <w:rPr>
      <w:color w:val="808080"/>
    </w:rPr>
  </w:style>
  <w:style w:type="character" w:styleId="1469" w:customStyle="1">
    <w:name w:val="Заголовок 1 Знак"/>
    <w:basedOn w:val="1459"/>
    <w:link w:val="1456"/>
    <w:uiPriority w:val="9"/>
    <w:rPr>
      <w:rFonts w:ascii="Times New Roman" w:hAnsi="Times New Roman" w:eastAsiaTheme="majorEastAsia" w:cstheme="majorBidi"/>
      <w:b/>
      <w:sz w:val="24"/>
      <w:szCs w:val="32"/>
    </w:rPr>
  </w:style>
  <w:style w:type="paragraph" w:styleId="1470">
    <w:name w:val="TOC Heading"/>
    <w:basedOn w:val="1456"/>
    <w:next w:val="1455"/>
    <w:uiPriority w:val="39"/>
    <w:unhideWhenUsed/>
    <w:qFormat/>
    <w:pPr>
      <w:spacing w:before="480"/>
      <w:outlineLvl w:val="9"/>
    </w:pPr>
    <w:rPr>
      <w:bCs/>
      <w:szCs w:val="28"/>
      <w:lang w:eastAsia="ru-RU"/>
    </w:rPr>
  </w:style>
  <w:style w:type="paragraph" w:styleId="1471">
    <w:name w:val="toc 1"/>
    <w:basedOn w:val="1455"/>
    <w:next w:val="1455"/>
    <w:uiPriority w:val="39"/>
    <w:unhideWhenUsed/>
    <w:pPr>
      <w:spacing w:after="100"/>
      <w:tabs>
        <w:tab w:val="right" w:pos="10195" w:leader="dot"/>
      </w:tabs>
    </w:pPr>
  </w:style>
  <w:style w:type="character" w:styleId="1472">
    <w:name w:val="Hyperlink"/>
    <w:basedOn w:val="1459"/>
    <w:uiPriority w:val="99"/>
    <w:unhideWhenUsed/>
    <w:rPr>
      <w:color w:val="0000ff" w:themeColor="hyperlink"/>
      <w:u w:val="single"/>
    </w:rPr>
  </w:style>
  <w:style w:type="paragraph" w:styleId="1473">
    <w:name w:val="List Paragraph"/>
    <w:basedOn w:val="1455"/>
    <w:uiPriority w:val="34"/>
    <w:qFormat/>
    <w:pPr>
      <w:contextualSpacing/>
      <w:ind w:left="720"/>
    </w:pPr>
  </w:style>
  <w:style w:type="paragraph" w:styleId="1474">
    <w:name w:val="Title"/>
    <w:basedOn w:val="1455"/>
    <w:next w:val="1455"/>
    <w:link w:val="1475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475" w:customStyle="1">
    <w:name w:val="Заголовок Знак"/>
    <w:basedOn w:val="1459"/>
    <w:link w:val="1474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476" w:customStyle="1">
    <w:name w:val="Заголовок 2 Знак"/>
    <w:basedOn w:val="1459"/>
    <w:link w:val="1457"/>
    <w:uiPriority w:val="9"/>
    <w:rPr>
      <w:rFonts w:ascii="Times New Roman" w:hAnsi="Times New Roman" w:eastAsiaTheme="majorEastAsia" w:cstheme="majorBidi"/>
      <w:b/>
      <w:bCs/>
      <w:color w:val="000000" w:themeColor="text1"/>
      <w:sz w:val="24"/>
      <w:szCs w:val="26"/>
    </w:rPr>
  </w:style>
  <w:style w:type="paragraph" w:styleId="1477">
    <w:name w:val="toc 2"/>
    <w:basedOn w:val="1455"/>
    <w:next w:val="1455"/>
    <w:uiPriority w:val="39"/>
    <w:unhideWhenUsed/>
    <w:pPr>
      <w:ind w:left="220"/>
      <w:spacing w:after="100"/>
    </w:pPr>
  </w:style>
  <w:style w:type="character" w:styleId="1478" w:customStyle="1">
    <w:name w:val="js-about-item-abstr"/>
    <w:basedOn w:val="1459"/>
  </w:style>
  <w:style w:type="character" w:styleId="1479">
    <w:name w:val="Strong"/>
    <w:basedOn w:val="1459"/>
    <w:uiPriority w:val="22"/>
    <w:qFormat/>
    <w:rPr>
      <w:b/>
      <w:bCs/>
    </w:rPr>
  </w:style>
  <w:style w:type="character" w:styleId="1480" w:customStyle="1">
    <w:name w:val="person-appointment-title"/>
    <w:basedOn w:val="1459"/>
  </w:style>
  <w:style w:type="character" w:styleId="1481" w:customStyle="1">
    <w:name w:val="wikidata-snak"/>
    <w:basedOn w:val="1459"/>
  </w:style>
  <w:style w:type="character" w:styleId="1482">
    <w:name w:val="Unresolved Mention"/>
    <w:basedOn w:val="1459"/>
    <w:uiPriority w:val="99"/>
    <w:semiHidden/>
    <w:unhideWhenUsed/>
    <w:rPr>
      <w:color w:val="605e5c"/>
      <w:shd w:val="clear" w:color="auto" w:fill="e1dfdd"/>
    </w:rPr>
  </w:style>
  <w:style w:type="character" w:styleId="1483" w:customStyle="1">
    <w:name w:val="markedcontent"/>
    <w:basedOn w:val="1459"/>
  </w:style>
  <w:style w:type="paragraph" w:styleId="1484">
    <w:name w:val="No Spacing"/>
    <w:uiPriority w:val="1"/>
    <w:qFormat/>
    <w:pPr>
      <w:ind w:firstLine="709"/>
      <w:spacing w:after="0" w:line="240" w:lineRule="auto"/>
    </w:pPr>
    <w:rPr>
      <w:rFonts w:ascii="Times New Roman" w:hAnsi="Times New Roman"/>
      <w:sz w:val="24"/>
    </w:rPr>
  </w:style>
  <w:style w:type="paragraph" w:styleId="1485" w:customStyle="1">
    <w:name w:val="Список. Да"/>
    <w:basedOn w:val="1455"/>
    <w:link w:val="1487"/>
    <w:qFormat/>
    <w:pPr>
      <w:numPr>
        <w:numId w:val="23"/>
      </w:numPr>
      <w:ind w:hanging="357"/>
      <w:jc w:val="both"/>
      <w:spacing w:line="276" w:lineRule="auto"/>
    </w:pPr>
  </w:style>
  <w:style w:type="character" w:styleId="1486">
    <w:name w:val="FollowedHyperlink"/>
    <w:basedOn w:val="1459"/>
    <w:uiPriority w:val="99"/>
    <w:semiHidden/>
    <w:unhideWhenUsed/>
    <w:rPr>
      <w:color w:val="800080" w:themeColor="followedHyperlink"/>
      <w:u w:val="single"/>
    </w:rPr>
  </w:style>
  <w:style w:type="character" w:styleId="1487" w:customStyle="1">
    <w:name w:val="Список. Да Знак"/>
    <w:basedOn w:val="1459"/>
    <w:link w:val="1485"/>
    <w:rPr>
      <w:rFonts w:ascii="Times New Roman" w:hAnsi="Times New Roman"/>
      <w:sz w:val="24"/>
    </w:rPr>
  </w:style>
  <w:style w:type="character" w:styleId="1488" w:customStyle="1">
    <w:name w:val="hgkelc"/>
    <w:basedOn w:val="1459"/>
  </w:style>
  <w:style w:type="paragraph" w:styleId="1489">
    <w:name w:val="Caption"/>
    <w:basedOn w:val="1455"/>
    <w:next w:val="1455"/>
    <w:uiPriority w:val="35"/>
    <w:unhideWhenUsed/>
    <w:qFormat/>
    <w:pPr>
      <w:ind w:firstLine="0"/>
      <w:jc w:val="center"/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1490" w:customStyle="1">
    <w:name w:val="Заголовок 3 Знак"/>
    <w:basedOn w:val="1459"/>
    <w:link w:val="1458"/>
    <w:uiPriority w:val="9"/>
    <w:semiHidden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1491" w:customStyle="1">
    <w:name w:val="pl-ent"/>
    <w:basedOn w:val="145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footer" Target="footer4.xml" /><Relationship Id="rId15" Type="http://schemas.openxmlformats.org/officeDocument/2006/relationships/customXml" Target="../customXml/item1.xml" 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hyperlink" Target="https://ru.wikipedia.org/wiki/%D0%A1%D0%B5%D1%82%D0%B5%D0%B2%D0%BE%D0%B9_%D0%BF%D1%80%D0%BE%D1%82%D0%BE%D0%BA%D0%BE%D0%BB" TargetMode="External"/><Relationship Id="rId20" Type="http://schemas.openxmlformats.org/officeDocument/2006/relationships/hyperlink" Target="https://ru.wikipedia.org/wiki/%D0%9F%D1%80%D0%BE%D1%82%D0%BE%D0%BA%D0%BE%D0%BB%D1%8B_%D0%BF%D1%80%D0%B8%D0%BA%D0%BB%D0%B0%D0%B4%D0%BD%D0%BE%D0%B3%D0%BE_%D1%83%D1%80%D0%BE%D0%B2%D0%BD%D1%8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41C15-F2DF-4F98-AB68-4219FE85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Георгий Вавилов</dc:creator>
  <cp:lastModifiedBy>Георгий Вавилов</cp:lastModifiedBy>
  <cp:revision>60</cp:revision>
  <dcterms:created xsi:type="dcterms:W3CDTF">2022-01-15T11:36:00Z</dcterms:created>
  <dcterms:modified xsi:type="dcterms:W3CDTF">2023-04-10T14:43:26Z</dcterms:modified>
</cp:coreProperties>
</file>