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rect id="EditableMark1" style="position:absolute;left:0;top:0;margin-left:82pt;margin-top:180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2" style="position:absolute;left:0;top:0;margin-left:82pt;margin-top:305pt;width:6pt;height:6pt;z-index:251659264;mso-position-horizontal-relative:page;mso-position-vertical-relative:page;mso-wrap-style:none" stroked="f" fillcolor="#000000" allowincell="f"/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rect id="EditableMark3" style="position:absolute;left:0;top:0;margin-left:85pt;margin-top:141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4" style="position:absolute;left:0;top:0;margin-left:85pt;margin-top:183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5" style="position:absolute;left:0;top:0;margin-left:85pt;margin-top:226pt;width:6pt;height:6pt;z-index:251659264;mso-position-horizontal-relative:page;mso-position-vertical-relative:page;mso-wrap-style:none" stroked="f" fillcolor="#000000" allowincell="f"/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rect id="EditableMark6" style="position:absolute;left:0;top:0;margin-left:82pt;margin-top:139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7" style="position:absolute;left:0;top:0;margin-left:82pt;margin-top:167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8" style="position:absolute;left:0;top:0;margin-left:82pt;margin-top:196pt;width:6pt;height:6pt;z-index:251659264;mso-position-horizontal-relative:page;mso-position-vertical-relative:page;mso-wrap-style:none" stroked="f" fillcolor="#000000" allowincell="f"/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shape id="EditableField9" type="#_x0000_t202" style="position:absolute;left:0;top:0;margin-left:101pt;margin-top:153pt;width:175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6"/>
                      <w:szCs w:val="16"/>
                    </w:rPr>
                    <w:t xml:space="preserve">政達木業有限公司</w:t>
                  </w:r>
                </w:p>
              </w:txbxContent>
            </v:textbox>
          </v:shape>
        </w:pict>
      </w:r>
      <w:r>
        <w:pict>
          <v:shape id="EditableField10" type="#_x0000_t202" style="position:absolute;left:0;top:0;margin-left:368pt;margin-top:153pt;width:155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生活污水搭排管線及介入口設置</w:t>
                  </w:r>
                </w:p>
              </w:txbxContent>
            </v:textbox>
          </v:shape>
        </w:pict>
      </w:r>
      <w:r>
        <w:pict>
          <v:shape id="EditableField11" type="#_x0000_t202" style="position:absolute;left:0;top:0;margin-left:64pt;margin-top:186pt;width:5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115</w:t>
                  </w:r>
                </w:p>
              </w:txbxContent>
            </v:textbox>
          </v:shape>
        </w:pict>
      </w:r>
      <w:r>
        <w:pict>
          <v:shape id="EditableField12" type="#_x0000_t202" style="position:absolute;left:0;top:0;margin-left:199pt;margin-top:186pt;width:5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120</w:t>
                  </w:r>
                </w:p>
              </w:txbxContent>
            </v:textbox>
          </v:shape>
        </w:pict>
      </w:r>
      <w:r>
        <w:pict>
          <v:shape id="EditableField13" type="#_x0000_t202" style="position:absolute;left:0;top:0;margin-left:341pt;margin-top:186pt;width:4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5</w:t>
                  </w:r>
                </w:p>
              </w:txbxContent>
            </v:textbox>
          </v:shape>
        </w:pict>
      </w:r>
      <w:r>
        <w:pict>
          <v:shape id="EditableField14" type="#_x0000_t202" style="position:absolute;left:0;top:0;margin-left:390pt;margin-top:186pt;width:10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陳文政</w:t>
                  </w:r>
                </w:p>
              </w:txbxContent>
            </v:textbox>
          </v:shape>
        </w:pict>
      </w:r>
      <w:r>
        <w:pict>
          <v:shape id="EditableField15" type="#_x0000_t202" style="position:absolute;left:0;top:0;margin-left:55pt;margin-top:346pt;width:50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6"/>
                      <w:szCs w:val="16"/>
                    </w:rPr>
                    <w:t xml:space="preserve">冬山鄉</w:t>
                  </w:r>
                </w:p>
              </w:txbxContent>
            </v:textbox>
          </v:shape>
        </w:pict>
      </w:r>
      <w:r>
        <w:pict>
          <v:shape id="EditableField16" type="#_x0000_t202" style="position:absolute;left:0;top:0;margin-left:106pt;margin-top:346pt;width:62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6"/>
                      <w:szCs w:val="16"/>
                    </w:rPr>
                    <w:t xml:space="preserve">梅山</w:t>
                  </w:r>
                </w:p>
              </w:txbxContent>
            </v:textbox>
          </v:shape>
        </w:pict>
      </w:r>
      <w:r>
        <w:pict>
          <v:shape id="EditableField17" type="#_x0000_t202" style="position:absolute;left:0;top:0;margin-left:169pt;margin-top:346pt;width:49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6"/>
                      <w:szCs w:val="16"/>
                    </w:rPr>
                    <w:t xml:space="preserve">－</w:t>
                  </w:r>
                </w:p>
              </w:txbxContent>
            </v:textbox>
          </v:shape>
        </w:pict>
      </w:r>
      <w:r>
        <w:pict>
          <v:shape id="EditableField18" type="#_x0000_t202" style="position:absolute;left:0;top:0;margin-left:219pt;margin-top:346pt;width:55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6"/>
                      <w:szCs w:val="16"/>
                    </w:rPr>
                    <w:t xml:space="preserve">349</w:t>
                  </w:r>
                </w:p>
              </w:txbxContent>
            </v:textbox>
          </v:shape>
        </w:pict>
      </w:r>
      <w:r>
        <w:pict>
          <v:shape id="EditableField19" type="#_x0000_t202" style="position:absolute;left:0;top:0;margin-left:275pt;margin-top:346pt;width:82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6"/>
                      <w:szCs w:val="16"/>
                    </w:rPr>
                    <w:t xml:space="preserve">2,602.16</w:t>
                  </w:r>
                </w:p>
              </w:txbxContent>
            </v:textbox>
          </v:shape>
        </w:pict>
      </w:r>
      <w:r>
        <w:pict>
          <v:shape id="EditableField20" type="#_x0000_t202" style="position:absolute;left:0;top:0;margin-left:456pt;margin-top:346pt;width:85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搭排管線</w:t>
                  </w:r>
                </w:p>
              </w:txbxContent>
            </v:textbox>
          </v:shape>
        </w:pict>
      </w:r>
      <w:r>
        <w:pict>
          <v:shape id="EditableField21" type="#_x0000_t202" style="position:absolute;left:0;top:0;margin-left:55pt;margin-top:382pt;width:50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6"/>
                      <w:szCs w:val="16"/>
                    </w:rPr>
                    <w:t xml:space="preserve"> </w:t>
                  </w:r>
                </w:p>
              </w:txbxContent>
            </v:textbox>
          </v:shape>
        </w:pict>
      </w:r>
      <w:r>
        <w:pict>
          <v:shape id="EditableField22" type="#_x0000_t202" style="position:absolute;left:0;top:0;margin-left:106pt;margin-top:382pt;width:62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6"/>
                      <w:szCs w:val="16"/>
                    </w:rPr>
                    <w:t xml:space="preserve"> </w:t>
                  </w:r>
                </w:p>
              </w:txbxContent>
            </v:textbox>
          </v:shape>
        </w:pict>
      </w:r>
      <w:r>
        <w:pict>
          <v:shape id="EditableField23" type="#_x0000_t202" style="position:absolute;left:0;top:0;margin-left:169pt;margin-top:382pt;width:49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6"/>
                      <w:szCs w:val="16"/>
                    </w:rPr>
                    <w:t xml:space="preserve"> </w:t>
                  </w:r>
                </w:p>
              </w:txbxContent>
            </v:textbox>
          </v:shape>
        </w:pict>
      </w:r>
      <w:r>
        <w:pict>
          <v:shape id="EditableField24" type="#_x0000_t202" style="position:absolute;left:0;top:0;margin-left:219pt;margin-top:382pt;width:55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6"/>
                      <w:szCs w:val="16"/>
                    </w:rPr>
                    <w:t xml:space="preserve"> </w:t>
                  </w:r>
                </w:p>
              </w:txbxContent>
            </v:textbox>
          </v:shape>
        </w:pict>
      </w:r>
      <w:r>
        <w:pict>
          <v:shape id="EditableField25" type="#_x0000_t202" style="position:absolute;left:0;top:0;margin-left:275pt;margin-top:382pt;width:82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6"/>
                      <w:szCs w:val="16"/>
                    </w:rPr>
                    <w:t xml:space="preserve"> </w:t>
                  </w:r>
                </w:p>
              </w:txbxContent>
            </v:textbox>
          </v:shape>
        </w:pict>
      </w:r>
      <w:r>
        <w:pict>
          <v:shape id="EditableField26" type="#_x0000_t202" style="position:absolute;left:0;top:0;margin-left:456pt;margin-top:382pt;width:85pt;height:25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 </w:t>
                  </w:r>
                </w:p>
              </w:txbxContent>
            </v:textbox>
          </v:shape>
        </w:pict>
      </w:r>
      <w:r>
        <w:pict>
          <v:shape id="EditableField27" type="#_x0000_t202" style="position:absolute;left:0;top:0;margin-left:257pt;margin-top:522pt;width:55pt;height:23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6"/>
                      <w:szCs w:val="16"/>
                    </w:rPr>
                    <w:t xml:space="preserve">全部</w:t>
                  </w:r>
                </w:p>
              </w:txbxContent>
            </v:textbox>
          </v:shape>
        </w:pict>
      </w:r>
      <w:r>
        <w:pict>
          <v:shape id="EditableField28" type="#_x0000_t202" style="position:absolute;left:0;top:0;margin-left:316pt;margin-top:522pt;width:67pt;height:23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G120582948</w:t>
                  </w:r>
                </w:p>
              </w:txbxContent>
            </v:textbox>
          </v:shape>
        </w:pict>
      </w:r>
      <w:r>
        <w:pict>
          <v:shape id="EditableField29" type="#_x0000_t202" style="position:absolute;left:0;top:0;margin-left:384pt;margin-top:522pt;width:156pt;height:38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666666"/>
                      <w:sz w:val="14"/>
                      <w:szCs w:val="14"/>
                    </w:rPr>
                    <w:t xml:space="preserve">請依身分證填寫</w:t>
                  </w:r>
                </w:p>
              </w:txbxContent>
            </v:textbox>
          </v:shape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rect id="EditableMark30" style="position:absolute;left:0;top:0;margin-left:82pt;margin-top:230pt;width:6pt;height:6pt;z-index:251659264;mso-position-horizontal-relative:page;mso-position-vertical-relative:page;mso-wrap-style:none" stroked="f" fillcolor="#000000" allowincell="f"/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rect id="EditableMark31" style="position:absolute;left:0;top:0;margin-left:82pt;margin-top:291pt;width:6pt;height:6pt;z-index:251659264;mso-position-horizontal-relative:page;mso-position-vertical-relative:page;mso-wrap-style:none" stroked="f" fillcolor="#000000" allowincell="f"/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shape id="EditableField32" type="#_x0000_t202" style="position:absolute;left:0;top:0;margin-left:116pt;margin-top:268pt;width:16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廠區大門口（含門牌）</w:t>
                  </w:r>
                </w:p>
              </w:txbxContent>
            </v:textbox>
          </v:shape>
        </w:pict>
      </w:r>
      <w:r>
        <w:pict>
          <v:shape id="EditableField33" type="#_x0000_t202" style="position:absolute;left:0;top:0;margin-left:356pt;margin-top:268pt;width:16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廠區全景</w:t>
                  </w:r>
                </w:p>
              </w:txbxContent>
            </v:textbox>
          </v:shape>
        </w:pict>
      </w:r>
      <w:r>
        <w:pict>
          <v:shape id="EditableField34" type="#_x0000_t202" style="position:absolute;left:0;top:0;margin-left:116pt;margin-top:463pt;width:16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化糞池／放流池</w:t>
                  </w:r>
                </w:p>
              </w:txbxContent>
            </v:textbox>
          </v:shape>
        </w:pict>
      </w:r>
      <w:r>
        <w:pict>
          <v:shape id="EditableField35" type="#_x0000_t202" style="position:absolute;left:0;top:0;margin-left:356pt;margin-top:463pt;width:16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介入點（放流口）</w:t>
                  </w:r>
                </w:p>
              </w:txbxContent>
            </v:textbox>
          </v:shape>
        </w:pict>
      </w:r>
      <w:r>
        <w:pict>
          <v:shape id="EditableField36" type="#_x0000_t202" style="position:absolute;left:0;top:0;margin-left:116pt;margin-top:658pt;width:16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介入渠道上游</w:t>
                  </w:r>
                </w:p>
              </w:txbxContent>
            </v:textbox>
          </v:shape>
        </w:pict>
      </w:r>
      <w:r>
        <w:pict>
          <v:shape id="EditableField37" type="#_x0000_t202" style="position:absolute;left:0;top:0;margin-left:356pt;margin-top:658pt;width:16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介入渠道下游</w:t>
                  </w:r>
                </w:p>
              </w:txbxContent>
            </v:textbox>
          </v:shape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shape id="EditableField38" type="#_x0000_t202" style="position:absolute;left:0;top:0;margin-left:161pt;margin-top:115pt;width:195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政達木業有限公司</w:t>
                  </w:r>
                </w:p>
              </w:txbxContent>
            </v:textbox>
          </v:shape>
        </w:pict>
      </w:r>
      <w:r>
        <w:pict>
          <v:shape id="EditableField39" type="#_x0000_t202" style="position:absolute;left:0;top:0;margin-left:66pt;margin-top:143pt;width:4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宜蘭</w:t>
                  </w:r>
                </w:p>
              </w:txbxContent>
            </v:textbox>
          </v:shape>
        </w:pict>
      </w:r>
      <w:r>
        <w:pict>
          <v:shape id="EditableField40" type="#_x0000_t202" style="position:absolute;left:0;top:0;margin-left:130pt;margin-top:143pt;width:5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冬山鄉</w:t>
                  </w:r>
                </w:p>
              </w:txbxContent>
            </v:textbox>
          </v:shape>
        </w:pict>
      </w:r>
      <w:r>
        <w:pict>
          <v:shape id="EditableField41" type="#_x0000_t202" style="position:absolute;left:0;top:0;margin-left:184pt;margin-top:143pt;width:52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梅山</w:t>
                  </w:r>
                </w:p>
              </w:txbxContent>
            </v:textbox>
          </v:shape>
        </w:pict>
      </w:r>
      <w:r>
        <w:pict>
          <v:shape id="EditableField42" type="#_x0000_t202" style="position:absolute;left:0;top:0;margin-left:239pt;margin-top:143pt;width:4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－</w:t>
                  </w:r>
                </w:p>
              </w:txbxContent>
            </v:textbox>
          </v:shape>
        </w:pict>
      </w:r>
      <w:r>
        <w:pict>
          <v:shape id="EditableField43" type="#_x0000_t202" style="position:absolute;left:0;top:0;margin-left:305pt;margin-top:143pt;width:5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349</w:t>
                  </w:r>
                </w:p>
              </w:txbxContent>
            </v:textbox>
          </v:shape>
        </w:pict>
      </w:r>
      <w:r>
        <w:pict>
          <v:rect id="EditableMark44" style="position:absolute;left:0;top:0;margin-left:99pt;margin-top:272pt;width:6pt;height:6pt;z-index:251659264;mso-position-horizontal-relative:page;mso-position-vertical-relative:page;mso-wrap-style:none" stroked="f" fillcolor="#000000" allowincell="f"/>
        </w:pict>
      </w:r>
      <w:r>
        <w:pict>
          <v:rect id="EditableMark45" style="position:absolute;left:0;top:0;margin-left:148pt;margin-top:291pt;width:6pt;height:6pt;z-index:251659264;mso-position-horizontal-relative:page;mso-position-vertical-relative:page;mso-wrap-style:none" stroked="f" fillcolor="#000000" allowincell="f"/>
        </w:pict>
      </w:r>
      <w:r>
        <w:pict>
          <v:shape id="EditableField46" type="#_x0000_t202" style="position:absolute;left:0;top:0;margin-left:245pt;margin-top:459pt;width:6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6"/>
                      <w:szCs w:val="16"/>
                    </w:rPr>
                    <w:t xml:space="preserve">宜蘭</w:t>
                  </w:r>
                </w:p>
              </w:txbxContent>
            </v:textbox>
          </v:shape>
        </w:pict>
      </w:r>
      <w:r>
        <w:pict>
          <v:shape id="EditableField47" type="#_x0000_t202" style="position:absolute;left:0;top:0;margin-left:325pt;margin-top:598pt;width:205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政達木業有限公司</w:t>
                  </w:r>
                </w:p>
              </w:txbxContent>
            </v:textbox>
          </v:shape>
        </w:pict>
      </w:r>
      <w:r>
        <w:pict>
          <v:shape id="EditableField48" type="#_x0000_t202" style="position:absolute;left:0;top:0;margin-left:350pt;margin-top:635pt;width:165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89497279</w:t>
                  </w:r>
                </w:p>
              </w:txbxContent>
            </v:textbox>
          </v:shape>
        </w:pict>
      </w:r>
      <w:r>
        <w:pict>
          <v:shape id="EditableField49" type="#_x0000_t202" style="position:absolute;left:0;top:0;margin-left:350pt;margin-top:670pt;width:165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陳文政</w:t>
                  </w:r>
                </w:p>
              </w:txbxContent>
            </v:textbox>
          </v:shape>
        </w:pict>
      </w:r>
      <w:r>
        <w:pict>
          <v:shape id="EditableField50" type="#_x0000_t202" style="position:absolute;left:0;top:0;margin-left:315pt;margin-top:699pt;width:215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6"/>
                      <w:szCs w:val="16"/>
                    </w:rPr>
                    <w:t xml:space="preserve">(03)958-5175／0932-164882</w:t>
                  </w:r>
                </w:p>
              </w:txbxContent>
            </v:textbox>
          </v:shape>
        </w:pict>
      </w:r>
      <w:r>
        <w:pict>
          <v:shape id="EditableField51" type="#_x0000_t202" style="position:absolute;left:0;top:0;margin-left:306pt;margin-top:724pt;width:235pt;height:36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269 宜蘭縣冬山鄉得安村梅林路571-1號</w:t>
                  </w:r>
                </w:p>
              </w:txbxContent>
            </v:textbox>
          </v:shape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rect id="EditableMark52" style="position:absolute;left:0;top:0;margin-left:83pt;margin-top:257pt;width:6pt;height:6pt;z-index:251659264;mso-position-horizontal-relative:page;mso-position-vertical-relative:page;mso-wrap-style:none" stroked="f" fillcolor="#000000" allowincell="f"/>
        </w:pict>
      </w:r>
      <w:r>
        <w:pict>
          <v:shape id="EditableField53" type="#_x0000_t202" style="position:absolute;left:0;top:0;margin-left:143pt;margin-top:243pt;width:390pt;height:31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宜蘭縣政府工廠改善計畫核定函（府旅商字第1130980315號）</w:t>
                  </w:r>
                </w:p>
              </w:txbxContent>
            </v:textbox>
          </v:shape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rect id="EditableMark54" style="position:absolute;left:0;top:0;margin-left:82pt;margin-top:240pt;width:6pt;height:6pt;z-index:251659264;mso-position-horizontal-relative:page;mso-position-vertical-relative:page;mso-wrap-style:none" stroked="f" fillcolor="#000000" allowincell="f"/>
        </w:pict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doNotUseHTMLParagraphAutoSpacing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DFKai-SB" w:hAnsi="DFKai-SB" w:eastAsia="DFKai-SB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11應檢附文件_政達木業有限公司二廠_官方PDF格式可編輯填寫版</dc:title>
  <dc:subject>依官方PDF原頁面製作；填入內容為Word可編輯文字方塊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