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Microsoft JhengHei" w:cs="Microsoft JhengHei" w:eastAsia="Microsoft JhengHei" w:hAnsi="Microsoft JhengHei"/>
          <w:sz w:val="21"/>
          <w:szCs w:val="21"/>
        </w:rPr>
        <w:t xml:space="preserve">【正　本】</w:t>
      </w:r>
    </w:p>
    <w:p>
      <w:pPr>
        <w:pStyle w:val="Heading1"/>
        <w:spacing w:after="100" w:before="240"/>
      </w:pPr>
      <w:r>
        <w:rPr>
          <w:rFonts w:ascii="Microsoft JhengHei" w:cs="Microsoft JhengHei" w:eastAsia="Microsoft JhengHei" w:hAnsi="Microsoft JhengHei"/>
          <w:sz w:val="32"/>
          <w:szCs w:val="32"/>
        </w:rPr>
        <w:t xml:space="preserve">輕車悠遊股份有限公司　函</w:t>
      </w:r>
    </w:p>
    <w:p>
      <w:pPr>
        <w:spacing w:after="120" w:line="300"/>
      </w:pPr>
      <w:r>
        <w:rPr>
          <w:rFonts w:ascii="Microsoft JhengHei" w:cs="Microsoft JhengHei" w:eastAsia="Microsoft JhengHei" w:hAnsi="Microsoft JhengHei"/>
          <w:sz w:val="21"/>
          <w:szCs w:val="21"/>
        </w:rPr>
        <w:t xml:space="preserve">地　　址:262宜蘭縣礁溪鄉公園路16號(營運地點)</w:t>
      </w:r>
    </w:p>
    <w:p>
      <w:pPr>
        <w:spacing w:after="120" w:line="300"/>
      </w:pPr>
      <w:r>
        <w:rPr>
          <w:rFonts w:ascii="Microsoft JhengHei" w:cs="Microsoft JhengHei" w:eastAsia="Microsoft JhengHei" w:hAnsi="Microsoft JhengHei"/>
          <w:sz w:val="21"/>
          <w:szCs w:val="21"/>
        </w:rPr>
        <w:t xml:space="preserve">承 辦 人:鄭玉屏(手機:0975-328-779)</w:t>
      </w:r>
    </w:p>
    <w:p>
      <w:pPr>
        <w:spacing w:after="120" w:line="300"/>
      </w:pPr>
      <w:r>
        <w:rPr>
          <w:rFonts w:ascii="Microsoft JhengHei" w:cs="Microsoft JhengHei" w:eastAsia="Microsoft JhengHei" w:hAnsi="Microsoft JhengHei"/>
          <w:sz w:val="21"/>
          <w:szCs w:val="21"/>
        </w:rPr>
        <w:t xml:space="preserve">電　　話:03 987 6416</w:t>
      </w:r>
    </w:p>
    <w:p>
      <w:pPr>
        <w:spacing w:after="120" w:line="300"/>
      </w:pPr>
      <w:r>
        <w:rPr>
          <w:rFonts w:ascii="Microsoft JhengHei" w:cs="Microsoft JhengHei" w:eastAsia="Microsoft JhengHei" w:hAnsi="Microsoft JhengHei"/>
          <w:sz w:val="21"/>
          <w:szCs w:val="21"/>
        </w:rPr>
        <w:t xml:space="preserve">電子信箱:</w:t>
      </w:r>
      <w:r>
        <w:rPr>
          <w:rFonts w:ascii="Microsoft JhengHei" w:cs="Microsoft JhengHei" w:eastAsia="Microsoft JhengHei" w:hAnsi="Microsoft JhengHei"/>
          <w:color w:val="1155CC"/>
          <w:sz w:val="21"/>
          <w:szCs w:val="21"/>
        </w:rPr>
        <w:t xml:space="preserve">onlycoffee99@gmail.com</w:t>
      </w:r>
    </w:p>
    <w:p>
      <w:pPr>
        <w:spacing w:after="120" w:line="300"/>
      </w:pPr>
      <w:r>
        <w:rPr>
          <w:rFonts w:ascii="Microsoft JhengHei" w:cs="Microsoft JhengHei" w:eastAsia="Microsoft JhengHei" w:hAnsi="Microsoft JhengHei"/>
          <w:sz w:val="21"/>
          <w:szCs w:val="21"/>
        </w:rPr>
        <w:t xml:space="preserve">260</w:t>
      </w:r>
    </w:p>
    <w:p>
      <w:pPr>
        <w:spacing w:after="120" w:line="300"/>
      </w:pPr>
      <w:r>
        <w:rPr>
          <w:rFonts w:ascii="Microsoft JhengHei" w:cs="Microsoft JhengHei" w:eastAsia="Microsoft JhengHei" w:hAnsi="Microsoft JhengHei"/>
          <w:sz w:val="21"/>
          <w:szCs w:val="21"/>
        </w:rPr>
        <w:t xml:space="preserve">宜蘭市凱旋里三鄰縣政北路一號</w:t>
      </w:r>
    </w:p>
    <w:p>
      <w:pPr>
        <w:spacing w:after="120" w:line="300"/>
      </w:pPr>
      <w:r>
        <w:rPr>
          <w:rFonts w:ascii="Microsoft JhengHei" w:cs="Microsoft JhengHei" w:eastAsia="Microsoft JhengHei" w:hAnsi="Microsoft JhengHei"/>
          <w:b/>
          <w:bCs/>
          <w:sz w:val="21"/>
          <w:szCs w:val="21"/>
        </w:rPr>
        <w:t xml:space="preserve">受文者:宜蘭縣政府</w:t>
      </w:r>
    </w:p>
    <w:p>
      <w:pPr>
        <w:spacing w:after="120" w:line="300"/>
      </w:pPr>
      <w:r>
        <w:rPr>
          <w:rFonts w:ascii="Microsoft JhengHei" w:cs="Microsoft JhengHei" w:eastAsia="Microsoft JhengHei" w:hAnsi="Microsoft JhengHei"/>
          <w:sz w:val="21"/>
          <w:szCs w:val="21"/>
        </w:rPr>
        <w:t xml:space="preserve">發文日期:中華民國 115 年【　】月【　】日(實際發文日期)</w:t>
      </w:r>
    </w:p>
    <w:p>
      <w:pPr>
        <w:spacing w:after="120" w:line="300"/>
      </w:pPr>
      <w:r>
        <w:rPr>
          <w:rFonts w:ascii="Microsoft JhengHei" w:cs="Microsoft JhengHei" w:eastAsia="Microsoft JhengHei" w:hAnsi="Microsoft JhengHei"/>
          <w:sz w:val="21"/>
          <w:szCs w:val="21"/>
        </w:rPr>
        <w:t xml:space="preserve">發文字號:115 北輕字第 115【　　】-1 號(依範本格式「年月日-當日序號」,以實際發文日填入,如 1150908-1)</w:t>
      </w:r>
    </w:p>
    <w:p>
      <w:pPr>
        <w:spacing w:after="120" w:line="300"/>
      </w:pPr>
      <w:r>
        <w:rPr>
          <w:rFonts w:ascii="Microsoft JhengHei" w:cs="Microsoft JhengHei" w:eastAsia="Microsoft JhengHei" w:hAnsi="Microsoft JhengHei"/>
          <w:sz w:val="21"/>
          <w:szCs w:val="21"/>
        </w:rPr>
        <w:t xml:space="preserve">速　　別:普通件</w:t>
      </w:r>
    </w:p>
    <w:p>
      <w:pPr>
        <w:spacing w:after="120" w:line="300"/>
      </w:pPr>
      <w:r>
        <w:rPr>
          <w:rFonts w:ascii="Microsoft JhengHei" w:cs="Microsoft JhengHei" w:eastAsia="Microsoft JhengHei" w:hAnsi="Microsoft JhengHei"/>
          <w:sz w:val="21"/>
          <w:szCs w:val="21"/>
        </w:rPr>
        <w:t xml:space="preserve">密等及解密條件或保密期限:普通</w:t>
      </w:r>
    </w:p>
    <w:p>
      <w:pPr>
        <w:spacing w:after="120" w:line="300"/>
      </w:pPr>
      <w:r>
        <w:rPr>
          <w:rFonts w:ascii="Microsoft JhengHei" w:cs="Microsoft JhengHei" w:eastAsia="Microsoft JhengHei" w:hAnsi="Microsoft JhengHei"/>
          <w:sz w:val="21"/>
          <w:szCs w:val="21"/>
        </w:rPr>
        <w:t xml:space="preserve">附　　件:如附件清單(共【　】件)</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主旨</w:t>
      </w:r>
    </w:p>
    <w:p>
      <w:pPr>
        <w:spacing w:after="120" w:line="300"/>
      </w:pPr>
      <w:r>
        <w:rPr>
          <w:rFonts w:ascii="Microsoft JhengHei" w:cs="Microsoft JhengHei" w:eastAsia="Microsoft JhengHei" w:hAnsi="Microsoft JhengHei"/>
          <w:sz w:val="21"/>
          <w:szCs w:val="21"/>
        </w:rPr>
        <w:t xml:space="preserve">檢送本公司 114 年度財務報告之補充說明,請鑒核。</w:t>
      </w:r>
    </w:p>
    <w:p>
      <w:pPr>
        <w:pStyle w:val="Heading2"/>
        <w:spacing w:after="100" w:before="240"/>
      </w:pPr>
      <w:r>
        <w:rPr>
          <w:rFonts w:ascii="Microsoft JhengHei" w:cs="Microsoft JhengHei" w:eastAsia="Microsoft JhengHei" w:hAnsi="Microsoft JhengHei"/>
          <w:sz w:val="28"/>
          <w:szCs w:val="28"/>
        </w:rPr>
        <w:t xml:space="preserve">說明</w:t>
      </w:r>
    </w:p>
    <w:p>
      <w:pPr>
        <w:pStyle w:val="Heading3"/>
        <w:spacing w:after="100" w:before="180"/>
      </w:pPr>
      <w:r>
        <w:rPr>
          <w:rFonts w:ascii="Microsoft JhengHei" w:cs="Microsoft JhengHei" w:eastAsia="Microsoft JhengHei" w:hAnsi="Microsoft JhengHei"/>
          <w:sz w:val="24"/>
          <w:szCs w:val="24"/>
        </w:rPr>
        <w:t xml:space="preserve">一、依據</w:t>
      </w:r>
    </w:p>
    <w:p>
      <w:pPr>
        <w:spacing w:after="120" w:line="300"/>
      </w:pPr>
      <w:r>
        <w:rPr>
          <w:rFonts w:ascii="Microsoft JhengHei" w:cs="Microsoft JhengHei" w:eastAsia="Microsoft JhengHei" w:hAnsi="Microsoft JhengHei"/>
          <w:sz w:val="21"/>
          <w:szCs w:val="21"/>
        </w:rPr>
        <w:t xml:space="preserve">續本公司 115 年 9 月 3 日 115 北輕字第 1150902001 號函(檢送 113 年度及 114 年度經會計師查核簽證之財務報表暨現金增資變更登記文件報請備查)辦理;並參照 貴府歷次就本公司財務報告函示應補充說明之事項(貴府 114 年 4 月 23 日府旅商字第 1140063118 號函、115 年 1 月 20 日府旅商字第 1150010946 號函),就 114 年度財務報告主動補充說明如后。</w:t>
      </w:r>
    </w:p>
    <w:p>
      <w:pPr>
        <w:pStyle w:val="Heading3"/>
        <w:spacing w:after="100" w:before="180"/>
      </w:pPr>
      <w:r>
        <w:rPr>
          <w:rFonts w:ascii="Microsoft JhengHei" w:cs="Microsoft JhengHei" w:eastAsia="Microsoft JhengHei" w:hAnsi="Microsoft JhengHei"/>
          <w:sz w:val="24"/>
          <w:szCs w:val="24"/>
        </w:rPr>
        <w:t xml:space="preserve">二、股東權益狀況</w:t>
      </w:r>
    </w:p>
    <w:p>
      <w:pPr>
        <w:spacing w:after="120" w:line="300"/>
      </w:pPr>
      <w:r>
        <w:rPr>
          <w:rFonts w:ascii="Microsoft JhengHei" w:cs="Microsoft JhengHei" w:eastAsia="Microsoft JhengHei" w:hAnsi="Microsoft JhengHei"/>
          <w:sz w:val="21"/>
          <w:szCs w:val="21"/>
        </w:rPr>
        <w:t xml:space="preserve">(一)本公司 114 年 12 月 31 日股東權益總額為新臺幣【　】元。股東權益呈現負值,係源自民國 100 年營運初期起累積之歷史財務結構因素:過去營運期間投入固定資產、場域建置及人力培訓等成本較高,初期營運收入尚未達穩定規模,致逐年累積虧損(前經本公司 114 年 11 月 19 日 114 北輕字第 114111-3 號函說明在案)。</w:t>
      </w:r>
    </w:p>
    <w:p>
      <w:pPr>
        <w:spacing w:after="120" w:line="300"/>
      </w:pPr>
      <w:r>
        <w:rPr>
          <w:rFonts w:ascii="Microsoft JhengHei" w:cs="Microsoft JhengHei" w:eastAsia="Microsoft JhengHei" w:hAnsi="Microsoft JhengHei"/>
          <w:sz w:val="21"/>
          <w:szCs w:val="21"/>
        </w:rPr>
        <w:t xml:space="preserve">(二)本公司已以增資方式積極改善資本結構:114 年 11 月完成現金增資新臺幣 600 萬元(實收資本額由 2,500 萬元提升至 3,100 萬元);115 年 7 月再完成現金增資新臺幣 700 萬元,經經濟部 115 年 7 月 27 日經授商字第 11530609290 號函准予變更登記,實收資本總額已達新臺幣 3,800 萬元。增資資金到位後,股東權益狀況將隨之改善。</w:t>
      </w:r>
    </w:p>
    <w:p>
      <w:pPr>
        <w:pStyle w:val="Heading3"/>
        <w:spacing w:after="100" w:before="180"/>
      </w:pPr>
      <w:r>
        <w:rPr>
          <w:rFonts w:ascii="Microsoft JhengHei" w:cs="Microsoft JhengHei" w:eastAsia="Microsoft JhengHei" w:hAnsi="Microsoft JhengHei"/>
          <w:sz w:val="24"/>
          <w:szCs w:val="24"/>
        </w:rPr>
        <w:t xml:space="preserve">三、應付費用明細</w:t>
      </w:r>
    </w:p>
    <w:p>
      <w:pPr>
        <w:spacing w:after="120" w:line="300"/>
      </w:pPr>
      <w:r>
        <w:rPr>
          <w:rFonts w:ascii="Microsoft JhengHei" w:cs="Microsoft JhengHei" w:eastAsia="Microsoft JhengHei" w:hAnsi="Microsoft JhengHei"/>
          <w:sz w:val="21"/>
          <w:szCs w:val="21"/>
        </w:rPr>
        <w:t xml:space="preserve">本公司 114 年度財務報表所列應付費用,項目包含進貨款、進貨保證金、原料支出、租金支出、運費、郵電費、修繕費、電費、瓦斯費、水費、保險費、稅金、各項折舊費用、購置費用、通訊費、雜項支出及消耗品等,均係公司正常營運所必須之支出項目,並按月逐項登帳管理及提列,帳務紀錄及憑證文件完備。114 年度應付費用總額為新臺幣【　】元,明細如附件【　】。</w:t>
      </w:r>
    </w:p>
    <w:p>
      <w:pPr>
        <w:pStyle w:val="Heading3"/>
        <w:spacing w:after="100" w:before="180"/>
      </w:pPr>
      <w:r>
        <w:rPr>
          <w:rFonts w:ascii="Microsoft JhengHei" w:cs="Microsoft JhengHei" w:eastAsia="Microsoft JhengHei" w:hAnsi="Microsoft JhengHei"/>
          <w:sz w:val="24"/>
          <w:szCs w:val="24"/>
        </w:rPr>
        <w:t xml:space="preserve">四、財務報告後續改善計畫</w:t>
      </w:r>
    </w:p>
    <w:p>
      <w:pPr>
        <w:spacing w:after="120" w:line="300"/>
      </w:pPr>
      <w:r>
        <w:rPr>
          <w:rFonts w:ascii="Microsoft JhengHei" w:cs="Microsoft JhengHei" w:eastAsia="Microsoft JhengHei" w:hAnsi="Microsoft JhengHei"/>
          <w:sz w:val="21"/>
          <w:szCs w:val="21"/>
        </w:rPr>
        <w:t xml:space="preserve">(一)增資計畫:本公司 115 年度增資計畫之後續作業,將依規劃持續辦理,各階段完成變更登記後,依本公司 115 年 4 月 29 日函所報,函報 貴府備查。</w:t>
      </w:r>
    </w:p>
    <w:p>
      <w:pPr>
        <w:spacing w:after="120" w:line="300"/>
      </w:pPr>
      <w:r>
        <w:rPr>
          <w:rFonts w:ascii="Microsoft JhengHei" w:cs="Microsoft JhengHei" w:eastAsia="Microsoft JhengHei" w:hAnsi="Microsoft JhengHei"/>
          <w:sz w:val="21"/>
          <w:szCs w:val="21"/>
        </w:rPr>
        <w:t xml:space="preserve">(二)113 年度溫泉取用費:本公司前以 115 年 4 月 29 日函承諾改以一次性全額繳納方式辦理,辦理情形:【已於 115 年○月○日全額繳納完竣/預計於 115 年○月○日前繳納】。</w:t>
      </w:r>
    </w:p>
    <w:p>
      <w:pPr>
        <w:spacing w:after="120" w:line="300"/>
      </w:pPr>
      <w:r>
        <w:rPr>
          <w:rFonts w:ascii="Microsoft JhengHei" w:cs="Microsoft JhengHei" w:eastAsia="Microsoft JhengHei" w:hAnsi="Microsoft JhengHei"/>
          <w:sz w:val="21"/>
          <w:szCs w:val="21"/>
        </w:rPr>
        <w:t xml:space="preserve">(三)本公司將持續提升營運效率及收入規模,優化財務體質,確保具備充足營運資金履行本 OT 契約義務。</w:t>
      </w:r>
    </w:p>
    <w:p>
      <w:pPr>
        <w:pStyle w:val="Heading3"/>
        <w:spacing w:after="100" w:before="180"/>
      </w:pPr>
      <w:r>
        <w:rPr>
          <w:rFonts w:ascii="Microsoft JhengHei" w:cs="Microsoft JhengHei" w:eastAsia="Microsoft JhengHei" w:hAnsi="Microsoft JhengHei"/>
          <w:sz w:val="24"/>
          <w:szCs w:val="24"/>
        </w:rPr>
        <w:t xml:space="preserve">五、後續配合</w:t>
      </w:r>
    </w:p>
    <w:p>
      <w:pPr>
        <w:spacing w:after="120" w:line="300"/>
      </w:pPr>
      <w:r>
        <w:rPr>
          <w:rFonts w:ascii="Microsoft JhengHei" w:cs="Microsoft JhengHei" w:eastAsia="Microsoft JhengHei" w:hAnsi="Microsoft JhengHei"/>
          <w:sz w:val="21"/>
          <w:szCs w:val="21"/>
        </w:rPr>
        <w:t xml:space="preserve">如 貴府就旨揭補充說明尚有意見,請惠予函知,本公司將依限補充。</w:t>
      </w:r>
    </w:p>
    <w:p>
      <w:pPr>
        <w:pBdr>
          <w:bottom w:val="single" w:color="999999" w:sz="6"/>
        </w:pBdr>
        <w:spacing w:after="160" w:before="120"/>
      </w:pPr>
    </w:p>
    <w:p>
      <w:pPr>
        <w:spacing w:after="120" w:line="300"/>
      </w:pPr>
      <w:r>
        <w:rPr>
          <w:rFonts w:ascii="Microsoft JhengHei" w:cs="Microsoft JhengHei" w:eastAsia="Microsoft JhengHei" w:hAnsi="Microsoft JhengHei"/>
          <w:b/>
          <w:bCs/>
          <w:sz w:val="21"/>
          <w:szCs w:val="21"/>
        </w:rPr>
        <w:t xml:space="preserve">正本</w:t>
      </w:r>
      <w:r>
        <w:rPr>
          <w:rFonts w:ascii="Microsoft JhengHei" w:cs="Microsoft JhengHei" w:eastAsia="Microsoft JhengHei" w:hAnsi="Microsoft JhengHei"/>
          <w:sz w:val="21"/>
          <w:szCs w:val="21"/>
        </w:rPr>
        <w:t xml:space="preserve">:宜蘭縣政府</w:t>
      </w:r>
    </w:p>
    <w:p>
      <w:pPr>
        <w:spacing w:after="120" w:line="300"/>
      </w:pPr>
      <w:r>
        <w:rPr>
          <w:rFonts w:ascii="Microsoft JhengHei" w:cs="Microsoft JhengHei" w:eastAsia="Microsoft JhengHei" w:hAnsi="Microsoft JhengHei"/>
          <w:b/>
          <w:bCs/>
          <w:sz w:val="21"/>
          <w:szCs w:val="21"/>
        </w:rPr>
        <w:t xml:space="preserve">副本</w:t>
      </w:r>
      <w:r>
        <w:rPr>
          <w:rFonts w:ascii="Microsoft JhengHei" w:cs="Microsoft JhengHei" w:eastAsia="Microsoft JhengHei" w:hAnsi="Microsoft JhengHei"/>
          <w:sz w:val="21"/>
          <w:szCs w:val="21"/>
        </w:rPr>
        <w:t xml:space="preserve">:輕車悠遊股份有限公司</w:t>
      </w:r>
    </w:p>
    <w:p>
      <w:pPr>
        <w:spacing w:after="120" w:line="300"/>
      </w:pPr>
      <w:r>
        <w:rPr>
          <w:rFonts w:ascii="Microsoft JhengHei" w:cs="Microsoft JhengHei" w:eastAsia="Microsoft JhengHei" w:hAnsi="Microsoft JhengHei"/>
          <w:b/>
          <w:bCs/>
          <w:sz w:val="21"/>
          <w:szCs w:val="21"/>
        </w:rPr>
        <w:t xml:space="preserve">董事長　王迪立</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附件清單</w:t>
      </w:r>
    </w:p>
    <w:p>
      <w:pPr>
        <w:spacing w:after="120" w:line="300"/>
      </w:pPr>
      <w:r>
        <w:rPr>
          <w:rFonts w:ascii="Microsoft JhengHei" w:cs="Microsoft JhengHei" w:eastAsia="Microsoft JhengHei" w:hAnsi="Microsoft JhengHei"/>
          <w:sz w:val="21"/>
          <w:szCs w:val="21"/>
        </w:rPr>
        <w:t xml:space="preserve">附件 1:114 年度應付費用明細表一份</w:t>
      </w:r>
    </w:p>
    <w:p>
      <w:pPr>
        <w:spacing w:after="120" w:line="300"/>
      </w:pPr>
      <w:r>
        <w:rPr>
          <w:rFonts w:ascii="Microsoft JhengHei" w:cs="Microsoft JhengHei" w:eastAsia="Microsoft JhengHei" w:hAnsi="Microsoft JhengHei"/>
          <w:sz w:val="21"/>
          <w:szCs w:val="21"/>
        </w:rPr>
        <w:t xml:space="preserve">附件【　】:【視實際檢附增列】</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【製作說明-發文前刪除】</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本函定位</w:t>
      </w:r>
      <w:r>
        <w:rPr>
          <w:rFonts w:ascii="Microsoft JhengHei" w:cs="Microsoft JhengHei" w:eastAsia="Microsoft JhengHei" w:hAnsi="Microsoft JhengHei"/>
          <w:sz w:val="21"/>
          <w:szCs w:val="21"/>
        </w:rPr>
        <w:t xml:space="preserve">:文 20(115/9/3 發文,1150902001 號)僅檢送 113/114 年度簽證財報與增資文件備查,114 年度財報之「補充說明」未及納入,依業主 115/9/3 指示另函補送。內容架構比照 113 年度前例(縣府 1150010946 號函所要求之「股東權益狀況」「財務報告後續改善計畫」,及本公司 114/11/19 函之「應付費用明細」「股東權益負值原因」),屬主動補充,可為 9 月中評估會加分。</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財務數字待填,未填不得發文</w:t>
      </w:r>
      <w:r>
        <w:rPr>
          <w:rFonts w:ascii="Microsoft JhengHei" w:cs="Microsoft JhengHei" w:eastAsia="Microsoft JhengHei" w:hAnsi="Microsoft JhengHei"/>
          <w:sz w:val="21"/>
          <w:szCs w:val="21"/>
        </w:rPr>
        <w:t xml:space="preserve">:①說明二(一)114/12/31 股東權益總額——自 114 年度簽證財報抄錄;②說明三應付費用總額及明細表——自 114 年度帳載/財報附註抄錄,明細表做成附件 1;③附件件數與清單同步更正。</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說明四(二)溫泉取用費繳納狀態必查證後擇一填寫</w:t>
      </w:r>
      <w:r>
        <w:rPr>
          <w:rFonts w:ascii="Microsoft JhengHei" w:cs="Microsoft JhengHei" w:eastAsia="Microsoft JhengHei" w:hAnsi="Microsoft JhengHei"/>
          <w:sz w:val="21"/>
          <w:szCs w:val="21"/>
        </w:rPr>
        <w:t xml:space="preserve">:已繳→填繳納日期並考慮檢附繳款收據為附件;未繳→據實填預計繳納日,</w:t>
      </w:r>
      <w:r>
        <w:rPr>
          <w:rFonts w:ascii="Microsoft JhengHei" w:cs="Microsoft JhengHei" w:eastAsia="Microsoft JhengHei" w:hAnsi="Microsoft JhengHei"/>
          <w:b/>
          <w:bCs/>
          <w:sz w:val="21"/>
          <w:szCs w:val="21"/>
        </w:rPr>
        <w:t xml:space="preserve">不得寫「已繳」</w:t>
      </w:r>
      <w:r>
        <w:rPr>
          <w:rFonts w:ascii="Microsoft JhengHei" w:cs="Microsoft JhengHei" w:eastAsia="Microsoft JhengHei" w:hAnsi="Microsoft JhengHei"/>
          <w:sz w:val="21"/>
          <w:szCs w:val="21"/>
        </w:rPr>
        <w:t xml:space="preserve">。此為 115/4/29 函之承諾事項,縣府必然核對。</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說明二(二)增資事實均已以經濟部文件核對(見文 19/文 20 卷),可放心引用;「股東權益狀況將隨之改善」為中性預期陳述,如業主希望更保守可改為「已挹注營運資金」。</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b/>
          <w:bCs/>
          <w:sz w:val="21"/>
          <w:szCs w:val="21"/>
        </w:rPr>
        <w:t xml:space="preserve">格式已改依公司範本</w:t>
      </w:r>
      <w:r>
        <w:rPr>
          <w:rFonts w:ascii="Microsoft JhengHei" w:cs="Microsoft JhengHei" w:eastAsia="Microsoft JhengHei" w:hAnsi="Microsoft JhengHei"/>
          <w:sz w:val="21"/>
          <w:szCs w:val="21"/>
        </w:rPr>
        <w:t xml:space="preserve">(115/9/6 業主指示,規範見 </w:t>
      </w:r>
      <w:r>
        <w:rPr>
          <w:rFonts w:ascii="Consolas" w:cs="Consolas" w:eastAsia="Consolas" w:hAnsi="Consolas"/>
          <w:sz w:val="21"/>
          <w:szCs w:val="21"/>
        </w:rPr>
        <w:t xml:space="preserve">縣府案件/範本/輕車函文格式規範.md</w:t>
      </w:r>
      <w:r>
        <w:rPr>
          <w:rFonts w:ascii="Microsoft JhengHei" w:cs="Microsoft JhengHei" w:eastAsia="Microsoft JhengHei" w:hAnsi="Microsoft JhengHei"/>
          <w:sz w:val="21"/>
          <w:szCs w:val="21"/>
        </w:rPr>
        <w:t xml:space="preserve">):正本框、字號「年月日-序號」、副本列輕車悠遊股份有限公司(存查聯)、末尾董事長王迪立署名、頁尾頁碼。發文字號與日期依實際發文日填入。Word 定稿建議以 </w:t>
      </w:r>
      <w:r>
        <w:rPr>
          <w:rFonts w:ascii="Consolas" w:cs="Consolas" w:eastAsia="Consolas" w:hAnsi="Consolas"/>
          <w:sz w:val="21"/>
          <w:szCs w:val="21"/>
        </w:rPr>
        <w:t xml:space="preserve">範本/輕車函文範本.doc</w:t>
      </w:r>
      <w:r>
        <w:rPr>
          <w:rFonts w:ascii="Microsoft JhengHei" w:cs="Microsoft JhengHei" w:eastAsia="Microsoft JhengHei" w:hAnsi="Microsoft JhengHei"/>
          <w:sz w:val="21"/>
          <w:szCs w:val="21"/>
        </w:rPr>
        <w:t xml:space="preserve"> 套版,簽名圖檔照文 20 定稿做法。</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sz w:val="21"/>
          <w:szCs w:val="21"/>
        </w:rPr>
        <w:t xml:space="preserve">不副知廉政署、監察院;是否加列委任律師事務所為副本,由業主決定(範本預設不列)。</w:t>
      </w:r>
    </w:p>
    <w:p>
      <w:pPr>
        <w:spacing w:after="60" w:line="280"/>
        <w:ind w:left="420" w:hanging="360"/>
      </w:pPr>
      <w:r>
        <w:rPr>
          <w:rFonts w:ascii="Microsoft JhengHei" w:cs="Microsoft JhengHei" w:eastAsia="Microsoft JhengHei" w:hAnsi="Microsoft JhengHei"/>
          <w:sz w:val="21"/>
          <w:szCs w:val="21"/>
        </w:rPr>
        <w:t xml:space="preserve">7. </w:t>
      </w:r>
      <w:r>
        <w:rPr>
          <w:rFonts w:ascii="Microsoft JhengHei" w:cs="Microsoft JhengHei" w:eastAsia="Microsoft JhengHei" w:hAnsi="Microsoft JhengHei"/>
          <w:sz w:val="21"/>
          <w:szCs w:val="21"/>
        </w:rPr>
        <w:t xml:space="preserve">親送取戳,回執掃描歸檔,回填收發文登記簿(序號 33)。</w:t>
      </w:r>
    </w:p>
    <w:p>
      <w:pPr>
        <w:spacing w:after="60" w:line="280"/>
        <w:ind w:left="420" w:hanging="360"/>
      </w:pPr>
      <w:r>
        <w:rPr>
          <w:rFonts w:ascii="Microsoft JhengHei" w:cs="Microsoft JhengHei" w:eastAsia="Microsoft JhengHei" w:hAnsi="Microsoft JhengHei"/>
          <w:sz w:val="21"/>
          <w:szCs w:val="21"/>
        </w:rPr>
        <w:t xml:space="preserve">8. </w:t>
      </w:r>
      <w:r>
        <w:rPr>
          <w:rFonts w:ascii="Microsoft JhengHei" w:cs="Microsoft JhengHei" w:eastAsia="Microsoft JhengHei" w:hAnsi="Microsoft JhengHei"/>
          <w:sz w:val="21"/>
          <w:szCs w:val="21"/>
        </w:rPr>
        <w:t xml:space="preserve">若 114 年度另有「股東常會承認財報之日期及紀錄」可補(公司法第 20 條,縣府 1140063118 號函說明四(二)曾就 111/112 年度索取),建議一併增列一段並附股東會議事錄,徹底補齊縣府歷來關注事項——請業主決定。</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JhengHei" w:cs="Microsoft JhengHei" w:eastAsia="Microsoft JhengHei" w:hAnsi="Microsoft JhengHei"/>
      <w:b/>
      <w:bCs/>
      <w:color w:val="1A1A2E"/>
      <w:sz w:val="32"/>
      <w:szCs w:val="32"/>
    </w:rPr>
  </w:style>
  <w:style w:type="paragraph" w:styleId="Heading2">
    <w:name w:val="Heading 2"/>
    <w:basedOn w:val="Normal"/>
    <w:next w:val="Normal"/>
    <w:qFormat/>
    <w:rPr>
      <w:rFonts w:ascii="Microsoft JhengHei" w:cs="Microsoft JhengHei" w:eastAsia="Microsoft JhengHei" w:hAnsi="Microsoft JhengHei"/>
      <w:b/>
      <w:bCs/>
      <w:color w:val="1F3864"/>
      <w:sz w:val="28"/>
      <w:szCs w:val="28"/>
    </w:rPr>
  </w:style>
  <w:style w:type="paragraph" w:styleId="Heading3">
    <w:name w:val="Heading 3"/>
    <w:basedOn w:val="Normal"/>
    <w:next w:val="Normal"/>
    <w:qFormat/>
    <w:rPr>
      <w:rFonts w:ascii="Microsoft JhengHei" w:cs="Microsoft JhengHei" w:eastAsia="Microsoft JhengHei" w:hAnsi="Microsoft JhengHei"/>
      <w:b/>
      <w:bCs/>
      <w:color w:val="2E4A7A"/>
      <w:sz w:val="24"/>
      <w:szCs w:val="24"/>
    </w:rPr>
  </w:style>
  <w:style w:type="paragraph" w:styleId="Heading4">
    <w:name w:val="Heading 4"/>
    <w:basedOn w:val="Normal"/>
    <w:next w:val="Normal"/>
    <w:qFormat/>
    <w:rPr>
      <w:rFonts w:ascii="Microsoft JhengHei" w:cs="Microsoft JhengHei" w:eastAsia="Microsoft JhengHei" w:hAnsi="Microsoft JhengHei"/>
      <w:b/>
      <w:b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2026-09-06T07:19:19.170Z</dcterms:created>
  <dcterms:modified xsi:type="dcterms:W3CDTF">2026-09-06T07:19:19.183Z</dcterms:modified>
</cp:coreProperties>
</file>

<file path=docProps/custom.xml><?xml version="1.0" encoding="utf-8"?>
<Properties xmlns="http://schemas.openxmlformats.org/officeDocument/2006/custom-properties" xmlns:vt="http://schemas.openxmlformats.org/officeDocument/2006/docPropsVTypes"/>
</file>