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2C8" w14:textId="08182D75" w:rsidR="001026AE" w:rsidRDefault="008A5165" w:rsidP="008A5165">
      <w:pPr>
        <w:rPr>
          <w:b/>
          <w:bCs/>
          <w:sz w:val="32"/>
          <w:szCs w:val="32"/>
          <w:u w:val="single"/>
        </w:rPr>
      </w:pPr>
      <w:r w:rsidRPr="008A5165">
        <w:rPr>
          <w:b/>
          <w:bCs/>
          <w:sz w:val="32"/>
          <w:szCs w:val="32"/>
        </w:rPr>
        <w:t xml:space="preserve">                                              </w:t>
      </w:r>
      <w:r w:rsidRPr="008A5165">
        <w:rPr>
          <w:b/>
          <w:bCs/>
          <w:sz w:val="32"/>
          <w:szCs w:val="32"/>
          <w:u w:val="single"/>
        </w:rPr>
        <w:t>Weekly task</w:t>
      </w:r>
    </w:p>
    <w:p w14:paraId="3A6064A1" w14:textId="5930B855" w:rsidR="008A5165" w:rsidRDefault="008A5165" w:rsidP="008A5165">
      <w:pPr>
        <w:rPr>
          <w:rFonts w:ascii="Segoe UI" w:hAnsi="Segoe UI" w:cs="Segoe UI"/>
          <w:color w:val="374151"/>
        </w:rPr>
      </w:pPr>
      <w:r>
        <w:br/>
      </w:r>
      <w:r>
        <w:rPr>
          <w:rFonts w:ascii="Segoe UI" w:hAnsi="Segoe UI" w:cs="Segoe UI"/>
          <w:color w:val="374151"/>
        </w:rPr>
        <w:t xml:space="preserve">Setting up Jenkins for Continuous Integration/Continuous Deployment (CI/CD) involves several steps. Here, </w:t>
      </w:r>
      <w:proofErr w:type="gramStart"/>
      <w:r>
        <w:rPr>
          <w:rFonts w:ascii="Segoe UI" w:hAnsi="Segoe UI" w:cs="Segoe UI"/>
          <w:color w:val="374151"/>
        </w:rPr>
        <w:t>We</w:t>
      </w:r>
      <w:proofErr w:type="gramEnd"/>
      <w:r>
        <w:rPr>
          <w:rFonts w:ascii="Segoe UI" w:hAnsi="Segoe UI" w:cs="Segoe UI"/>
          <w:color w:val="374151"/>
        </w:rPr>
        <w:t xml:space="preserve"> shall go through the process of configuring Jenkins for the described tasks.</w:t>
      </w:r>
    </w:p>
    <w:p w14:paraId="26E32041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Jenkins Installation:</w:t>
      </w:r>
    </w:p>
    <w:p w14:paraId="725925FE" w14:textId="77777777" w:rsidR="008A5165" w:rsidRPr="008A5165" w:rsidRDefault="008A5165" w:rsidP="008A5165">
      <w:pPr>
        <w:rPr>
          <w:sz w:val="24"/>
          <w:szCs w:val="24"/>
        </w:rPr>
      </w:pPr>
    </w:p>
    <w:p w14:paraId="0654C015" w14:textId="2B5CF401" w:rsid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Install Jenkins on your server or local machine. You can download it from Jenkins official website.</w:t>
      </w:r>
      <w:r>
        <w:rPr>
          <w:sz w:val="24"/>
          <w:szCs w:val="24"/>
        </w:rPr>
        <w:t xml:space="preserve"> </w:t>
      </w:r>
      <w:r w:rsidRPr="008A5165">
        <w:rPr>
          <w:sz w:val="24"/>
          <w:szCs w:val="24"/>
        </w:rPr>
        <w:t>Install the necessary plugins for Git integration, pipeline support, and any plugins required for your specific application or environment.</w:t>
      </w:r>
      <w:r>
        <w:rPr>
          <w:sz w:val="24"/>
          <w:szCs w:val="24"/>
        </w:rPr>
        <w:t xml:space="preserve"> </w:t>
      </w:r>
      <w:r w:rsidRPr="008A5165">
        <w:rPr>
          <w:sz w:val="24"/>
          <w:szCs w:val="24"/>
        </w:rPr>
        <w:t>Ensure your sample application is stored in a version control system. We'll assume Git in this example.</w:t>
      </w:r>
    </w:p>
    <w:p w14:paraId="7AF36827" w14:textId="2C830FE7" w:rsidR="008A5165" w:rsidRDefault="009C0194" w:rsidP="008A51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34479" wp14:editId="75DC401C">
            <wp:extent cx="5731510" cy="2931160"/>
            <wp:effectExtent l="0" t="0" r="2540" b="2540"/>
            <wp:docPr id="5657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5077" name="Picture 565785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EE8401" wp14:editId="0A5E25DC">
            <wp:extent cx="5731510" cy="2926715"/>
            <wp:effectExtent l="0" t="0" r="2540" b="6985"/>
            <wp:docPr id="11044380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3808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3D5F4CD" wp14:editId="153C4878">
            <wp:extent cx="5731510" cy="2928620"/>
            <wp:effectExtent l="0" t="0" r="2540" b="5080"/>
            <wp:docPr id="11311106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1066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B05E91C" wp14:editId="499744D0">
            <wp:extent cx="5731510" cy="2914015"/>
            <wp:effectExtent l="0" t="0" r="2540" b="635"/>
            <wp:docPr id="9587093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0933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04ED" w14:textId="77777777" w:rsidR="008A5165" w:rsidRPr="008A5165" w:rsidRDefault="008A5165" w:rsidP="008A5165">
      <w:pPr>
        <w:rPr>
          <w:b/>
          <w:bCs/>
          <w:sz w:val="24"/>
          <w:szCs w:val="24"/>
        </w:rPr>
      </w:pPr>
      <w:r w:rsidRPr="008A5165">
        <w:rPr>
          <w:b/>
          <w:bCs/>
          <w:sz w:val="24"/>
          <w:szCs w:val="24"/>
        </w:rPr>
        <w:t>Task 1: Automated Testing in CI</w:t>
      </w:r>
    </w:p>
    <w:p w14:paraId="0332AD9A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Configure Jenkins Pipeline:</w:t>
      </w:r>
    </w:p>
    <w:p w14:paraId="4462F558" w14:textId="5EF6F150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Open Jenkins in your web browser and log in.</w:t>
      </w:r>
    </w:p>
    <w:p w14:paraId="5A03B5F8" w14:textId="42947A61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Create a new item (Freestyle project or Pipeline) and configure it:</w:t>
      </w:r>
    </w:p>
    <w:p w14:paraId="5B68CB00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Connect it to your version control system (e.g., Git).</w:t>
      </w:r>
    </w:p>
    <w:p w14:paraId="5E40AC05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Add build steps to compile and execute unit tests.</w:t>
      </w:r>
    </w:p>
    <w:p w14:paraId="5D12A9FC" w14:textId="77777777" w:rsidR="008A5165" w:rsidRPr="008A5165" w:rsidRDefault="008A5165" w:rsidP="008A5165">
      <w:pPr>
        <w:rPr>
          <w:sz w:val="24"/>
          <w:szCs w:val="24"/>
        </w:rPr>
      </w:pPr>
    </w:p>
    <w:p w14:paraId="5F7997E9" w14:textId="77777777" w:rsidR="00692C88" w:rsidRDefault="00692C88" w:rsidP="008A5165">
      <w:pPr>
        <w:rPr>
          <w:b/>
          <w:bCs/>
          <w:sz w:val="24"/>
          <w:szCs w:val="24"/>
        </w:rPr>
      </w:pPr>
    </w:p>
    <w:p w14:paraId="7A979AC5" w14:textId="77777777" w:rsidR="00692C88" w:rsidRDefault="00692C88" w:rsidP="008A5165">
      <w:pPr>
        <w:rPr>
          <w:b/>
          <w:bCs/>
          <w:sz w:val="24"/>
          <w:szCs w:val="24"/>
        </w:rPr>
      </w:pPr>
    </w:p>
    <w:p w14:paraId="30101CFD" w14:textId="56C5BAAE" w:rsidR="008A5165" w:rsidRPr="008A5165" w:rsidRDefault="008A5165" w:rsidP="008A5165">
      <w:pPr>
        <w:rPr>
          <w:b/>
          <w:bCs/>
          <w:sz w:val="24"/>
          <w:szCs w:val="24"/>
        </w:rPr>
      </w:pPr>
      <w:r w:rsidRPr="008A5165">
        <w:rPr>
          <w:b/>
          <w:bCs/>
          <w:sz w:val="24"/>
          <w:szCs w:val="24"/>
        </w:rPr>
        <w:lastRenderedPageBreak/>
        <w:t>Task 2: Scheduled Builds</w:t>
      </w:r>
    </w:p>
    <w:p w14:paraId="7534D3B9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Configure Jenkins Job for Scheduled Builds:</w:t>
      </w:r>
    </w:p>
    <w:p w14:paraId="76C6D783" w14:textId="5527BFCB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Edit the existing job or create a new one.</w:t>
      </w:r>
    </w:p>
    <w:p w14:paraId="4607A698" w14:textId="70F59F71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In the Build Triggers section, select "Build periodically."</w:t>
      </w:r>
    </w:p>
    <w:p w14:paraId="3BC68C03" w14:textId="0DFBB053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 xml:space="preserve">Set the schedule (e.g., </w:t>
      </w:r>
      <w:r w:rsidR="009C0194">
        <w:rPr>
          <w:sz w:val="24"/>
          <w:szCs w:val="24"/>
        </w:rPr>
        <w:t>0</w:t>
      </w:r>
      <w:r w:rsidRPr="008A5165">
        <w:rPr>
          <w:sz w:val="24"/>
          <w:szCs w:val="24"/>
        </w:rPr>
        <w:t xml:space="preserve"> 0 * * * for daily builds at midnight).</w:t>
      </w:r>
    </w:p>
    <w:p w14:paraId="4AF61752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Save the configuration.</w:t>
      </w:r>
    </w:p>
    <w:p w14:paraId="5DE98286" w14:textId="77777777" w:rsidR="008A5165" w:rsidRPr="008A5165" w:rsidRDefault="008A5165" w:rsidP="008A5165">
      <w:pPr>
        <w:rPr>
          <w:sz w:val="24"/>
          <w:szCs w:val="24"/>
        </w:rPr>
      </w:pPr>
    </w:p>
    <w:p w14:paraId="6241316F" w14:textId="77777777" w:rsidR="008A5165" w:rsidRPr="008A5165" w:rsidRDefault="008A5165" w:rsidP="008A5165">
      <w:pPr>
        <w:rPr>
          <w:b/>
          <w:bCs/>
          <w:sz w:val="24"/>
          <w:szCs w:val="24"/>
        </w:rPr>
      </w:pPr>
      <w:r w:rsidRPr="008A5165">
        <w:rPr>
          <w:b/>
          <w:bCs/>
          <w:sz w:val="24"/>
          <w:szCs w:val="24"/>
        </w:rPr>
        <w:t>Task 3: Rollback Mechanism in CD</w:t>
      </w:r>
    </w:p>
    <w:p w14:paraId="7A125898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Configure Jenkins Pipeline for CD:</w:t>
      </w:r>
    </w:p>
    <w:p w14:paraId="53333653" w14:textId="0C8831FD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 xml:space="preserve">Extend your existing </w:t>
      </w:r>
      <w:proofErr w:type="spellStart"/>
      <w:r w:rsidRPr="008A5165">
        <w:rPr>
          <w:sz w:val="24"/>
          <w:szCs w:val="24"/>
        </w:rPr>
        <w:t>Jenkinsfile</w:t>
      </w:r>
      <w:proofErr w:type="spellEnd"/>
      <w:r w:rsidRPr="008A5165">
        <w:rPr>
          <w:sz w:val="24"/>
          <w:szCs w:val="24"/>
        </w:rPr>
        <w:t xml:space="preserve"> or create a new one for CD.</w:t>
      </w:r>
    </w:p>
    <w:p w14:paraId="245F3E01" w14:textId="5FF27DCA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Implement deployment steps using tools like Docker, Kubernetes, or your preferred deployment method.</w:t>
      </w:r>
    </w:p>
    <w:p w14:paraId="7895CD08" w14:textId="74D0A823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Introduce a health check mechanism:</w:t>
      </w:r>
    </w:p>
    <w:p w14:paraId="25E7B3E7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After deployment, add a step to verify the health of the application.</w:t>
      </w:r>
    </w:p>
    <w:p w14:paraId="644D3F5B" w14:textId="03CF4D4A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Implement rollback steps:</w:t>
      </w:r>
    </w:p>
    <w:p w14:paraId="02847721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If health check fails, trigger a rollback process.</w:t>
      </w:r>
    </w:p>
    <w:p w14:paraId="2EDAE423" w14:textId="77777777" w:rsidR="008A5165" w:rsidRP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Use Jenkins' "Copy Artifact" plugin to retrieve the last stable version.</w:t>
      </w:r>
    </w:p>
    <w:p w14:paraId="137D411F" w14:textId="1E6EE092" w:rsidR="008A5165" w:rsidRDefault="008A5165" w:rsidP="008A5165">
      <w:pPr>
        <w:rPr>
          <w:sz w:val="24"/>
          <w:szCs w:val="24"/>
        </w:rPr>
      </w:pPr>
      <w:r w:rsidRPr="008A5165">
        <w:rPr>
          <w:sz w:val="24"/>
          <w:szCs w:val="24"/>
        </w:rPr>
        <w:t>Save and execute the pipeline manually.</w:t>
      </w:r>
    </w:p>
    <w:p w14:paraId="78A4E317" w14:textId="005EFD7A" w:rsidR="00DC09C5" w:rsidRPr="008A5165" w:rsidRDefault="009C0194" w:rsidP="008A51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2EDFA0" wp14:editId="79694C43">
            <wp:extent cx="5731510" cy="2924810"/>
            <wp:effectExtent l="0" t="0" r="2540" b="8890"/>
            <wp:docPr id="10790593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59386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C5" w:rsidRPr="008A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21E2"/>
    <w:multiLevelType w:val="multilevel"/>
    <w:tmpl w:val="49E2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5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65"/>
    <w:rsid w:val="001026AE"/>
    <w:rsid w:val="00692C88"/>
    <w:rsid w:val="008A5165"/>
    <w:rsid w:val="009C0194"/>
    <w:rsid w:val="00D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9A2DF"/>
  <w15:chartTrackingRefBased/>
  <w15:docId w15:val="{0ED85E7A-6F27-4E68-B276-F8C3935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5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252</Words>
  <Characters>1378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Prithvi Pawar</dc:creator>
  <cp:keywords/>
  <dc:description/>
  <cp:lastModifiedBy>It Vethathiri</cp:lastModifiedBy>
  <cp:revision>3</cp:revision>
  <dcterms:created xsi:type="dcterms:W3CDTF">2024-01-16T13:26:00Z</dcterms:created>
  <dcterms:modified xsi:type="dcterms:W3CDTF">2024-01-16T14:10:00Z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8392c123410316d0d8c64dae90e0f62db38c41619bfcdf4583204060afff9124</vt:lpwstr>
  </property>
</Properties>
</file>