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4CA9" w14:textId="77777777" w:rsidR="004517F1" w:rsidRPr="004517F1" w:rsidRDefault="004517F1" w:rsidP="004517F1">
      <w:pPr>
        <w:shd w:val="clear" w:color="auto" w:fill="000000"/>
        <w:spacing w:before="286" w:after="0" w:line="780" w:lineRule="atLeast"/>
        <w:outlineLvl w:val="0"/>
        <w:rPr>
          <w:rFonts w:ascii="Helvetica" w:eastAsia="Times New Roman" w:hAnsi="Helvetica" w:cs="Helvetica"/>
          <w:b/>
          <w:bCs/>
          <w:color w:val="D9D6D6"/>
          <w:spacing w:val="-3"/>
          <w:kern w:val="36"/>
          <w:sz w:val="63"/>
          <w:szCs w:val="63"/>
          <w14:ligatures w14:val="none"/>
        </w:rPr>
      </w:pPr>
      <w:r w:rsidRPr="004517F1">
        <w:rPr>
          <w:rFonts w:ascii="Helvetica" w:eastAsia="Times New Roman" w:hAnsi="Helvetica" w:cs="Helvetica"/>
          <w:b/>
          <w:bCs/>
          <w:color w:val="D9D6D6"/>
          <w:spacing w:val="-3"/>
          <w:kern w:val="36"/>
          <w:sz w:val="63"/>
          <w:szCs w:val="63"/>
          <w14:ligatures w14:val="none"/>
        </w:rPr>
        <w:t>Understanding Vector Similarity for Machine Learning</w:t>
      </w:r>
    </w:p>
    <w:p w14:paraId="3B4FCBB5" w14:textId="77777777" w:rsidR="004517F1" w:rsidRPr="004517F1" w:rsidRDefault="004517F1" w:rsidP="004517F1">
      <w:pPr>
        <w:shd w:val="clear" w:color="auto" w:fill="000000"/>
        <w:spacing w:before="221" w:after="360" w:line="420" w:lineRule="atLeast"/>
        <w:outlineLvl w:val="1"/>
        <w:rPr>
          <w:rFonts w:ascii="Helvetica" w:eastAsia="Times New Roman" w:hAnsi="Helvetica" w:cs="Helvetica"/>
          <w:color w:val="B1AEAE"/>
          <w:kern w:val="0"/>
          <w:sz w:val="33"/>
          <w:szCs w:val="33"/>
          <w14:ligatures w14:val="none"/>
        </w:rPr>
      </w:pPr>
      <w:r w:rsidRPr="004517F1">
        <w:rPr>
          <w:rFonts w:ascii="Helvetica" w:eastAsia="Times New Roman" w:hAnsi="Helvetica" w:cs="Helvetica"/>
          <w:color w:val="B1AEAE"/>
          <w:kern w:val="0"/>
          <w:sz w:val="33"/>
          <w:szCs w:val="33"/>
          <w14:ligatures w14:val="none"/>
        </w:rPr>
        <w:t>Cosine Similarity, Dot Product, Manhattan Distance L1, Euclidian Distance L2.</w:t>
      </w:r>
    </w:p>
    <w:p w14:paraId="7F46B033" w14:textId="77777777" w:rsidR="004517F1" w:rsidRPr="004517F1" w:rsidRDefault="004517F1" w:rsidP="004517F1">
      <w:pPr>
        <w:shd w:val="clear" w:color="auto" w:fill="000000"/>
        <w:spacing w:after="0" w:line="240" w:lineRule="auto"/>
        <w:rPr>
          <w:rFonts w:ascii="Segoe UI" w:eastAsia="Times New Roman" w:hAnsi="Segoe UI" w:cs="Segoe UI"/>
          <w:color w:val="0000FF"/>
          <w:kern w:val="0"/>
          <w:sz w:val="27"/>
          <w:szCs w:val="27"/>
          <w14:ligatures w14:val="none"/>
        </w:rPr>
      </w:pPr>
      <w:r w:rsidRPr="004517F1">
        <w:rPr>
          <w:rFonts w:ascii="Segoe UI" w:eastAsia="Times New Roman" w:hAnsi="Segoe UI" w:cs="Segoe UI"/>
          <w:kern w:val="0"/>
          <w:sz w:val="27"/>
          <w:szCs w:val="27"/>
          <w14:ligatures w14:val="none"/>
        </w:rPr>
        <w:fldChar w:fldCharType="begin"/>
      </w:r>
      <w:r w:rsidRPr="004517F1">
        <w:rPr>
          <w:rFonts w:ascii="Segoe UI" w:eastAsia="Times New Roman" w:hAnsi="Segoe UI" w:cs="Segoe UI"/>
          <w:kern w:val="0"/>
          <w:sz w:val="27"/>
          <w:szCs w:val="27"/>
          <w14:ligatures w14:val="none"/>
        </w:rPr>
        <w:instrText>HYPERLINK "https://medium.com/@frederik.vl?source=post_page-----b9c10f7506de--------------------------------"</w:instrText>
      </w:r>
      <w:r w:rsidRPr="004517F1">
        <w:rPr>
          <w:rFonts w:ascii="Segoe UI" w:eastAsia="Times New Roman" w:hAnsi="Segoe UI" w:cs="Segoe UI"/>
          <w:kern w:val="0"/>
          <w:sz w:val="27"/>
          <w:szCs w:val="27"/>
          <w14:ligatures w14:val="none"/>
        </w:rPr>
      </w:r>
      <w:r w:rsidRPr="004517F1">
        <w:rPr>
          <w:rFonts w:ascii="Segoe UI" w:eastAsia="Times New Roman" w:hAnsi="Segoe UI" w:cs="Segoe UI"/>
          <w:kern w:val="0"/>
          <w:sz w:val="27"/>
          <w:szCs w:val="27"/>
          <w14:ligatures w14:val="none"/>
        </w:rPr>
        <w:fldChar w:fldCharType="separate"/>
      </w:r>
    </w:p>
    <w:p w14:paraId="55E27F60" w14:textId="73006196" w:rsidR="004517F1" w:rsidRPr="004517F1" w:rsidRDefault="004517F1" w:rsidP="004517F1">
      <w:pPr>
        <w:shd w:val="clear" w:color="auto" w:fill="000000"/>
        <w:spacing w:after="0" w:line="240" w:lineRule="auto"/>
        <w:rPr>
          <w:rFonts w:ascii="Times New Roman" w:eastAsia="Times New Roman" w:hAnsi="Times New Roman" w:cs="Times New Roman"/>
          <w:kern w:val="0"/>
          <w:sz w:val="24"/>
          <w:szCs w:val="24"/>
          <w14:ligatures w14:val="none"/>
        </w:rPr>
      </w:pPr>
      <w:r w:rsidRPr="004517F1">
        <w:rPr>
          <w:rFonts w:ascii="Segoe UI" w:eastAsia="Times New Roman" w:hAnsi="Segoe UI" w:cs="Segoe UI"/>
          <w:noProof/>
          <w:color w:val="0000FF"/>
          <w:kern w:val="0"/>
          <w:sz w:val="27"/>
          <w:szCs w:val="27"/>
          <w14:ligatures w14:val="none"/>
        </w:rPr>
        <w:drawing>
          <wp:inline distT="0" distB="0" distL="0" distR="0" wp14:anchorId="33EC66EC" wp14:editId="768F5016">
            <wp:extent cx="419100" cy="419100"/>
            <wp:effectExtent l="0" t="0" r="0" b="0"/>
            <wp:docPr id="1916557966" name="Picture 8" descr="Frederik v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erik v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3D609C" w14:textId="77777777" w:rsidR="004517F1" w:rsidRPr="004517F1" w:rsidRDefault="004517F1" w:rsidP="004517F1">
      <w:pPr>
        <w:shd w:val="clear" w:color="auto" w:fill="000000"/>
        <w:spacing w:after="0" w:line="240" w:lineRule="auto"/>
        <w:rPr>
          <w:rFonts w:ascii="Times New Roman" w:eastAsia="Times New Roman" w:hAnsi="Times New Roman" w:cs="Times New Roman"/>
          <w:color w:val="0000FF"/>
          <w:kern w:val="0"/>
          <w:sz w:val="24"/>
          <w:szCs w:val="24"/>
          <w14:ligatures w14:val="none"/>
        </w:rPr>
      </w:pPr>
      <w:r w:rsidRPr="004517F1">
        <w:rPr>
          <w:rFonts w:ascii="Segoe UI" w:eastAsia="Times New Roman" w:hAnsi="Segoe UI" w:cs="Segoe UI"/>
          <w:kern w:val="0"/>
          <w:sz w:val="27"/>
          <w:szCs w:val="27"/>
          <w14:ligatures w14:val="none"/>
        </w:rPr>
        <w:fldChar w:fldCharType="end"/>
      </w:r>
      <w:r w:rsidRPr="004517F1">
        <w:rPr>
          <w:rFonts w:ascii="Segoe UI" w:eastAsia="Times New Roman" w:hAnsi="Segoe UI" w:cs="Segoe UI"/>
          <w:kern w:val="0"/>
          <w:sz w:val="27"/>
          <w:szCs w:val="27"/>
          <w14:ligatures w14:val="none"/>
        </w:rPr>
        <w:fldChar w:fldCharType="begin"/>
      </w:r>
      <w:r w:rsidRPr="004517F1">
        <w:rPr>
          <w:rFonts w:ascii="Segoe UI" w:eastAsia="Times New Roman" w:hAnsi="Segoe UI" w:cs="Segoe UI"/>
          <w:kern w:val="0"/>
          <w:sz w:val="27"/>
          <w:szCs w:val="27"/>
          <w14:ligatures w14:val="none"/>
        </w:rPr>
        <w:instrText>HYPERLINK "https://medium.com/advanced-deep-learning?source=post_page-----b9c10f7506de--------------------------------"</w:instrText>
      </w:r>
      <w:r w:rsidRPr="004517F1">
        <w:rPr>
          <w:rFonts w:ascii="Segoe UI" w:eastAsia="Times New Roman" w:hAnsi="Segoe UI" w:cs="Segoe UI"/>
          <w:kern w:val="0"/>
          <w:sz w:val="27"/>
          <w:szCs w:val="27"/>
          <w14:ligatures w14:val="none"/>
        </w:rPr>
      </w:r>
      <w:r w:rsidRPr="004517F1">
        <w:rPr>
          <w:rFonts w:ascii="Segoe UI" w:eastAsia="Times New Roman" w:hAnsi="Segoe UI" w:cs="Segoe UI"/>
          <w:kern w:val="0"/>
          <w:sz w:val="27"/>
          <w:szCs w:val="27"/>
          <w14:ligatures w14:val="none"/>
        </w:rPr>
        <w:fldChar w:fldCharType="separate"/>
      </w:r>
    </w:p>
    <w:p w14:paraId="66B03F99" w14:textId="6D5B90AE" w:rsidR="004517F1" w:rsidRPr="004517F1" w:rsidRDefault="004517F1" w:rsidP="004517F1">
      <w:pPr>
        <w:shd w:val="clear" w:color="auto" w:fill="000000"/>
        <w:spacing w:after="0" w:line="240" w:lineRule="auto"/>
        <w:rPr>
          <w:rFonts w:ascii="Times New Roman" w:eastAsia="Times New Roman" w:hAnsi="Times New Roman" w:cs="Times New Roman"/>
          <w:kern w:val="0"/>
          <w:sz w:val="24"/>
          <w:szCs w:val="24"/>
          <w14:ligatures w14:val="none"/>
        </w:rPr>
      </w:pPr>
      <w:r w:rsidRPr="004517F1">
        <w:rPr>
          <w:rFonts w:ascii="Segoe UI" w:eastAsia="Times New Roman" w:hAnsi="Segoe UI" w:cs="Segoe UI"/>
          <w:noProof/>
          <w:color w:val="0000FF"/>
          <w:kern w:val="0"/>
          <w:sz w:val="27"/>
          <w:szCs w:val="27"/>
          <w14:ligatures w14:val="none"/>
        </w:rPr>
        <w:drawing>
          <wp:inline distT="0" distB="0" distL="0" distR="0" wp14:anchorId="0F353804" wp14:editId="1DF8D04B">
            <wp:extent cx="228600" cy="228600"/>
            <wp:effectExtent l="0" t="0" r="0" b="0"/>
            <wp:docPr id="952625065" name="Picture 7" descr="Advanced Deep Lear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Deep Lear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84C566" w14:textId="77777777" w:rsidR="004517F1" w:rsidRPr="004517F1" w:rsidRDefault="004517F1" w:rsidP="004517F1">
      <w:pPr>
        <w:shd w:val="clear" w:color="auto" w:fill="000000"/>
        <w:spacing w:after="0" w:line="240" w:lineRule="auto"/>
        <w:rPr>
          <w:rFonts w:ascii="Segoe UI" w:eastAsia="Times New Roman" w:hAnsi="Segoe UI" w:cs="Segoe UI"/>
          <w:kern w:val="0"/>
          <w:sz w:val="27"/>
          <w:szCs w:val="27"/>
          <w14:ligatures w14:val="none"/>
        </w:rPr>
      </w:pPr>
      <w:r w:rsidRPr="004517F1">
        <w:rPr>
          <w:rFonts w:ascii="Segoe UI" w:eastAsia="Times New Roman" w:hAnsi="Segoe UI" w:cs="Segoe UI"/>
          <w:kern w:val="0"/>
          <w:sz w:val="27"/>
          <w:szCs w:val="27"/>
          <w14:ligatures w14:val="none"/>
        </w:rPr>
        <w:fldChar w:fldCharType="end"/>
      </w:r>
    </w:p>
    <w:p w14:paraId="0A95945A" w14:textId="77777777" w:rsidR="004517F1" w:rsidRPr="004517F1" w:rsidRDefault="004517F1" w:rsidP="004517F1">
      <w:pPr>
        <w:shd w:val="clear" w:color="auto" w:fill="000000"/>
        <w:spacing w:after="0" w:line="360" w:lineRule="atLeast"/>
        <w:rPr>
          <w:rFonts w:ascii="Helvetica" w:eastAsia="Times New Roman" w:hAnsi="Helvetica" w:cs="Helvetica"/>
          <w:color w:val="D9D6D6"/>
          <w:kern w:val="0"/>
          <w:sz w:val="24"/>
          <w:szCs w:val="24"/>
          <w14:ligatures w14:val="none"/>
        </w:rPr>
      </w:pPr>
      <w:hyperlink r:id="rId9" w:history="1">
        <w:r w:rsidRPr="004517F1">
          <w:rPr>
            <w:rFonts w:ascii="inherit" w:eastAsia="Times New Roman" w:hAnsi="inherit" w:cs="Helvetica"/>
            <w:color w:val="0000FF"/>
            <w:kern w:val="0"/>
            <w:sz w:val="24"/>
            <w:szCs w:val="24"/>
            <w:u w:val="single"/>
            <w14:ligatures w14:val="none"/>
          </w:rPr>
          <w:t xml:space="preserve">Frederik </w:t>
        </w:r>
        <w:proofErr w:type="spellStart"/>
        <w:r w:rsidRPr="004517F1">
          <w:rPr>
            <w:rFonts w:ascii="inherit" w:eastAsia="Times New Roman" w:hAnsi="inherit" w:cs="Helvetica"/>
            <w:color w:val="0000FF"/>
            <w:kern w:val="0"/>
            <w:sz w:val="24"/>
            <w:szCs w:val="24"/>
            <w:u w:val="single"/>
            <w14:ligatures w14:val="none"/>
          </w:rPr>
          <w:t>vl</w:t>
        </w:r>
        <w:proofErr w:type="spellEnd"/>
      </w:hyperlink>
    </w:p>
    <w:p w14:paraId="27690050" w14:textId="77777777" w:rsidR="004517F1" w:rsidRPr="004517F1" w:rsidRDefault="004517F1" w:rsidP="004517F1">
      <w:pPr>
        <w:shd w:val="clear" w:color="auto" w:fill="000000"/>
        <w:spacing w:after="0" w:line="300" w:lineRule="atLeast"/>
        <w:rPr>
          <w:rFonts w:ascii="Helvetica" w:eastAsia="Times New Roman" w:hAnsi="Helvetica" w:cs="Helvetica"/>
          <w:color w:val="D9D6D6"/>
          <w:kern w:val="0"/>
          <w:sz w:val="21"/>
          <w:szCs w:val="21"/>
          <w14:ligatures w14:val="none"/>
        </w:rPr>
      </w:pPr>
      <w:r w:rsidRPr="004517F1">
        <w:rPr>
          <w:rFonts w:ascii="Helvetica" w:eastAsia="Times New Roman" w:hAnsi="Helvetica" w:cs="Helvetica"/>
          <w:color w:val="B1AEAE"/>
          <w:kern w:val="0"/>
          <w:sz w:val="21"/>
          <w:szCs w:val="21"/>
          <w14:ligatures w14:val="none"/>
        </w:rPr>
        <w:t>·</w:t>
      </w:r>
    </w:p>
    <w:p w14:paraId="023DB8B6" w14:textId="77777777" w:rsidR="004517F1" w:rsidRPr="004517F1" w:rsidRDefault="004517F1" w:rsidP="004517F1">
      <w:pPr>
        <w:shd w:val="clear" w:color="auto" w:fill="000000"/>
        <w:spacing w:after="30" w:line="360" w:lineRule="atLeast"/>
        <w:rPr>
          <w:rFonts w:ascii="Helvetica" w:eastAsia="Times New Roman" w:hAnsi="Helvetica" w:cs="Helvetica"/>
          <w:color w:val="B1AEAE"/>
          <w:kern w:val="0"/>
          <w:sz w:val="24"/>
          <w:szCs w:val="24"/>
          <w14:ligatures w14:val="none"/>
        </w:rPr>
      </w:pPr>
      <w:hyperlink r:id="rId10" w:history="1">
        <w:r w:rsidRPr="004517F1">
          <w:rPr>
            <w:rFonts w:ascii="inherit" w:eastAsia="Times New Roman" w:hAnsi="inherit" w:cs="Helvetica"/>
            <w:color w:val="177AF3"/>
            <w:kern w:val="0"/>
            <w:sz w:val="24"/>
            <w:szCs w:val="24"/>
            <w:u w:val="single"/>
            <w14:ligatures w14:val="none"/>
          </w:rPr>
          <w:t>Follow</w:t>
        </w:r>
      </w:hyperlink>
    </w:p>
    <w:p w14:paraId="14E3C1B6"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t>Published in</w:t>
      </w:r>
    </w:p>
    <w:p w14:paraId="008B2150" w14:textId="77777777" w:rsidR="004517F1" w:rsidRPr="004517F1" w:rsidRDefault="004517F1" w:rsidP="004517F1">
      <w:pPr>
        <w:shd w:val="clear" w:color="auto" w:fill="000000"/>
        <w:spacing w:after="0" w:line="300" w:lineRule="atLeast"/>
        <w:rPr>
          <w:rFonts w:ascii="inherit" w:eastAsia="Times New Roman" w:hAnsi="inherit" w:cs="Times New Roman"/>
          <w:color w:val="0000FF"/>
          <w:kern w:val="0"/>
          <w:sz w:val="24"/>
          <w:szCs w:val="24"/>
          <w14:ligatures w14:val="none"/>
        </w:rPr>
      </w:pPr>
      <w:r w:rsidRPr="004517F1">
        <w:rPr>
          <w:rFonts w:ascii="Helvetica" w:eastAsia="Times New Roman" w:hAnsi="Helvetica" w:cs="Helvetica"/>
          <w:color w:val="B1AEAE"/>
          <w:kern w:val="0"/>
          <w:sz w:val="21"/>
          <w:szCs w:val="21"/>
          <w14:ligatures w14:val="none"/>
        </w:rPr>
        <w:fldChar w:fldCharType="begin"/>
      </w:r>
      <w:r w:rsidRPr="004517F1">
        <w:rPr>
          <w:rFonts w:ascii="Helvetica" w:eastAsia="Times New Roman" w:hAnsi="Helvetica" w:cs="Helvetica"/>
          <w:color w:val="B1AEAE"/>
          <w:kern w:val="0"/>
          <w:sz w:val="21"/>
          <w:szCs w:val="21"/>
          <w14:ligatures w14:val="none"/>
        </w:rPr>
        <w:instrText>HYPERLINK "https://medium.com/advanced-deep-learning?source=post_page-----b9c10f7506de--------------------------------"</w:instrText>
      </w:r>
      <w:r w:rsidRPr="004517F1">
        <w:rPr>
          <w:rFonts w:ascii="Helvetica" w:eastAsia="Times New Roman" w:hAnsi="Helvetica" w:cs="Helvetica"/>
          <w:color w:val="B1AEAE"/>
          <w:kern w:val="0"/>
          <w:sz w:val="21"/>
          <w:szCs w:val="21"/>
          <w14:ligatures w14:val="none"/>
        </w:rPr>
      </w:r>
      <w:r w:rsidRPr="004517F1">
        <w:rPr>
          <w:rFonts w:ascii="Helvetica" w:eastAsia="Times New Roman" w:hAnsi="Helvetica" w:cs="Helvetica"/>
          <w:color w:val="B1AEAE"/>
          <w:kern w:val="0"/>
          <w:sz w:val="21"/>
          <w:szCs w:val="21"/>
          <w14:ligatures w14:val="none"/>
        </w:rPr>
        <w:fldChar w:fldCharType="separate"/>
      </w:r>
    </w:p>
    <w:p w14:paraId="7489BB66" w14:textId="77777777" w:rsidR="004517F1" w:rsidRPr="004517F1" w:rsidRDefault="004517F1" w:rsidP="004517F1">
      <w:pPr>
        <w:shd w:val="clear" w:color="auto" w:fill="000000"/>
        <w:wordWrap w:val="0"/>
        <w:spacing w:after="0" w:line="300" w:lineRule="atLeast"/>
        <w:rPr>
          <w:rFonts w:ascii="Helvetica" w:eastAsia="Times New Roman" w:hAnsi="Helvetica" w:cs="Times New Roman"/>
          <w:color w:val="D9D6D6"/>
          <w:kern w:val="0"/>
          <w:sz w:val="24"/>
          <w:szCs w:val="24"/>
          <w14:ligatures w14:val="none"/>
        </w:rPr>
      </w:pPr>
      <w:r w:rsidRPr="004517F1">
        <w:rPr>
          <w:rFonts w:ascii="Helvetica" w:eastAsia="Times New Roman" w:hAnsi="Helvetica" w:cs="Helvetica"/>
          <w:color w:val="D9D6D6"/>
          <w:kern w:val="0"/>
          <w:sz w:val="21"/>
          <w:szCs w:val="21"/>
          <w14:ligatures w14:val="none"/>
        </w:rPr>
        <w:t>Advanced Deep Learning</w:t>
      </w:r>
    </w:p>
    <w:p w14:paraId="62E720E1"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fldChar w:fldCharType="end"/>
      </w:r>
    </w:p>
    <w:p w14:paraId="57E5419C"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t>·</w:t>
      </w:r>
    </w:p>
    <w:p w14:paraId="1112F0C4"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t>5 min read</w:t>
      </w:r>
    </w:p>
    <w:p w14:paraId="1EAB42AE"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t>·</w:t>
      </w:r>
    </w:p>
    <w:p w14:paraId="2B29DEE2"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1"/>
          <w:szCs w:val="21"/>
          <w14:ligatures w14:val="none"/>
        </w:rPr>
      </w:pPr>
      <w:r w:rsidRPr="004517F1">
        <w:rPr>
          <w:rFonts w:ascii="Helvetica" w:eastAsia="Times New Roman" w:hAnsi="Helvetica" w:cs="Helvetica"/>
          <w:color w:val="B1AEAE"/>
          <w:kern w:val="0"/>
          <w:sz w:val="21"/>
          <w:szCs w:val="21"/>
          <w14:ligatures w14:val="none"/>
        </w:rPr>
        <w:t>Oct 8</w:t>
      </w:r>
    </w:p>
    <w:p w14:paraId="00585D7F" w14:textId="77777777" w:rsidR="004517F1" w:rsidRPr="004517F1" w:rsidRDefault="004517F1" w:rsidP="004517F1">
      <w:pPr>
        <w:shd w:val="clear" w:color="auto" w:fill="000000"/>
        <w:spacing w:after="0" w:line="240" w:lineRule="auto"/>
        <w:rPr>
          <w:rFonts w:ascii="inherit" w:eastAsia="Times New Roman" w:hAnsi="inherit" w:cs="Segoe UI"/>
          <w:color w:val="0000FF"/>
          <w:kern w:val="0"/>
          <w:sz w:val="27"/>
          <w:szCs w:val="27"/>
          <w14:ligatures w14:val="none"/>
        </w:rPr>
      </w:pPr>
      <w:r w:rsidRPr="004517F1">
        <w:rPr>
          <w:rFonts w:ascii="Segoe UI" w:eastAsia="Times New Roman" w:hAnsi="Segoe UI" w:cs="Segoe UI"/>
          <w:kern w:val="0"/>
          <w:sz w:val="27"/>
          <w:szCs w:val="27"/>
          <w14:ligatures w14:val="none"/>
        </w:rPr>
        <w:fldChar w:fldCharType="begin"/>
      </w:r>
      <w:r w:rsidRPr="004517F1">
        <w:rPr>
          <w:rFonts w:ascii="Segoe UI" w:eastAsia="Times New Roman" w:hAnsi="Segoe UI" w:cs="Segoe UI"/>
          <w:kern w:val="0"/>
          <w:sz w:val="27"/>
          <w:szCs w:val="27"/>
          <w14:ligatures w14:val="none"/>
        </w:rPr>
        <w:instrText>HYPERLINK "https://medium.com/m/signin?actionUrl=https%3A%2F%2Fmedium.com%2F_%2Fvote%2Fadvanced-deep-learning%2Fb9c10f7506de&amp;operation=register&amp;redirect=https%3A%2F%2Fmedium.com%2Fadvanced-deep-learning%2Funderstanding-vector-similarity-b9c10f7506de&amp;user=Frederik+vl&amp;userId=3b95e44a5f7c&amp;source=-----b9c10f7506de---------------------clap_footer-----------"</w:instrText>
      </w:r>
      <w:r w:rsidRPr="004517F1">
        <w:rPr>
          <w:rFonts w:ascii="Segoe UI" w:eastAsia="Times New Roman" w:hAnsi="Segoe UI" w:cs="Segoe UI"/>
          <w:kern w:val="0"/>
          <w:sz w:val="27"/>
          <w:szCs w:val="27"/>
          <w14:ligatures w14:val="none"/>
        </w:rPr>
      </w:r>
      <w:r w:rsidRPr="004517F1">
        <w:rPr>
          <w:rFonts w:ascii="Segoe UI" w:eastAsia="Times New Roman" w:hAnsi="Segoe UI" w:cs="Segoe UI"/>
          <w:kern w:val="0"/>
          <w:sz w:val="27"/>
          <w:szCs w:val="27"/>
          <w14:ligatures w14:val="none"/>
        </w:rPr>
        <w:fldChar w:fldCharType="separate"/>
      </w:r>
    </w:p>
    <w:p w14:paraId="590778FF" w14:textId="77777777" w:rsidR="004517F1" w:rsidRPr="004517F1" w:rsidRDefault="004517F1" w:rsidP="004517F1">
      <w:pPr>
        <w:shd w:val="clear" w:color="auto" w:fill="000000"/>
        <w:spacing w:after="0" w:line="240" w:lineRule="auto"/>
        <w:rPr>
          <w:rFonts w:ascii="Segoe UI" w:eastAsia="Times New Roman" w:hAnsi="Segoe UI" w:cs="Times New Roman"/>
          <w:kern w:val="0"/>
          <w:sz w:val="24"/>
          <w:szCs w:val="24"/>
          <w14:ligatures w14:val="none"/>
        </w:rPr>
      </w:pPr>
      <w:r w:rsidRPr="004517F1">
        <w:rPr>
          <w:rFonts w:ascii="Segoe UI" w:eastAsia="Times New Roman" w:hAnsi="Segoe UI" w:cs="Segoe UI"/>
          <w:kern w:val="0"/>
          <w:sz w:val="27"/>
          <w:szCs w:val="27"/>
          <w14:ligatures w14:val="none"/>
        </w:rPr>
        <w:fldChar w:fldCharType="end"/>
      </w:r>
    </w:p>
    <w:p w14:paraId="0EB9C0C2"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0"/>
          <w:szCs w:val="20"/>
          <w14:ligatures w14:val="none"/>
        </w:rPr>
      </w:pPr>
      <w:r w:rsidRPr="004517F1">
        <w:rPr>
          <w:rFonts w:ascii="Helvetica" w:eastAsia="Times New Roman" w:hAnsi="Helvetica" w:cs="Helvetica"/>
          <w:color w:val="B1AEAE"/>
          <w:kern w:val="0"/>
          <w:sz w:val="20"/>
          <w:szCs w:val="20"/>
          <w14:ligatures w14:val="none"/>
        </w:rPr>
        <w:t>102</w:t>
      </w:r>
    </w:p>
    <w:p w14:paraId="0724867B" w14:textId="77777777" w:rsidR="004517F1" w:rsidRPr="004517F1" w:rsidRDefault="004517F1" w:rsidP="004517F1">
      <w:pPr>
        <w:shd w:val="clear" w:color="auto" w:fill="000000"/>
        <w:spacing w:after="0" w:line="300" w:lineRule="atLeast"/>
        <w:rPr>
          <w:rFonts w:ascii="Helvetica" w:eastAsia="Times New Roman" w:hAnsi="Helvetica" w:cs="Helvetica"/>
          <w:color w:val="B1AEAE"/>
          <w:kern w:val="0"/>
          <w:sz w:val="20"/>
          <w:szCs w:val="20"/>
          <w14:ligatures w14:val="none"/>
        </w:rPr>
      </w:pPr>
      <w:r w:rsidRPr="004517F1">
        <w:rPr>
          <w:rFonts w:ascii="Helvetica" w:eastAsia="Times New Roman" w:hAnsi="Helvetica" w:cs="Helvetica"/>
          <w:color w:val="B1AEAE"/>
          <w:kern w:val="0"/>
          <w:sz w:val="20"/>
          <w:szCs w:val="20"/>
          <w14:ligatures w14:val="none"/>
        </w:rPr>
        <w:t>2</w:t>
      </w:r>
    </w:p>
    <w:p w14:paraId="1F47D269" w14:textId="77777777" w:rsidR="004517F1" w:rsidRPr="004517F1" w:rsidRDefault="004517F1" w:rsidP="004517F1">
      <w:pPr>
        <w:shd w:val="clear" w:color="auto" w:fill="000000"/>
        <w:spacing w:after="0" w:line="240" w:lineRule="auto"/>
        <w:rPr>
          <w:rFonts w:ascii="inherit" w:eastAsia="Times New Roman" w:hAnsi="inherit" w:cs="Segoe UI"/>
          <w:color w:val="0000FF"/>
          <w:kern w:val="0"/>
          <w:sz w:val="27"/>
          <w:szCs w:val="27"/>
          <w14:ligatures w14:val="none"/>
        </w:rPr>
      </w:pPr>
      <w:r w:rsidRPr="004517F1">
        <w:rPr>
          <w:rFonts w:ascii="Segoe UI" w:eastAsia="Times New Roman" w:hAnsi="Segoe UI" w:cs="Segoe UI"/>
          <w:kern w:val="0"/>
          <w:sz w:val="27"/>
          <w:szCs w:val="27"/>
          <w14:ligatures w14:val="none"/>
        </w:rPr>
        <w:fldChar w:fldCharType="begin"/>
      </w:r>
      <w:r w:rsidRPr="004517F1">
        <w:rPr>
          <w:rFonts w:ascii="Segoe UI" w:eastAsia="Times New Roman" w:hAnsi="Segoe UI" w:cs="Segoe UI"/>
          <w:kern w:val="0"/>
          <w:sz w:val="27"/>
          <w:szCs w:val="27"/>
          <w14:ligatures w14:val="none"/>
        </w:rPr>
        <w:instrText>HYPERLINK "https://medium.com/m/signin?actionUrl=https%3A%2F%2Fmedium.com%2Fplans%3Fdimension%3Dpost_audio_button%26postId%3Db9c10f7506de&amp;operation=register&amp;redirect=https%3A%2F%2Fmedium.com%2Fadvanced-deep-learning%2Funderstanding-vector-similarity-b9c10f7506de&amp;source=-----b9c10f7506de---------------------post_audio_button-----------"</w:instrText>
      </w:r>
      <w:r w:rsidRPr="004517F1">
        <w:rPr>
          <w:rFonts w:ascii="Segoe UI" w:eastAsia="Times New Roman" w:hAnsi="Segoe UI" w:cs="Segoe UI"/>
          <w:kern w:val="0"/>
          <w:sz w:val="27"/>
          <w:szCs w:val="27"/>
          <w14:ligatures w14:val="none"/>
        </w:rPr>
      </w:r>
      <w:r w:rsidRPr="004517F1">
        <w:rPr>
          <w:rFonts w:ascii="Segoe UI" w:eastAsia="Times New Roman" w:hAnsi="Segoe UI" w:cs="Segoe UI"/>
          <w:kern w:val="0"/>
          <w:sz w:val="27"/>
          <w:szCs w:val="27"/>
          <w14:ligatures w14:val="none"/>
        </w:rPr>
        <w:fldChar w:fldCharType="separate"/>
      </w:r>
    </w:p>
    <w:p w14:paraId="215FC2B0" w14:textId="77777777" w:rsidR="004517F1" w:rsidRPr="004517F1" w:rsidRDefault="004517F1" w:rsidP="004517F1">
      <w:pPr>
        <w:shd w:val="clear" w:color="auto" w:fill="000000"/>
        <w:spacing w:after="0" w:line="240" w:lineRule="auto"/>
        <w:rPr>
          <w:rFonts w:ascii="Segoe UI" w:eastAsia="Times New Roman" w:hAnsi="Segoe UI" w:cs="Times New Roman"/>
          <w:kern w:val="0"/>
          <w:sz w:val="24"/>
          <w:szCs w:val="24"/>
          <w14:ligatures w14:val="none"/>
        </w:rPr>
      </w:pPr>
      <w:r w:rsidRPr="004517F1">
        <w:rPr>
          <w:rFonts w:ascii="Segoe UI" w:eastAsia="Times New Roman" w:hAnsi="Segoe UI" w:cs="Segoe UI"/>
          <w:kern w:val="0"/>
          <w:sz w:val="27"/>
          <w:szCs w:val="27"/>
          <w14:ligatures w14:val="none"/>
        </w:rPr>
        <w:fldChar w:fldCharType="end"/>
      </w:r>
    </w:p>
    <w:p w14:paraId="71BCAAC8"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 xml:space="preserve">Similarity measures play a crucial role in machine learning. These measures quantify the similarity between objects, data points, or vectors in a mathematical manner. Understanding the concept of </w:t>
      </w:r>
      <w:r w:rsidRPr="004517F1">
        <w:rPr>
          <w:rFonts w:ascii="Georgia" w:eastAsia="Times New Roman" w:hAnsi="Georgia" w:cs="Times New Roman"/>
          <w:color w:val="D9D6D6"/>
          <w:spacing w:val="-1"/>
          <w:kern w:val="0"/>
          <w:sz w:val="30"/>
          <w:szCs w:val="30"/>
          <w14:ligatures w14:val="none"/>
        </w:rPr>
        <w:lastRenderedPageBreak/>
        <w:t>similarity in the vector space and employing appropriate measures is fundamental in solving a wide range of real-world problems. There are several similarity measures that can be used to calculate how close two vectors are in the embedding space.</w:t>
      </w:r>
    </w:p>
    <w:p w14:paraId="6DF0BA7B" w14:textId="650C2903"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drawing>
          <wp:inline distT="0" distB="0" distL="0" distR="0" wp14:anchorId="07B2A17C" wp14:editId="37C6EA02">
            <wp:extent cx="5943600" cy="2538730"/>
            <wp:effectExtent l="0" t="0" r="0" b="0"/>
            <wp:docPr id="1139393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472EFC64" w14:textId="77777777" w:rsidR="004517F1" w:rsidRPr="004517F1" w:rsidRDefault="004517F1" w:rsidP="004517F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4517F1">
        <w:rPr>
          <w:rFonts w:ascii="Helvetica" w:eastAsia="Times New Roman" w:hAnsi="Helvetica" w:cs="Helvetica"/>
          <w:b/>
          <w:bCs/>
          <w:color w:val="D9D6D6"/>
          <w:kern w:val="0"/>
          <w:sz w:val="30"/>
          <w:szCs w:val="30"/>
          <w14:ligatures w14:val="none"/>
        </w:rPr>
        <w:t>Cosine Similarity</w:t>
      </w:r>
    </w:p>
    <w:p w14:paraId="70955DF8" w14:textId="77777777" w:rsidR="004517F1" w:rsidRPr="004517F1" w:rsidRDefault="004517F1" w:rsidP="004517F1">
      <w:pPr>
        <w:shd w:val="clear" w:color="auto" w:fill="000000"/>
        <w:spacing w:before="226"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Cosine similarity (cos</w:t>
      </w:r>
      <w:r w:rsidRPr="004517F1">
        <w:rPr>
          <w:rFonts w:ascii="Times New Roman" w:eastAsia="Times New Roman" w:hAnsi="Times New Roman" w:cs="Times New Roman"/>
          <w:color w:val="D9D6D6"/>
          <w:spacing w:val="-1"/>
          <w:kern w:val="0"/>
          <w:sz w:val="30"/>
          <w:szCs w:val="30"/>
          <w14:ligatures w14:val="none"/>
        </w:rPr>
        <w:t>⁡</w:t>
      </w:r>
      <w:r w:rsidRPr="004517F1">
        <w:rPr>
          <w:rFonts w:ascii="Georgia" w:eastAsia="Times New Roman" w:hAnsi="Georgia" w:cs="Times New Roman"/>
          <w:color w:val="D9D6D6"/>
          <w:spacing w:val="-1"/>
          <w:kern w:val="0"/>
          <w:sz w:val="30"/>
          <w:szCs w:val="30"/>
          <w14:ligatures w14:val="none"/>
        </w:rPr>
        <w:t>(</w:t>
      </w:r>
      <w:r w:rsidRPr="004517F1">
        <w:rPr>
          <w:rFonts w:ascii="Georgia" w:eastAsia="Times New Roman" w:hAnsi="Georgia" w:cs="Georgia"/>
          <w:color w:val="D9D6D6"/>
          <w:spacing w:val="-1"/>
          <w:kern w:val="0"/>
          <w:sz w:val="30"/>
          <w:szCs w:val="30"/>
          <w14:ligatures w14:val="none"/>
        </w:rPr>
        <w:t>θ</w:t>
      </w:r>
      <w:r w:rsidRPr="004517F1">
        <w:rPr>
          <w:rFonts w:ascii="Georgia" w:eastAsia="Times New Roman" w:hAnsi="Georgia" w:cs="Times New Roman"/>
          <w:color w:val="D9D6D6"/>
          <w:spacing w:val="-1"/>
          <w:kern w:val="0"/>
          <w:sz w:val="30"/>
          <w:szCs w:val="30"/>
          <w14:ligatures w14:val="none"/>
        </w:rPr>
        <w:t xml:space="preserve">)) value ranges from -1 (not similar) to +1 (very similar). Figure 1 shows that point </w:t>
      </w:r>
      <w:proofErr w:type="gramStart"/>
      <w:r w:rsidRPr="004517F1">
        <w:rPr>
          <w:rFonts w:ascii="Georgia" w:eastAsia="Times New Roman" w:hAnsi="Georgia" w:cs="Times New Roman"/>
          <w:color w:val="D9D6D6"/>
          <w:spacing w:val="-1"/>
          <w:kern w:val="0"/>
          <w:sz w:val="30"/>
          <w:szCs w:val="30"/>
          <w14:ligatures w14:val="none"/>
        </w:rPr>
        <w:t>A(</w:t>
      </w:r>
      <w:proofErr w:type="gramEnd"/>
      <w:r w:rsidRPr="004517F1">
        <w:rPr>
          <w:rFonts w:ascii="Georgia" w:eastAsia="Times New Roman" w:hAnsi="Georgia" w:cs="Times New Roman"/>
          <w:color w:val="D9D6D6"/>
          <w:spacing w:val="-1"/>
          <w:kern w:val="0"/>
          <w:sz w:val="30"/>
          <w:szCs w:val="30"/>
          <w14:ligatures w14:val="none"/>
        </w:rPr>
        <w:t xml:space="preserve">1.5, 1.5) and point B(2.0, 1.0) are close together in the 2-dimensional embedding space. When we calculate the cosine similarity, we obtain a value of 0.948, confirming that both vectors are quite similar. In contrast, when we compare the similarity of point </w:t>
      </w:r>
      <w:proofErr w:type="gramStart"/>
      <w:r w:rsidRPr="004517F1">
        <w:rPr>
          <w:rFonts w:ascii="Georgia" w:eastAsia="Times New Roman" w:hAnsi="Georgia" w:cs="Times New Roman"/>
          <w:color w:val="D9D6D6"/>
          <w:spacing w:val="-1"/>
          <w:kern w:val="0"/>
          <w:sz w:val="30"/>
          <w:szCs w:val="30"/>
          <w14:ligatures w14:val="none"/>
        </w:rPr>
        <w:t>A(</w:t>
      </w:r>
      <w:proofErr w:type="gramEnd"/>
      <w:r w:rsidRPr="004517F1">
        <w:rPr>
          <w:rFonts w:ascii="Georgia" w:eastAsia="Times New Roman" w:hAnsi="Georgia" w:cs="Times New Roman"/>
          <w:color w:val="D9D6D6"/>
          <w:spacing w:val="-1"/>
          <w:kern w:val="0"/>
          <w:sz w:val="30"/>
          <w:szCs w:val="30"/>
          <w14:ligatures w14:val="none"/>
        </w:rPr>
        <w:t>1.5, 1.5) and point C(-1.0, -0.5), we observe that the cosine similarity is -0.948, indicating that both vectors are dissimilar. We can see that they are in opposite directions in the embedding space. A cos</w:t>
      </w:r>
      <w:r w:rsidRPr="004517F1">
        <w:rPr>
          <w:rFonts w:ascii="Times New Roman" w:eastAsia="Times New Roman" w:hAnsi="Times New Roman" w:cs="Times New Roman"/>
          <w:color w:val="D9D6D6"/>
          <w:spacing w:val="-1"/>
          <w:kern w:val="0"/>
          <w:sz w:val="30"/>
          <w:szCs w:val="30"/>
          <w14:ligatures w14:val="none"/>
        </w:rPr>
        <w:t>⁡</w:t>
      </w:r>
      <w:r w:rsidRPr="004517F1">
        <w:rPr>
          <w:rFonts w:ascii="Georgia" w:eastAsia="Times New Roman" w:hAnsi="Georgia" w:cs="Times New Roman"/>
          <w:color w:val="D9D6D6"/>
          <w:spacing w:val="-1"/>
          <w:kern w:val="0"/>
          <w:sz w:val="30"/>
          <w:szCs w:val="30"/>
          <w14:ligatures w14:val="none"/>
        </w:rPr>
        <w:t>(</w:t>
      </w:r>
      <w:r w:rsidRPr="004517F1">
        <w:rPr>
          <w:rFonts w:ascii="Georgia" w:eastAsia="Times New Roman" w:hAnsi="Georgia" w:cs="Georgia"/>
          <w:color w:val="D9D6D6"/>
          <w:spacing w:val="-1"/>
          <w:kern w:val="0"/>
          <w:sz w:val="30"/>
          <w:szCs w:val="30"/>
          <w14:ligatures w14:val="none"/>
        </w:rPr>
        <w:t>θ</w:t>
      </w:r>
      <w:r w:rsidRPr="004517F1">
        <w:rPr>
          <w:rFonts w:ascii="Georgia" w:eastAsia="Times New Roman" w:hAnsi="Georgia" w:cs="Times New Roman"/>
          <w:color w:val="D9D6D6"/>
          <w:spacing w:val="-1"/>
          <w:kern w:val="0"/>
          <w:sz w:val="30"/>
          <w:szCs w:val="30"/>
          <w14:ligatures w14:val="none"/>
        </w:rPr>
        <w:t>) value of 0 would indicate that both vectors are perpendicular to each other, showing neither similarity nor dissimilarity.</w:t>
      </w:r>
    </w:p>
    <w:p w14:paraId="2D42E489" w14:textId="6860F43F"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lastRenderedPageBreak/>
        <w:drawing>
          <wp:inline distT="0" distB="0" distL="0" distR="0" wp14:anchorId="6AE9D614" wp14:editId="46F9633D">
            <wp:extent cx="5943600" cy="2190750"/>
            <wp:effectExtent l="0" t="0" r="0" b="0"/>
            <wp:docPr id="2047586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7A4635E8" w14:textId="77777777"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kern w:val="0"/>
          <w:sz w:val="24"/>
          <w:szCs w:val="24"/>
          <w14:ligatures w14:val="none"/>
        </w:rPr>
        <w:t>Figure 2: Cosine Similarity</w:t>
      </w:r>
    </w:p>
    <w:p w14:paraId="728EF2D3"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To calculate the cosine similarity between two vectors, one can simply divide the dot product of both vectors by the product of their lengths. Cosine Similarity primarily considers the angle between two vectors to determine their similarity and disregards the length of the vectors.</w:t>
      </w:r>
    </w:p>
    <w:p w14:paraId="71067811"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Calculating cosine similarity is straightforward in Python. One can convert the similarity value, cos(θ), to the angle measured in degrees between the two vectors (θ) by taking the inverse cosine.”</w:t>
      </w:r>
    </w:p>
    <w:p w14:paraId="20392847" w14:textId="77777777" w:rsidR="004517F1" w:rsidRPr="004517F1" w:rsidRDefault="004517F1" w:rsidP="004517F1">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7"/>
          <w:szCs w:val="27"/>
          <w14:ligatures w14:val="none"/>
        </w:rPr>
      </w:pPr>
      <w:r w:rsidRPr="004517F1">
        <w:rPr>
          <w:rFonts w:ascii="Courier New" w:eastAsia="Times New Roman" w:hAnsi="Courier New" w:cs="Courier New"/>
          <w:color w:val="AA0D91"/>
          <w:spacing w:val="-5"/>
          <w:kern w:val="0"/>
          <w:sz w:val="21"/>
          <w:szCs w:val="21"/>
          <w14:ligatures w14:val="none"/>
        </w:rPr>
        <w:t>import</w:t>
      </w:r>
      <w:r w:rsidRPr="004517F1">
        <w:rPr>
          <w:rFonts w:ascii="Courier New" w:eastAsia="Times New Roman" w:hAnsi="Courier New" w:cs="Courier New"/>
          <w:color w:val="D9D6D6"/>
          <w:spacing w:val="-5"/>
          <w:kern w:val="0"/>
          <w:sz w:val="21"/>
          <w:szCs w:val="21"/>
          <w14:ligatures w14:val="none"/>
        </w:rPr>
        <w:t xml:space="preserve"> torch</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AA0D91"/>
          <w:spacing w:val="-5"/>
          <w:kern w:val="0"/>
          <w:sz w:val="21"/>
          <w:szCs w:val="21"/>
          <w14:ligatures w14:val="none"/>
        </w:rPr>
        <w:t>import</w:t>
      </w:r>
      <w:r w:rsidRPr="004517F1">
        <w:rPr>
          <w:rFonts w:ascii="Courier New" w:eastAsia="Times New Roman" w:hAnsi="Courier New" w:cs="Courier New"/>
          <w:color w:val="D9D6D6"/>
          <w:spacing w:val="-5"/>
          <w:kern w:val="0"/>
          <w:sz w:val="21"/>
          <w:szCs w:val="21"/>
          <w14:ligatures w14:val="none"/>
        </w:rPr>
        <w:t xml:space="preserve"> </w:t>
      </w:r>
      <w:proofErr w:type="spellStart"/>
      <w:r w:rsidRPr="004517F1">
        <w:rPr>
          <w:rFonts w:ascii="Courier New" w:eastAsia="Times New Roman" w:hAnsi="Courier New" w:cs="Courier New"/>
          <w:color w:val="D9D6D6"/>
          <w:spacing w:val="-5"/>
          <w:kern w:val="0"/>
          <w:sz w:val="21"/>
          <w:szCs w:val="21"/>
          <w14:ligatures w14:val="none"/>
        </w:rPr>
        <w:t>torch.nn.functional</w:t>
      </w:r>
      <w:proofErr w:type="spellEnd"/>
      <w:r w:rsidRPr="004517F1">
        <w:rPr>
          <w:rFonts w:ascii="Courier New" w:eastAsia="Times New Roman" w:hAnsi="Courier New" w:cs="Courier New"/>
          <w:color w:val="D9D6D6"/>
          <w:spacing w:val="-5"/>
          <w:kern w:val="0"/>
          <w:sz w:val="21"/>
          <w:szCs w:val="21"/>
          <w14:ligatures w14:val="none"/>
        </w:rPr>
        <w:t xml:space="preserve"> </w:t>
      </w:r>
      <w:r w:rsidRPr="004517F1">
        <w:rPr>
          <w:rFonts w:ascii="Courier New" w:eastAsia="Times New Roman" w:hAnsi="Courier New" w:cs="Courier New"/>
          <w:color w:val="AA0D91"/>
          <w:spacing w:val="-5"/>
          <w:kern w:val="0"/>
          <w:sz w:val="21"/>
          <w:szCs w:val="21"/>
          <w14:ligatures w14:val="none"/>
        </w:rPr>
        <w:t>as</w:t>
      </w:r>
      <w:r w:rsidRPr="004517F1">
        <w:rPr>
          <w:rFonts w:ascii="Courier New" w:eastAsia="Times New Roman" w:hAnsi="Courier New" w:cs="Courier New"/>
          <w:color w:val="D9D6D6"/>
          <w:spacing w:val="-5"/>
          <w:kern w:val="0"/>
          <w:sz w:val="21"/>
          <w:szCs w:val="21"/>
          <w14:ligatures w14:val="none"/>
        </w:rPr>
        <w:t xml:space="preserve"> F</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AA0D91"/>
          <w:spacing w:val="-5"/>
          <w:kern w:val="0"/>
          <w:sz w:val="21"/>
          <w:szCs w:val="21"/>
          <w14:ligatures w14:val="none"/>
        </w:rPr>
        <w:t>import</w:t>
      </w:r>
      <w:r w:rsidRPr="004517F1">
        <w:rPr>
          <w:rFonts w:ascii="Courier New" w:eastAsia="Times New Roman" w:hAnsi="Courier New" w:cs="Courier New"/>
          <w:color w:val="D9D6D6"/>
          <w:spacing w:val="-5"/>
          <w:kern w:val="0"/>
          <w:sz w:val="21"/>
          <w:szCs w:val="21"/>
          <w14:ligatures w14:val="none"/>
        </w:rPr>
        <w:t xml:space="preserve"> math</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007400"/>
          <w:spacing w:val="-5"/>
          <w:kern w:val="0"/>
          <w:sz w:val="21"/>
          <w:szCs w:val="21"/>
          <w14:ligatures w14:val="none"/>
        </w:rPr>
        <w:t>#Create 3 Vectors</w:t>
      </w:r>
      <w:r w:rsidRPr="004517F1">
        <w:rPr>
          <w:rFonts w:ascii="Courier New" w:eastAsia="Times New Roman" w:hAnsi="Courier New" w:cs="Courier New"/>
          <w:color w:val="D9D6D6"/>
          <w:spacing w:val="-5"/>
          <w:kern w:val="0"/>
          <w:sz w:val="21"/>
          <w:szCs w:val="21"/>
          <w14:ligatures w14:val="none"/>
        </w:rPr>
        <w:br/>
        <w:t xml:space="preserve">A = </w:t>
      </w:r>
      <w:proofErr w:type="spellStart"/>
      <w:r w:rsidRPr="004517F1">
        <w:rPr>
          <w:rFonts w:ascii="Courier New" w:eastAsia="Times New Roman" w:hAnsi="Courier New" w:cs="Courier New"/>
          <w:color w:val="D9D6D6"/>
          <w:spacing w:val="-5"/>
          <w:kern w:val="0"/>
          <w:sz w:val="21"/>
          <w:szCs w:val="21"/>
          <w14:ligatures w14:val="none"/>
        </w:rPr>
        <w:t>torch.tensor</w:t>
      </w:r>
      <w:proofErr w:type="spellEnd"/>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1.5</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1.5</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t xml:space="preserve">B = </w:t>
      </w:r>
      <w:proofErr w:type="spellStart"/>
      <w:r w:rsidRPr="004517F1">
        <w:rPr>
          <w:rFonts w:ascii="Courier New" w:eastAsia="Times New Roman" w:hAnsi="Courier New" w:cs="Courier New"/>
          <w:color w:val="D9D6D6"/>
          <w:spacing w:val="-5"/>
          <w:kern w:val="0"/>
          <w:sz w:val="21"/>
          <w:szCs w:val="21"/>
          <w14:ligatures w14:val="none"/>
        </w:rPr>
        <w:t>torch.tensor</w:t>
      </w:r>
      <w:proofErr w:type="spellEnd"/>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2.0</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1.0</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t xml:space="preserve">C = </w:t>
      </w:r>
      <w:proofErr w:type="spellStart"/>
      <w:r w:rsidRPr="004517F1">
        <w:rPr>
          <w:rFonts w:ascii="Courier New" w:eastAsia="Times New Roman" w:hAnsi="Courier New" w:cs="Courier New"/>
          <w:color w:val="D9D6D6"/>
          <w:spacing w:val="-5"/>
          <w:kern w:val="0"/>
          <w:sz w:val="21"/>
          <w:szCs w:val="21"/>
          <w14:ligatures w14:val="none"/>
        </w:rPr>
        <w:t>torch.tensor</w:t>
      </w:r>
      <w:proofErr w:type="spellEnd"/>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1.0</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1C00CF"/>
          <w:spacing w:val="-5"/>
          <w:kern w:val="0"/>
          <w:sz w:val="21"/>
          <w:szCs w:val="21"/>
          <w14:ligatures w14:val="none"/>
        </w:rPr>
        <w:t>0.5</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007400"/>
          <w:spacing w:val="-5"/>
          <w:kern w:val="0"/>
          <w:sz w:val="21"/>
          <w:szCs w:val="21"/>
          <w14:ligatures w14:val="none"/>
        </w:rPr>
        <w:t># Calculate cosine similarity cos(</w:t>
      </w:r>
      <w:r w:rsidRPr="004517F1">
        <w:rPr>
          <w:rFonts w:ascii="Cambria Math" w:eastAsia="Times New Roman" w:hAnsi="Cambria Math" w:cs="Cambria Math"/>
          <w:color w:val="007400"/>
          <w:spacing w:val="-5"/>
          <w:kern w:val="0"/>
          <w:sz w:val="21"/>
          <w:szCs w:val="21"/>
          <w14:ligatures w14:val="none"/>
        </w:rPr>
        <w:t>𝜃</w:t>
      </w:r>
      <w:r w:rsidRPr="004517F1">
        <w:rPr>
          <w:rFonts w:ascii="Courier New" w:eastAsia="Times New Roman" w:hAnsi="Courier New" w:cs="Courier New"/>
          <w:color w:val="007400"/>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t xml:space="preserve">cos = </w:t>
      </w:r>
      <w:proofErr w:type="spellStart"/>
      <w:r w:rsidRPr="004517F1">
        <w:rPr>
          <w:rFonts w:ascii="Courier New" w:eastAsia="Times New Roman" w:hAnsi="Courier New" w:cs="Courier New"/>
          <w:color w:val="D9D6D6"/>
          <w:spacing w:val="-5"/>
          <w:kern w:val="0"/>
          <w:sz w:val="21"/>
          <w:szCs w:val="21"/>
          <w14:ligatures w14:val="none"/>
        </w:rPr>
        <w:t>F.cosine_similarity</w:t>
      </w:r>
      <w:proofErr w:type="spellEnd"/>
      <w:r w:rsidRPr="004517F1">
        <w:rPr>
          <w:rFonts w:ascii="Courier New" w:eastAsia="Times New Roman" w:hAnsi="Courier New" w:cs="Courier New"/>
          <w:color w:val="D9D6D6"/>
          <w:spacing w:val="-5"/>
          <w:kern w:val="0"/>
          <w:sz w:val="21"/>
          <w:szCs w:val="21"/>
          <w14:ligatures w14:val="none"/>
        </w:rPr>
        <w:t>(A, B, dim=</w:t>
      </w:r>
      <w:r w:rsidRPr="004517F1">
        <w:rPr>
          <w:rFonts w:ascii="Courier New" w:eastAsia="Times New Roman" w:hAnsi="Courier New" w:cs="Courier New"/>
          <w:color w:val="1C00CF"/>
          <w:spacing w:val="-5"/>
          <w:kern w:val="0"/>
          <w:sz w:val="21"/>
          <w:szCs w:val="21"/>
          <w14:ligatures w14:val="none"/>
        </w:rPr>
        <w:t>0</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5C2699"/>
          <w:spacing w:val="-5"/>
          <w:kern w:val="0"/>
          <w:sz w:val="21"/>
          <w:szCs w:val="21"/>
          <w14:ligatures w14:val="none"/>
        </w:rPr>
        <w:t>print</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C41A16"/>
          <w:spacing w:val="-5"/>
          <w:kern w:val="0"/>
          <w:sz w:val="21"/>
          <w:szCs w:val="21"/>
          <w14:ligatures w14:val="none"/>
        </w:rPr>
        <w:t>"Cosine Similarity:"</w:t>
      </w:r>
      <w:r w:rsidRPr="004517F1">
        <w:rPr>
          <w:rFonts w:ascii="Courier New" w:eastAsia="Times New Roman" w:hAnsi="Courier New" w:cs="Courier New"/>
          <w:color w:val="D9D6D6"/>
          <w:spacing w:val="-5"/>
          <w:kern w:val="0"/>
          <w:sz w:val="21"/>
          <w:szCs w:val="21"/>
          <w14:ligatures w14:val="none"/>
        </w:rPr>
        <w:t>, cos)</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007400"/>
          <w:spacing w:val="-5"/>
          <w:kern w:val="0"/>
          <w:sz w:val="21"/>
          <w:szCs w:val="21"/>
          <w14:ligatures w14:val="none"/>
        </w:rPr>
        <w:t xml:space="preserve"># Calculate the angle </w:t>
      </w:r>
      <w:r w:rsidRPr="004517F1">
        <w:rPr>
          <w:rFonts w:ascii="Cambria Math" w:eastAsia="Times New Roman" w:hAnsi="Cambria Math" w:cs="Cambria Math"/>
          <w:color w:val="007400"/>
          <w:spacing w:val="-5"/>
          <w:kern w:val="0"/>
          <w:sz w:val="21"/>
          <w:szCs w:val="21"/>
          <w14:ligatures w14:val="none"/>
        </w:rPr>
        <w:t>𝜃</w:t>
      </w:r>
      <w:r w:rsidRPr="004517F1">
        <w:rPr>
          <w:rFonts w:ascii="Courier New" w:eastAsia="Times New Roman" w:hAnsi="Courier New" w:cs="Courier New"/>
          <w:color w:val="007400"/>
          <w:spacing w:val="-5"/>
          <w:kern w:val="0"/>
          <w:sz w:val="21"/>
          <w:szCs w:val="21"/>
          <w14:ligatures w14:val="none"/>
        </w:rPr>
        <w:t>:</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007400"/>
          <w:spacing w:val="-5"/>
          <w:kern w:val="0"/>
          <w:sz w:val="21"/>
          <w:szCs w:val="21"/>
          <w14:ligatures w14:val="none"/>
        </w:rPr>
        <w:t xml:space="preserve"># </w:t>
      </w:r>
      <w:proofErr w:type="spellStart"/>
      <w:r w:rsidRPr="004517F1">
        <w:rPr>
          <w:rFonts w:ascii="Courier New" w:eastAsia="Times New Roman" w:hAnsi="Courier New" w:cs="Courier New"/>
          <w:color w:val="007400"/>
          <w:spacing w:val="-5"/>
          <w:kern w:val="0"/>
          <w:sz w:val="21"/>
          <w:szCs w:val="21"/>
          <w14:ligatures w14:val="none"/>
        </w:rPr>
        <w:t>acos</w:t>
      </w:r>
      <w:proofErr w:type="spellEnd"/>
      <w:r w:rsidRPr="004517F1">
        <w:rPr>
          <w:rFonts w:ascii="Courier New" w:eastAsia="Times New Roman" w:hAnsi="Courier New" w:cs="Courier New"/>
          <w:color w:val="007400"/>
          <w:spacing w:val="-5"/>
          <w:kern w:val="0"/>
          <w:sz w:val="21"/>
          <w:szCs w:val="21"/>
          <w14:ligatures w14:val="none"/>
        </w:rPr>
        <w:t xml:space="preserve"> is the inverse of cos(x)</w:t>
      </w:r>
      <w:r w:rsidRPr="004517F1">
        <w:rPr>
          <w:rFonts w:ascii="Courier New" w:eastAsia="Times New Roman" w:hAnsi="Courier New" w:cs="Courier New"/>
          <w:color w:val="D9D6D6"/>
          <w:spacing w:val="-5"/>
          <w:kern w:val="0"/>
          <w:sz w:val="21"/>
          <w:szCs w:val="21"/>
          <w14:ligatures w14:val="none"/>
        </w:rPr>
        <w:br/>
        <w:t xml:space="preserve">theta = </w:t>
      </w:r>
      <w:proofErr w:type="spellStart"/>
      <w:r w:rsidRPr="004517F1">
        <w:rPr>
          <w:rFonts w:ascii="Courier New" w:eastAsia="Times New Roman" w:hAnsi="Courier New" w:cs="Courier New"/>
          <w:color w:val="D9D6D6"/>
          <w:spacing w:val="-5"/>
          <w:kern w:val="0"/>
          <w:sz w:val="21"/>
          <w:szCs w:val="21"/>
          <w14:ligatures w14:val="none"/>
        </w:rPr>
        <w:t>math.acos</w:t>
      </w:r>
      <w:proofErr w:type="spellEnd"/>
      <w:r w:rsidRPr="004517F1">
        <w:rPr>
          <w:rFonts w:ascii="Courier New" w:eastAsia="Times New Roman" w:hAnsi="Courier New" w:cs="Courier New"/>
          <w:color w:val="D9D6D6"/>
          <w:spacing w:val="-5"/>
          <w:kern w:val="0"/>
          <w:sz w:val="21"/>
          <w:szCs w:val="21"/>
          <w14:ligatures w14:val="none"/>
        </w:rPr>
        <w:t xml:space="preserve">(cos) </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007400"/>
          <w:spacing w:val="-5"/>
          <w:kern w:val="0"/>
          <w:sz w:val="21"/>
          <w:szCs w:val="21"/>
          <w14:ligatures w14:val="none"/>
        </w:rPr>
        <w:t># Convert radians to degrees</w:t>
      </w:r>
      <w:r w:rsidRPr="004517F1">
        <w:rPr>
          <w:rFonts w:ascii="Courier New" w:eastAsia="Times New Roman" w:hAnsi="Courier New" w:cs="Courier New"/>
          <w:color w:val="D9D6D6"/>
          <w:spacing w:val="-5"/>
          <w:kern w:val="0"/>
          <w:sz w:val="21"/>
          <w:szCs w:val="21"/>
          <w14:ligatures w14:val="none"/>
        </w:rPr>
        <w:br/>
      </w:r>
      <w:proofErr w:type="spellStart"/>
      <w:r w:rsidRPr="004517F1">
        <w:rPr>
          <w:rFonts w:ascii="Courier New" w:eastAsia="Times New Roman" w:hAnsi="Courier New" w:cs="Courier New"/>
          <w:color w:val="D9D6D6"/>
          <w:spacing w:val="-5"/>
          <w:kern w:val="0"/>
          <w:sz w:val="21"/>
          <w:szCs w:val="21"/>
          <w14:ligatures w14:val="none"/>
        </w:rPr>
        <w:lastRenderedPageBreak/>
        <w:t>theta_degrees</w:t>
      </w:r>
      <w:proofErr w:type="spellEnd"/>
      <w:r w:rsidRPr="004517F1">
        <w:rPr>
          <w:rFonts w:ascii="Courier New" w:eastAsia="Times New Roman" w:hAnsi="Courier New" w:cs="Courier New"/>
          <w:color w:val="D9D6D6"/>
          <w:spacing w:val="-5"/>
          <w:kern w:val="0"/>
          <w:sz w:val="21"/>
          <w:szCs w:val="21"/>
          <w14:ligatures w14:val="none"/>
        </w:rPr>
        <w:t xml:space="preserve"> = </w:t>
      </w:r>
      <w:proofErr w:type="spellStart"/>
      <w:r w:rsidRPr="004517F1">
        <w:rPr>
          <w:rFonts w:ascii="Courier New" w:eastAsia="Times New Roman" w:hAnsi="Courier New" w:cs="Courier New"/>
          <w:color w:val="D9D6D6"/>
          <w:spacing w:val="-5"/>
          <w:kern w:val="0"/>
          <w:sz w:val="21"/>
          <w:szCs w:val="21"/>
          <w14:ligatures w14:val="none"/>
        </w:rPr>
        <w:t>math.degrees</w:t>
      </w:r>
      <w:proofErr w:type="spellEnd"/>
      <w:r w:rsidRPr="004517F1">
        <w:rPr>
          <w:rFonts w:ascii="Courier New" w:eastAsia="Times New Roman" w:hAnsi="Courier New" w:cs="Courier New"/>
          <w:color w:val="D9D6D6"/>
          <w:spacing w:val="-5"/>
          <w:kern w:val="0"/>
          <w:sz w:val="21"/>
          <w:szCs w:val="21"/>
          <w14:ligatures w14:val="none"/>
        </w:rPr>
        <w:t>(theta)</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5C2699"/>
          <w:spacing w:val="-5"/>
          <w:kern w:val="0"/>
          <w:sz w:val="21"/>
          <w:szCs w:val="21"/>
          <w14:ligatures w14:val="none"/>
        </w:rPr>
        <w:t>print</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C41A16"/>
          <w:spacing w:val="-5"/>
          <w:kern w:val="0"/>
          <w:sz w:val="21"/>
          <w:szCs w:val="21"/>
          <w14:ligatures w14:val="none"/>
        </w:rPr>
        <w:t>"Angle in radians:"</w:t>
      </w:r>
      <w:r w:rsidRPr="004517F1">
        <w:rPr>
          <w:rFonts w:ascii="Courier New" w:eastAsia="Times New Roman" w:hAnsi="Courier New" w:cs="Courier New"/>
          <w:color w:val="D9D6D6"/>
          <w:spacing w:val="-5"/>
          <w:kern w:val="0"/>
          <w:sz w:val="21"/>
          <w:szCs w:val="21"/>
          <w14:ligatures w14:val="none"/>
        </w:rPr>
        <w:t>, theta)</w:t>
      </w:r>
      <w:r w:rsidRPr="004517F1">
        <w:rPr>
          <w:rFonts w:ascii="Courier New" w:eastAsia="Times New Roman" w:hAnsi="Courier New" w:cs="Courier New"/>
          <w:color w:val="D9D6D6"/>
          <w:spacing w:val="-5"/>
          <w:kern w:val="0"/>
          <w:sz w:val="21"/>
          <w:szCs w:val="21"/>
          <w14:ligatures w14:val="none"/>
        </w:rPr>
        <w:br/>
      </w:r>
      <w:r w:rsidRPr="004517F1">
        <w:rPr>
          <w:rFonts w:ascii="Courier New" w:eastAsia="Times New Roman" w:hAnsi="Courier New" w:cs="Courier New"/>
          <w:color w:val="5C2699"/>
          <w:spacing w:val="-5"/>
          <w:kern w:val="0"/>
          <w:sz w:val="21"/>
          <w:szCs w:val="21"/>
          <w14:ligatures w14:val="none"/>
        </w:rPr>
        <w:t>print</w:t>
      </w:r>
      <w:r w:rsidRPr="004517F1">
        <w:rPr>
          <w:rFonts w:ascii="Courier New" w:eastAsia="Times New Roman" w:hAnsi="Courier New" w:cs="Courier New"/>
          <w:color w:val="D9D6D6"/>
          <w:spacing w:val="-5"/>
          <w:kern w:val="0"/>
          <w:sz w:val="21"/>
          <w:szCs w:val="21"/>
          <w14:ligatures w14:val="none"/>
        </w:rPr>
        <w:t>(</w:t>
      </w:r>
      <w:r w:rsidRPr="004517F1">
        <w:rPr>
          <w:rFonts w:ascii="Courier New" w:eastAsia="Times New Roman" w:hAnsi="Courier New" w:cs="Courier New"/>
          <w:color w:val="C41A16"/>
          <w:spacing w:val="-5"/>
          <w:kern w:val="0"/>
          <w:sz w:val="21"/>
          <w:szCs w:val="21"/>
          <w14:ligatures w14:val="none"/>
        </w:rPr>
        <w:t>"Angle in degrees:"</w:t>
      </w:r>
      <w:r w:rsidRPr="004517F1">
        <w:rPr>
          <w:rFonts w:ascii="Courier New" w:eastAsia="Times New Roman" w:hAnsi="Courier New" w:cs="Courier New"/>
          <w:color w:val="D9D6D6"/>
          <w:spacing w:val="-5"/>
          <w:kern w:val="0"/>
          <w:sz w:val="21"/>
          <w:szCs w:val="21"/>
          <w14:ligatures w14:val="none"/>
        </w:rPr>
        <w:t xml:space="preserve">, </w:t>
      </w:r>
      <w:proofErr w:type="spellStart"/>
      <w:r w:rsidRPr="004517F1">
        <w:rPr>
          <w:rFonts w:ascii="Courier New" w:eastAsia="Times New Roman" w:hAnsi="Courier New" w:cs="Courier New"/>
          <w:color w:val="D9D6D6"/>
          <w:spacing w:val="-5"/>
          <w:kern w:val="0"/>
          <w:sz w:val="21"/>
          <w:szCs w:val="21"/>
          <w14:ligatures w14:val="none"/>
        </w:rPr>
        <w:t>theta_degrees</w:t>
      </w:r>
      <w:proofErr w:type="spellEnd"/>
      <w:r w:rsidRPr="004517F1">
        <w:rPr>
          <w:rFonts w:ascii="Courier New" w:eastAsia="Times New Roman" w:hAnsi="Courier New" w:cs="Courier New"/>
          <w:color w:val="D9D6D6"/>
          <w:spacing w:val="-5"/>
          <w:kern w:val="0"/>
          <w:sz w:val="21"/>
          <w:szCs w:val="21"/>
          <w14:ligatures w14:val="none"/>
        </w:rPr>
        <w:t>)</w:t>
      </w:r>
    </w:p>
    <w:p w14:paraId="4BCAE842" w14:textId="77777777" w:rsidR="004517F1" w:rsidRPr="004517F1" w:rsidRDefault="004517F1" w:rsidP="004517F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4517F1">
        <w:rPr>
          <w:rFonts w:ascii="Helvetica" w:eastAsia="Times New Roman" w:hAnsi="Helvetica" w:cs="Helvetica"/>
          <w:b/>
          <w:bCs/>
          <w:color w:val="D9D6D6"/>
          <w:kern w:val="0"/>
          <w:sz w:val="30"/>
          <w:szCs w:val="30"/>
          <w14:ligatures w14:val="none"/>
        </w:rPr>
        <w:t>Dot Product</w:t>
      </w:r>
    </w:p>
    <w:p w14:paraId="423D1C38" w14:textId="77777777" w:rsidR="004517F1" w:rsidRPr="004517F1" w:rsidRDefault="004517F1" w:rsidP="004517F1">
      <w:pPr>
        <w:shd w:val="clear" w:color="auto" w:fill="000000"/>
        <w:spacing w:before="226"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The Dot Product is a commonly used similarity metric. Both the Dot Product and Cosine Similarity are closely related concepts. However, Dot Product values can range from negative infinity to positive infinity, with negative values indicating opposite directions, positive values indicating the same direction, and a value of 0 when the vectors are perpendicular. Larger Dot Product values indicate greater similarity. Figure 3 illustrates the calculation of the Dot Product between Point P1 and the remaining Points P2 to P5.</w:t>
      </w:r>
    </w:p>
    <w:p w14:paraId="3D706DEE" w14:textId="010FAF01"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drawing>
          <wp:inline distT="0" distB="0" distL="0" distR="0" wp14:anchorId="27C6BAC6" wp14:editId="084CB02F">
            <wp:extent cx="5943600" cy="1927225"/>
            <wp:effectExtent l="0" t="0" r="0" b="0"/>
            <wp:docPr id="834598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27225"/>
                    </a:xfrm>
                    <a:prstGeom prst="rect">
                      <a:avLst/>
                    </a:prstGeom>
                    <a:noFill/>
                    <a:ln>
                      <a:noFill/>
                    </a:ln>
                  </pic:spPr>
                </pic:pic>
              </a:graphicData>
            </a:graphic>
          </wp:inline>
        </w:drawing>
      </w:r>
    </w:p>
    <w:p w14:paraId="1D361848" w14:textId="77777777"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kern w:val="0"/>
          <w:sz w:val="24"/>
          <w:szCs w:val="24"/>
          <w14:ligatures w14:val="none"/>
        </w:rPr>
        <w:t>Figure 3: Comparison between Dot Product and Cosine Similarity</w:t>
      </w:r>
    </w:p>
    <w:p w14:paraId="3F4E4D4F"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 xml:space="preserve">The Dot Product can be derived from the cosine equation: by multiplying the cosine of the angle between two vectors by the lengths of both vectors, we obtain the Dot Product, as depicted in Figure 4. Consequently, the Dot Product is influenced by the length of vector </w:t>
      </w:r>
      <w:r w:rsidRPr="004517F1">
        <w:rPr>
          <w:rFonts w:ascii="Georgia" w:eastAsia="Times New Roman" w:hAnsi="Georgia" w:cs="Times New Roman"/>
          <w:color w:val="D9D6D6"/>
          <w:spacing w:val="-1"/>
          <w:kern w:val="0"/>
          <w:sz w:val="30"/>
          <w:szCs w:val="30"/>
          <w14:ligatures w14:val="none"/>
        </w:rPr>
        <w:lastRenderedPageBreak/>
        <w:t>embeddings, which can be a crucial consideration when choosing similarity measures</w:t>
      </w:r>
    </w:p>
    <w:p w14:paraId="39F8B0A8" w14:textId="10B45055"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drawing>
          <wp:inline distT="0" distB="0" distL="0" distR="0" wp14:anchorId="0DF7FB00" wp14:editId="23C9D31A">
            <wp:extent cx="5943600" cy="1452245"/>
            <wp:effectExtent l="0" t="0" r="0" b="0"/>
            <wp:docPr id="1806301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149DF886" w14:textId="77777777"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kern w:val="0"/>
          <w:sz w:val="24"/>
          <w:szCs w:val="24"/>
          <w14:ligatures w14:val="none"/>
        </w:rPr>
        <w:t xml:space="preserve">Figure 4: Cosine &amp; </w:t>
      </w:r>
      <w:proofErr w:type="spellStart"/>
      <w:r w:rsidRPr="004517F1">
        <w:rPr>
          <w:rFonts w:ascii="Times New Roman" w:eastAsia="Times New Roman" w:hAnsi="Times New Roman" w:cs="Times New Roman"/>
          <w:kern w:val="0"/>
          <w:sz w:val="24"/>
          <w:szCs w:val="24"/>
          <w14:ligatures w14:val="none"/>
        </w:rPr>
        <w:t>DotProduct</w:t>
      </w:r>
      <w:proofErr w:type="spellEnd"/>
    </w:p>
    <w:p w14:paraId="0B53D7D8"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How does the Dot Product affect similarity measures? Imagine you are calculating similarity for a collection of scientific research papers. The length of the embedding vectors of research papers is proportional to the number of citations they have received. Initially, you use cosine similarity to calculate the similarity between research papers. However, you decide to switch to using the dot product instead. How does the similarity between research papers change?</w:t>
      </w:r>
    </w:p>
    <w:p w14:paraId="2A8C1E8F"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Cosine similarity considers both the direction and magnitude of vectors, making it suitable for cases where the length of the vectors is not directly related to their similarity. However, when you use the dot product, only the magnitudes of the vectors matter, and the direction becomes less relevant.</w:t>
      </w:r>
    </w:p>
    <w:p w14:paraId="5C7D2A6A" w14:textId="77777777" w:rsidR="004517F1" w:rsidRPr="004517F1" w:rsidRDefault="004517F1" w:rsidP="004517F1">
      <w:pPr>
        <w:numPr>
          <w:ilvl w:val="0"/>
          <w:numId w:val="1"/>
        </w:numPr>
        <w:shd w:val="clear" w:color="auto" w:fill="000000"/>
        <w:spacing w:before="514" w:after="0" w:line="480" w:lineRule="atLeast"/>
        <w:ind w:left="1170"/>
        <w:rPr>
          <w:rFonts w:ascii="Georgia" w:eastAsia="Times New Roman" w:hAnsi="Georgia" w:cs="Segoe UI"/>
          <w:color w:val="D9D6D6"/>
          <w:spacing w:val="-1"/>
          <w:kern w:val="0"/>
          <w:sz w:val="30"/>
          <w:szCs w:val="30"/>
          <w14:ligatures w14:val="none"/>
        </w:rPr>
      </w:pPr>
      <w:r w:rsidRPr="004517F1">
        <w:rPr>
          <w:rFonts w:ascii="Georgia" w:eastAsia="Times New Roman" w:hAnsi="Georgia" w:cs="Segoe UI"/>
          <w:color w:val="D9D6D6"/>
          <w:spacing w:val="-1"/>
          <w:kern w:val="0"/>
          <w:sz w:val="30"/>
          <w:szCs w:val="30"/>
          <w14:ligatures w14:val="none"/>
        </w:rPr>
        <w:t>Papers with high citation counts (longer vectors) will have higher dot product similarity scores with other high-citation papers because their magnitudes contribute more to the result.</w:t>
      </w:r>
    </w:p>
    <w:p w14:paraId="48D115E0" w14:textId="77777777" w:rsidR="004517F1" w:rsidRPr="004517F1" w:rsidRDefault="004517F1" w:rsidP="004517F1">
      <w:pPr>
        <w:numPr>
          <w:ilvl w:val="0"/>
          <w:numId w:val="1"/>
        </w:numPr>
        <w:shd w:val="clear" w:color="auto" w:fill="000000"/>
        <w:spacing w:before="274" w:after="0" w:line="480" w:lineRule="atLeast"/>
        <w:ind w:left="1170"/>
        <w:rPr>
          <w:rFonts w:ascii="Georgia" w:eastAsia="Times New Roman" w:hAnsi="Georgia" w:cs="Segoe UI"/>
          <w:color w:val="D9D6D6"/>
          <w:spacing w:val="-1"/>
          <w:kern w:val="0"/>
          <w:sz w:val="30"/>
          <w:szCs w:val="30"/>
          <w14:ligatures w14:val="none"/>
        </w:rPr>
      </w:pPr>
      <w:r w:rsidRPr="004517F1">
        <w:rPr>
          <w:rFonts w:ascii="Georgia" w:eastAsia="Times New Roman" w:hAnsi="Georgia" w:cs="Segoe UI"/>
          <w:color w:val="D9D6D6"/>
          <w:spacing w:val="-1"/>
          <w:kern w:val="0"/>
          <w:sz w:val="30"/>
          <w:szCs w:val="30"/>
          <w14:ligatures w14:val="none"/>
        </w:rPr>
        <w:lastRenderedPageBreak/>
        <w:t>Papers with low citation counts (shorter vectors) will have lower dot product similarity scores with high-citation papers because their magnitudes are smaller.</w:t>
      </w:r>
    </w:p>
    <w:p w14:paraId="18410566" w14:textId="77777777" w:rsidR="004517F1" w:rsidRPr="004517F1" w:rsidRDefault="004517F1" w:rsidP="004517F1">
      <w:pPr>
        <w:numPr>
          <w:ilvl w:val="0"/>
          <w:numId w:val="1"/>
        </w:numPr>
        <w:shd w:val="clear" w:color="auto" w:fill="000000"/>
        <w:spacing w:before="274" w:after="0" w:line="480" w:lineRule="atLeast"/>
        <w:ind w:left="1170"/>
        <w:rPr>
          <w:rFonts w:ascii="Georgia" w:eastAsia="Times New Roman" w:hAnsi="Georgia" w:cs="Segoe UI"/>
          <w:color w:val="D9D6D6"/>
          <w:spacing w:val="-1"/>
          <w:kern w:val="0"/>
          <w:sz w:val="30"/>
          <w:szCs w:val="30"/>
          <w14:ligatures w14:val="none"/>
        </w:rPr>
      </w:pPr>
      <w:r w:rsidRPr="004517F1">
        <w:rPr>
          <w:rFonts w:ascii="Georgia" w:eastAsia="Times New Roman" w:hAnsi="Georgia" w:cs="Segoe UI"/>
          <w:color w:val="D9D6D6"/>
          <w:spacing w:val="-1"/>
          <w:kern w:val="0"/>
          <w:sz w:val="30"/>
          <w:szCs w:val="30"/>
          <w14:ligatures w14:val="none"/>
        </w:rPr>
        <w:t>Papers that are not closely aligned in terms of their content (even if they have similar citation counts) may have lower dot product similarity scores compared to cosine similarity because the dot product does not consider the direction of the vectors.</w:t>
      </w:r>
    </w:p>
    <w:p w14:paraId="1178D76D"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In contrast, if one switches from Dot Product to Cosine Similarity, Papers with high citation counts become less similar than papers with less citation counts because the length of the longer embeddings for high citation papers is not taken into account anymore.</w:t>
      </w:r>
    </w:p>
    <w:p w14:paraId="63ED1B01" w14:textId="77777777" w:rsidR="004517F1" w:rsidRPr="004517F1" w:rsidRDefault="004517F1" w:rsidP="004517F1">
      <w:pPr>
        <w:shd w:val="clear" w:color="auto" w:fill="000000"/>
        <w:spacing w:before="468" w:after="0" w:line="450" w:lineRule="atLeast"/>
        <w:outlineLvl w:val="0"/>
        <w:rPr>
          <w:rFonts w:ascii="Helvetica" w:eastAsia="Times New Roman" w:hAnsi="Helvetica" w:cs="Helvetica"/>
          <w:b/>
          <w:bCs/>
          <w:color w:val="D9D6D6"/>
          <w:spacing w:val="-4"/>
          <w:kern w:val="36"/>
          <w:sz w:val="36"/>
          <w:szCs w:val="36"/>
          <w14:ligatures w14:val="none"/>
        </w:rPr>
      </w:pPr>
      <w:r w:rsidRPr="004517F1">
        <w:rPr>
          <w:rFonts w:ascii="Helvetica" w:eastAsia="Times New Roman" w:hAnsi="Helvetica" w:cs="Helvetica"/>
          <w:b/>
          <w:bCs/>
          <w:color w:val="D9D6D6"/>
          <w:spacing w:val="-4"/>
          <w:kern w:val="36"/>
          <w:sz w:val="36"/>
          <w:szCs w:val="36"/>
          <w14:ligatures w14:val="none"/>
        </w:rPr>
        <w:t>Manhattan (L1) and Euclidian (L2) Distance</w:t>
      </w:r>
    </w:p>
    <w:p w14:paraId="1A31EE3A" w14:textId="77777777" w:rsidR="004517F1" w:rsidRPr="004517F1" w:rsidRDefault="004517F1" w:rsidP="004517F1">
      <w:pPr>
        <w:shd w:val="clear" w:color="auto" w:fill="000000"/>
        <w:spacing w:before="226"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Manhattan distance calculates distance by summing the absolute differences along each dimension, whereas Euclidean distance calculates the straight-line distance between points.</w:t>
      </w:r>
    </w:p>
    <w:p w14:paraId="088CDA06"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Manhattan distance is suitable for scenarios involving grid-like movement or when individual dimensions have varying importance. On the other hand, Euclidean distance is ideal when measuring the shortest path or when all dimensions contribute equally to the distance.</w:t>
      </w:r>
    </w:p>
    <w:p w14:paraId="1E94DF70" w14:textId="77777777" w:rsidR="004517F1" w:rsidRPr="004517F1" w:rsidRDefault="004517F1" w:rsidP="004517F1">
      <w:pPr>
        <w:shd w:val="clear" w:color="auto" w:fill="000000"/>
        <w:spacing w:before="514"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lastRenderedPageBreak/>
        <w:t xml:space="preserve">In most cases, Manhattan distance produces larger values than Euclidean distance for the same pair of </w:t>
      </w:r>
      <w:proofErr w:type="gramStart"/>
      <w:r w:rsidRPr="004517F1">
        <w:rPr>
          <w:rFonts w:ascii="Georgia" w:eastAsia="Times New Roman" w:hAnsi="Georgia" w:cs="Times New Roman"/>
          <w:color w:val="D9D6D6"/>
          <w:spacing w:val="-1"/>
          <w:kern w:val="0"/>
          <w:sz w:val="30"/>
          <w:szCs w:val="30"/>
          <w14:ligatures w14:val="none"/>
        </w:rPr>
        <w:t>points .As</w:t>
      </w:r>
      <w:proofErr w:type="gramEnd"/>
      <w:r w:rsidRPr="004517F1">
        <w:rPr>
          <w:rFonts w:ascii="Georgia" w:eastAsia="Times New Roman" w:hAnsi="Georgia" w:cs="Times New Roman"/>
          <w:color w:val="D9D6D6"/>
          <w:spacing w:val="-1"/>
          <w:kern w:val="0"/>
          <w:sz w:val="30"/>
          <w:szCs w:val="30"/>
          <w14:ligatures w14:val="none"/>
        </w:rPr>
        <w:t xml:space="preserve"> the data dimensionality increases, Manhattan Distance becomes the preferred choice compared to the Euclidean distance metric [1].</w:t>
      </w:r>
    </w:p>
    <w:p w14:paraId="504C9B8F" w14:textId="77777777" w:rsidR="004517F1" w:rsidRPr="004517F1" w:rsidRDefault="004517F1" w:rsidP="004517F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4517F1">
        <w:rPr>
          <w:rFonts w:ascii="Helvetica" w:eastAsia="Times New Roman" w:hAnsi="Helvetica" w:cs="Helvetica"/>
          <w:b/>
          <w:bCs/>
          <w:color w:val="D9D6D6"/>
          <w:kern w:val="0"/>
          <w:sz w:val="30"/>
          <w:szCs w:val="30"/>
          <w14:ligatures w14:val="none"/>
        </w:rPr>
        <w:t>Manhattan Distance L1</w:t>
      </w:r>
    </w:p>
    <w:p w14:paraId="25F8AEEB" w14:textId="06613B97"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drawing>
          <wp:inline distT="0" distB="0" distL="0" distR="0" wp14:anchorId="7D64E3E5" wp14:editId="19B66C30">
            <wp:extent cx="5943600" cy="1901825"/>
            <wp:effectExtent l="0" t="0" r="0" b="3175"/>
            <wp:docPr id="181271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505B2B69" w14:textId="77777777" w:rsidR="004517F1" w:rsidRPr="004517F1" w:rsidRDefault="004517F1" w:rsidP="004517F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4517F1">
        <w:rPr>
          <w:rFonts w:ascii="Helvetica" w:eastAsia="Times New Roman" w:hAnsi="Helvetica" w:cs="Helvetica"/>
          <w:b/>
          <w:bCs/>
          <w:color w:val="D9D6D6"/>
          <w:kern w:val="0"/>
          <w:sz w:val="30"/>
          <w:szCs w:val="30"/>
          <w14:ligatures w14:val="none"/>
        </w:rPr>
        <w:t>Euclidian Distance L2</w:t>
      </w:r>
    </w:p>
    <w:p w14:paraId="549D4445" w14:textId="6721E206" w:rsidR="004517F1" w:rsidRPr="004517F1" w:rsidRDefault="004517F1" w:rsidP="004517F1">
      <w:pPr>
        <w:spacing w:after="0" w:line="240" w:lineRule="auto"/>
        <w:rPr>
          <w:rFonts w:ascii="Times New Roman" w:eastAsia="Times New Roman" w:hAnsi="Times New Roman" w:cs="Times New Roman"/>
          <w:kern w:val="0"/>
          <w:sz w:val="24"/>
          <w:szCs w:val="24"/>
          <w14:ligatures w14:val="none"/>
        </w:rPr>
      </w:pPr>
      <w:r w:rsidRPr="004517F1">
        <w:rPr>
          <w:rFonts w:ascii="Times New Roman" w:eastAsia="Times New Roman" w:hAnsi="Times New Roman" w:cs="Times New Roman"/>
          <w:noProof/>
          <w:kern w:val="0"/>
          <w:sz w:val="24"/>
          <w:szCs w:val="24"/>
          <w14:ligatures w14:val="none"/>
        </w:rPr>
        <w:drawing>
          <wp:inline distT="0" distB="0" distL="0" distR="0" wp14:anchorId="2287D189" wp14:editId="7E4639BC">
            <wp:extent cx="5943600" cy="1884680"/>
            <wp:effectExtent l="0" t="0" r="0" b="1270"/>
            <wp:docPr id="15945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3050DED6" w14:textId="77777777" w:rsidR="004517F1" w:rsidRPr="004517F1" w:rsidRDefault="004517F1" w:rsidP="004517F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4517F1">
        <w:rPr>
          <w:rFonts w:ascii="Helvetica" w:eastAsia="Times New Roman" w:hAnsi="Helvetica" w:cs="Helvetica"/>
          <w:b/>
          <w:bCs/>
          <w:color w:val="D9D6D6"/>
          <w:kern w:val="0"/>
          <w:sz w:val="30"/>
          <w:szCs w:val="30"/>
          <w14:ligatures w14:val="none"/>
        </w:rPr>
        <w:t>Literature</w:t>
      </w:r>
    </w:p>
    <w:p w14:paraId="2981946E" w14:textId="77777777" w:rsidR="004517F1" w:rsidRPr="004517F1" w:rsidRDefault="004517F1" w:rsidP="004517F1">
      <w:pPr>
        <w:shd w:val="clear" w:color="auto" w:fill="000000"/>
        <w:spacing w:before="226" w:after="0" w:line="480" w:lineRule="atLeast"/>
        <w:rPr>
          <w:rFonts w:ascii="Georgia" w:eastAsia="Times New Roman" w:hAnsi="Georgia" w:cs="Times New Roman"/>
          <w:color w:val="D9D6D6"/>
          <w:spacing w:val="-1"/>
          <w:kern w:val="0"/>
          <w:sz w:val="30"/>
          <w:szCs w:val="30"/>
          <w14:ligatures w14:val="none"/>
        </w:rPr>
      </w:pPr>
      <w:r w:rsidRPr="004517F1">
        <w:rPr>
          <w:rFonts w:ascii="Georgia" w:eastAsia="Times New Roman" w:hAnsi="Georgia" w:cs="Times New Roman"/>
          <w:color w:val="D9D6D6"/>
          <w:spacing w:val="-1"/>
          <w:kern w:val="0"/>
          <w:sz w:val="30"/>
          <w:szCs w:val="30"/>
          <w14:ligatures w14:val="none"/>
        </w:rPr>
        <w:t xml:space="preserve">[1] C. Aggarwal, A. </w:t>
      </w:r>
      <w:proofErr w:type="spellStart"/>
      <w:r w:rsidRPr="004517F1">
        <w:rPr>
          <w:rFonts w:ascii="Georgia" w:eastAsia="Times New Roman" w:hAnsi="Georgia" w:cs="Times New Roman"/>
          <w:color w:val="D9D6D6"/>
          <w:spacing w:val="-1"/>
          <w:kern w:val="0"/>
          <w:sz w:val="30"/>
          <w:szCs w:val="30"/>
          <w14:ligatures w14:val="none"/>
        </w:rPr>
        <w:t>Hinneburg</w:t>
      </w:r>
      <w:proofErr w:type="spellEnd"/>
      <w:r w:rsidRPr="004517F1">
        <w:rPr>
          <w:rFonts w:ascii="Georgia" w:eastAsia="Times New Roman" w:hAnsi="Georgia" w:cs="Times New Roman"/>
          <w:color w:val="D9D6D6"/>
          <w:spacing w:val="-1"/>
          <w:kern w:val="0"/>
          <w:sz w:val="30"/>
          <w:szCs w:val="30"/>
          <w14:ligatures w14:val="none"/>
        </w:rPr>
        <w:t xml:space="preserve"> and D. Keim, “On the Surprising Behavior of Distance Metrics in High Dimensional Space”, 2001.</w:t>
      </w:r>
      <w:hyperlink r:id="rId17" w:tgtFrame="_blank" w:history="1">
        <w:r w:rsidRPr="004517F1">
          <w:rPr>
            <w:rFonts w:ascii="Georgia" w:eastAsia="Times New Roman" w:hAnsi="Georgia" w:cs="Times New Roman"/>
            <w:color w:val="0000FF"/>
            <w:spacing w:val="-1"/>
            <w:kern w:val="0"/>
            <w:sz w:val="30"/>
            <w:szCs w:val="30"/>
            <w:u w:val="single"/>
            <w14:ligatures w14:val="none"/>
          </w:rPr>
          <w:t>https://bib.dbvis.de/</w:t>
        </w:r>
        <w:proofErr w:type="spellStart"/>
        <w:r w:rsidRPr="004517F1">
          <w:rPr>
            <w:rFonts w:ascii="Georgia" w:eastAsia="Times New Roman" w:hAnsi="Georgia" w:cs="Times New Roman"/>
            <w:color w:val="0000FF"/>
            <w:spacing w:val="-1"/>
            <w:kern w:val="0"/>
            <w:sz w:val="30"/>
            <w:szCs w:val="30"/>
            <w:u w:val="single"/>
            <w14:ligatures w14:val="none"/>
          </w:rPr>
          <w:t>uploadedFiles</w:t>
        </w:r>
        <w:proofErr w:type="spellEnd"/>
        <w:r w:rsidRPr="004517F1">
          <w:rPr>
            <w:rFonts w:ascii="Georgia" w:eastAsia="Times New Roman" w:hAnsi="Georgia" w:cs="Times New Roman"/>
            <w:color w:val="0000FF"/>
            <w:spacing w:val="-1"/>
            <w:kern w:val="0"/>
            <w:sz w:val="30"/>
            <w:szCs w:val="30"/>
            <w:u w:val="single"/>
            <w14:ligatures w14:val="none"/>
          </w:rPr>
          <w:t>/155.pdf</w:t>
        </w:r>
      </w:hyperlink>
    </w:p>
    <w:p w14:paraId="7DE4B92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2073D"/>
    <w:multiLevelType w:val="multilevel"/>
    <w:tmpl w:val="E47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44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B9"/>
    <w:rsid w:val="004517F1"/>
    <w:rsid w:val="007D79AA"/>
    <w:rsid w:val="009E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EF2A7-0C73-401A-8B8E-5B38538F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7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517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7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517F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4517F1"/>
    <w:rPr>
      <w:color w:val="0000FF"/>
      <w:u w:val="single"/>
    </w:rPr>
  </w:style>
  <w:style w:type="character" w:customStyle="1" w:styleId="be">
    <w:name w:val="be"/>
    <w:basedOn w:val="DefaultParagraphFont"/>
    <w:rsid w:val="004517F1"/>
  </w:style>
  <w:style w:type="paragraph" w:customStyle="1" w:styleId="be1">
    <w:name w:val="be1"/>
    <w:basedOn w:val="Normal"/>
    <w:rsid w:val="00451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
    <w:name w:val="ke"/>
    <w:basedOn w:val="DefaultParagraphFont"/>
    <w:rsid w:val="004517F1"/>
  </w:style>
  <w:style w:type="character" w:customStyle="1" w:styleId="pw-responses-count">
    <w:name w:val="pw-responses-count"/>
    <w:basedOn w:val="DefaultParagraphFont"/>
    <w:rsid w:val="004517F1"/>
  </w:style>
  <w:style w:type="paragraph" w:customStyle="1" w:styleId="pw-post-body-paragraph">
    <w:name w:val="pw-post-body-paragraph"/>
    <w:basedOn w:val="Normal"/>
    <w:rsid w:val="00451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51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17F1"/>
    <w:rPr>
      <w:rFonts w:ascii="Courier New" w:eastAsia="Times New Roman" w:hAnsi="Courier New" w:cs="Courier New"/>
      <w:kern w:val="0"/>
      <w:sz w:val="20"/>
      <w:szCs w:val="20"/>
      <w14:ligatures w14:val="none"/>
    </w:rPr>
  </w:style>
  <w:style w:type="character" w:customStyle="1" w:styleId="qm">
    <w:name w:val="qm"/>
    <w:basedOn w:val="DefaultParagraphFont"/>
    <w:rsid w:val="004517F1"/>
  </w:style>
  <w:style w:type="character" w:customStyle="1" w:styleId="hljs-keyword">
    <w:name w:val="hljs-keyword"/>
    <w:basedOn w:val="DefaultParagraphFont"/>
    <w:rsid w:val="004517F1"/>
  </w:style>
  <w:style w:type="character" w:customStyle="1" w:styleId="hljs-comment">
    <w:name w:val="hljs-comment"/>
    <w:basedOn w:val="DefaultParagraphFont"/>
    <w:rsid w:val="004517F1"/>
  </w:style>
  <w:style w:type="character" w:customStyle="1" w:styleId="hljs-number">
    <w:name w:val="hljs-number"/>
    <w:basedOn w:val="DefaultParagraphFont"/>
    <w:rsid w:val="004517F1"/>
  </w:style>
  <w:style w:type="character" w:customStyle="1" w:styleId="hljs-builtin">
    <w:name w:val="hljs-built_in"/>
    <w:basedOn w:val="DefaultParagraphFont"/>
    <w:rsid w:val="004517F1"/>
  </w:style>
  <w:style w:type="character" w:customStyle="1" w:styleId="hljs-string">
    <w:name w:val="hljs-string"/>
    <w:basedOn w:val="DefaultParagraphFont"/>
    <w:rsid w:val="004517F1"/>
  </w:style>
  <w:style w:type="paragraph" w:customStyle="1" w:styleId="nv">
    <w:name w:val="nv"/>
    <w:basedOn w:val="Normal"/>
    <w:rsid w:val="00451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20700">
      <w:bodyDiv w:val="1"/>
      <w:marLeft w:val="0"/>
      <w:marRight w:val="0"/>
      <w:marTop w:val="0"/>
      <w:marBottom w:val="0"/>
      <w:divBdr>
        <w:top w:val="none" w:sz="0" w:space="0" w:color="auto"/>
        <w:left w:val="none" w:sz="0" w:space="0" w:color="auto"/>
        <w:bottom w:val="none" w:sz="0" w:space="0" w:color="auto"/>
        <w:right w:val="none" w:sz="0" w:space="0" w:color="auto"/>
      </w:divBdr>
      <w:divsChild>
        <w:div w:id="2066634174">
          <w:marLeft w:val="0"/>
          <w:marRight w:val="0"/>
          <w:marTop w:val="0"/>
          <w:marBottom w:val="0"/>
          <w:divBdr>
            <w:top w:val="none" w:sz="0" w:space="0" w:color="auto"/>
            <w:left w:val="none" w:sz="0" w:space="0" w:color="auto"/>
            <w:bottom w:val="none" w:sz="0" w:space="0" w:color="auto"/>
            <w:right w:val="none" w:sz="0" w:space="0" w:color="auto"/>
          </w:divBdr>
        </w:div>
        <w:div w:id="792749617">
          <w:marLeft w:val="0"/>
          <w:marRight w:val="0"/>
          <w:marTop w:val="0"/>
          <w:marBottom w:val="0"/>
          <w:divBdr>
            <w:top w:val="none" w:sz="0" w:space="0" w:color="auto"/>
            <w:left w:val="none" w:sz="0" w:space="0" w:color="auto"/>
            <w:bottom w:val="none" w:sz="0" w:space="0" w:color="auto"/>
            <w:right w:val="none" w:sz="0" w:space="0" w:color="auto"/>
          </w:divBdr>
          <w:divsChild>
            <w:div w:id="754790284">
              <w:marLeft w:val="0"/>
              <w:marRight w:val="0"/>
              <w:marTop w:val="0"/>
              <w:marBottom w:val="0"/>
              <w:divBdr>
                <w:top w:val="none" w:sz="0" w:space="0" w:color="auto"/>
                <w:left w:val="none" w:sz="0" w:space="0" w:color="auto"/>
                <w:bottom w:val="none" w:sz="0" w:space="0" w:color="auto"/>
                <w:right w:val="none" w:sz="0" w:space="0" w:color="auto"/>
              </w:divBdr>
              <w:divsChild>
                <w:div w:id="1066494077">
                  <w:marLeft w:val="0"/>
                  <w:marRight w:val="0"/>
                  <w:marTop w:val="0"/>
                  <w:marBottom w:val="0"/>
                  <w:divBdr>
                    <w:top w:val="none" w:sz="0" w:space="0" w:color="auto"/>
                    <w:left w:val="none" w:sz="0" w:space="0" w:color="auto"/>
                    <w:bottom w:val="none" w:sz="0" w:space="0" w:color="auto"/>
                    <w:right w:val="none" w:sz="0" w:space="0" w:color="auto"/>
                  </w:divBdr>
                  <w:divsChild>
                    <w:div w:id="1396662917">
                      <w:marLeft w:val="0"/>
                      <w:marRight w:val="0"/>
                      <w:marTop w:val="0"/>
                      <w:marBottom w:val="0"/>
                      <w:divBdr>
                        <w:top w:val="none" w:sz="0" w:space="0" w:color="auto"/>
                        <w:left w:val="none" w:sz="0" w:space="0" w:color="auto"/>
                        <w:bottom w:val="none" w:sz="0" w:space="0" w:color="auto"/>
                        <w:right w:val="none" w:sz="0" w:space="0" w:color="auto"/>
                      </w:divBdr>
                      <w:divsChild>
                        <w:div w:id="1560048442">
                          <w:marLeft w:val="0"/>
                          <w:marRight w:val="0"/>
                          <w:marTop w:val="0"/>
                          <w:marBottom w:val="0"/>
                          <w:divBdr>
                            <w:top w:val="none" w:sz="0" w:space="0" w:color="auto"/>
                            <w:left w:val="none" w:sz="0" w:space="0" w:color="auto"/>
                            <w:bottom w:val="none" w:sz="0" w:space="0" w:color="auto"/>
                            <w:right w:val="none" w:sz="0" w:space="0" w:color="auto"/>
                          </w:divBdr>
                          <w:divsChild>
                            <w:div w:id="413936871">
                              <w:marLeft w:val="0"/>
                              <w:marRight w:val="0"/>
                              <w:marTop w:val="0"/>
                              <w:marBottom w:val="0"/>
                              <w:divBdr>
                                <w:top w:val="none" w:sz="0" w:space="0" w:color="auto"/>
                                <w:left w:val="none" w:sz="0" w:space="0" w:color="auto"/>
                                <w:bottom w:val="none" w:sz="0" w:space="0" w:color="auto"/>
                                <w:right w:val="none" w:sz="0" w:space="0" w:color="auto"/>
                              </w:divBdr>
                              <w:divsChild>
                                <w:div w:id="1920216822">
                                  <w:marLeft w:val="0"/>
                                  <w:marRight w:val="0"/>
                                  <w:marTop w:val="0"/>
                                  <w:marBottom w:val="0"/>
                                  <w:divBdr>
                                    <w:top w:val="none" w:sz="0" w:space="0" w:color="auto"/>
                                    <w:left w:val="none" w:sz="0" w:space="0" w:color="auto"/>
                                    <w:bottom w:val="none" w:sz="0" w:space="0" w:color="auto"/>
                                    <w:right w:val="none" w:sz="0" w:space="0" w:color="auto"/>
                                  </w:divBdr>
                                  <w:divsChild>
                                    <w:div w:id="711538038">
                                      <w:marLeft w:val="0"/>
                                      <w:marRight w:val="0"/>
                                      <w:marTop w:val="0"/>
                                      <w:marBottom w:val="0"/>
                                      <w:divBdr>
                                        <w:top w:val="none" w:sz="0" w:space="0" w:color="auto"/>
                                        <w:left w:val="none" w:sz="0" w:space="0" w:color="auto"/>
                                        <w:bottom w:val="none" w:sz="0" w:space="0" w:color="auto"/>
                                        <w:right w:val="none" w:sz="0" w:space="0" w:color="auto"/>
                                      </w:divBdr>
                                      <w:divsChild>
                                        <w:div w:id="1431007895">
                                          <w:marLeft w:val="0"/>
                                          <w:marRight w:val="0"/>
                                          <w:marTop w:val="0"/>
                                          <w:marBottom w:val="0"/>
                                          <w:divBdr>
                                            <w:top w:val="none" w:sz="0" w:space="0" w:color="auto"/>
                                            <w:left w:val="none" w:sz="0" w:space="0" w:color="auto"/>
                                            <w:bottom w:val="none" w:sz="0" w:space="0" w:color="auto"/>
                                            <w:right w:val="none" w:sz="0" w:space="0" w:color="auto"/>
                                          </w:divBdr>
                                          <w:divsChild>
                                            <w:div w:id="965769784">
                                              <w:marLeft w:val="0"/>
                                              <w:marRight w:val="0"/>
                                              <w:marTop w:val="0"/>
                                              <w:marBottom w:val="0"/>
                                              <w:divBdr>
                                                <w:top w:val="single" w:sz="12" w:space="0" w:color="000000"/>
                                                <w:left w:val="single" w:sz="12" w:space="0" w:color="000000"/>
                                                <w:bottom w:val="single" w:sz="12" w:space="0" w:color="000000"/>
                                                <w:right w:val="single" w:sz="12" w:space="0" w:color="000000"/>
                                              </w:divBdr>
                                              <w:divsChild>
                                                <w:div w:id="39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6331">
                                      <w:marLeft w:val="-180"/>
                                      <w:marRight w:val="0"/>
                                      <w:marTop w:val="0"/>
                                      <w:marBottom w:val="0"/>
                                      <w:divBdr>
                                        <w:top w:val="none" w:sz="0" w:space="0" w:color="auto"/>
                                        <w:left w:val="none" w:sz="0" w:space="0" w:color="auto"/>
                                        <w:bottom w:val="none" w:sz="0" w:space="0" w:color="auto"/>
                                        <w:right w:val="none" w:sz="0" w:space="0" w:color="auto"/>
                                      </w:divBdr>
                                      <w:divsChild>
                                        <w:div w:id="673849092">
                                          <w:marLeft w:val="0"/>
                                          <w:marRight w:val="0"/>
                                          <w:marTop w:val="0"/>
                                          <w:marBottom w:val="0"/>
                                          <w:divBdr>
                                            <w:top w:val="none" w:sz="0" w:space="0" w:color="auto"/>
                                            <w:left w:val="none" w:sz="0" w:space="0" w:color="auto"/>
                                            <w:bottom w:val="none" w:sz="0" w:space="0" w:color="auto"/>
                                            <w:right w:val="none" w:sz="0" w:space="0" w:color="auto"/>
                                          </w:divBdr>
                                          <w:divsChild>
                                            <w:div w:id="1771654994">
                                              <w:marLeft w:val="0"/>
                                              <w:marRight w:val="0"/>
                                              <w:marTop w:val="0"/>
                                              <w:marBottom w:val="0"/>
                                              <w:divBdr>
                                                <w:top w:val="none" w:sz="0" w:space="0" w:color="auto"/>
                                                <w:left w:val="none" w:sz="0" w:space="0" w:color="auto"/>
                                                <w:bottom w:val="none" w:sz="0" w:space="0" w:color="auto"/>
                                                <w:right w:val="none" w:sz="0" w:space="0" w:color="auto"/>
                                              </w:divBdr>
                                              <w:divsChild>
                                                <w:div w:id="999432254">
                                                  <w:marLeft w:val="0"/>
                                                  <w:marRight w:val="0"/>
                                                  <w:marTop w:val="0"/>
                                                  <w:marBottom w:val="0"/>
                                                  <w:divBdr>
                                                    <w:top w:val="single" w:sz="12" w:space="0" w:color="000000"/>
                                                    <w:left w:val="single" w:sz="12" w:space="0" w:color="000000"/>
                                                    <w:bottom w:val="single" w:sz="12" w:space="0" w:color="000000"/>
                                                    <w:right w:val="single" w:sz="12" w:space="0" w:color="000000"/>
                                                  </w:divBdr>
                                                  <w:divsChild>
                                                    <w:div w:id="19006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1435">
                              <w:marLeft w:val="180"/>
                              <w:marRight w:val="0"/>
                              <w:marTop w:val="0"/>
                              <w:marBottom w:val="0"/>
                              <w:divBdr>
                                <w:top w:val="none" w:sz="0" w:space="0" w:color="auto"/>
                                <w:left w:val="none" w:sz="0" w:space="0" w:color="auto"/>
                                <w:bottom w:val="none" w:sz="0" w:space="0" w:color="auto"/>
                                <w:right w:val="none" w:sz="0" w:space="0" w:color="auto"/>
                              </w:divBdr>
                              <w:divsChild>
                                <w:div w:id="630285099">
                                  <w:marLeft w:val="0"/>
                                  <w:marRight w:val="0"/>
                                  <w:marTop w:val="0"/>
                                  <w:marBottom w:val="0"/>
                                  <w:divBdr>
                                    <w:top w:val="none" w:sz="0" w:space="0" w:color="auto"/>
                                    <w:left w:val="none" w:sz="0" w:space="0" w:color="auto"/>
                                    <w:bottom w:val="none" w:sz="0" w:space="0" w:color="auto"/>
                                    <w:right w:val="none" w:sz="0" w:space="0" w:color="auto"/>
                                  </w:divBdr>
                                  <w:divsChild>
                                    <w:div w:id="1283923284">
                                      <w:marLeft w:val="0"/>
                                      <w:marRight w:val="0"/>
                                      <w:marTop w:val="0"/>
                                      <w:marBottom w:val="0"/>
                                      <w:divBdr>
                                        <w:top w:val="none" w:sz="0" w:space="0" w:color="auto"/>
                                        <w:left w:val="none" w:sz="0" w:space="0" w:color="auto"/>
                                        <w:bottom w:val="none" w:sz="0" w:space="0" w:color="auto"/>
                                        <w:right w:val="none" w:sz="0" w:space="0" w:color="auto"/>
                                      </w:divBdr>
                                      <w:divsChild>
                                        <w:div w:id="424115888">
                                          <w:marLeft w:val="0"/>
                                          <w:marRight w:val="0"/>
                                          <w:marTop w:val="0"/>
                                          <w:marBottom w:val="30"/>
                                          <w:divBdr>
                                            <w:top w:val="none" w:sz="0" w:space="0" w:color="auto"/>
                                            <w:left w:val="none" w:sz="0" w:space="0" w:color="auto"/>
                                            <w:bottom w:val="none" w:sz="0" w:space="0" w:color="auto"/>
                                            <w:right w:val="none" w:sz="0" w:space="0" w:color="auto"/>
                                          </w:divBdr>
                                          <w:divsChild>
                                            <w:div w:id="1462650926">
                                              <w:marLeft w:val="0"/>
                                              <w:marRight w:val="0"/>
                                              <w:marTop w:val="0"/>
                                              <w:marBottom w:val="0"/>
                                              <w:divBdr>
                                                <w:top w:val="none" w:sz="0" w:space="0" w:color="auto"/>
                                                <w:left w:val="none" w:sz="0" w:space="0" w:color="auto"/>
                                                <w:bottom w:val="none" w:sz="0" w:space="0" w:color="auto"/>
                                                <w:right w:val="none" w:sz="0" w:space="0" w:color="auto"/>
                                              </w:divBdr>
                                              <w:divsChild>
                                                <w:div w:id="1287009062">
                                                  <w:marLeft w:val="0"/>
                                                  <w:marRight w:val="0"/>
                                                  <w:marTop w:val="0"/>
                                                  <w:marBottom w:val="0"/>
                                                  <w:divBdr>
                                                    <w:top w:val="none" w:sz="0" w:space="0" w:color="auto"/>
                                                    <w:left w:val="none" w:sz="0" w:space="0" w:color="auto"/>
                                                    <w:bottom w:val="none" w:sz="0" w:space="0" w:color="auto"/>
                                                    <w:right w:val="none" w:sz="0" w:space="0" w:color="auto"/>
                                                  </w:divBdr>
                                                  <w:divsChild>
                                                    <w:div w:id="702363984">
                                                      <w:marLeft w:val="0"/>
                                                      <w:marRight w:val="0"/>
                                                      <w:marTop w:val="0"/>
                                                      <w:marBottom w:val="0"/>
                                                      <w:divBdr>
                                                        <w:top w:val="none" w:sz="0" w:space="0" w:color="auto"/>
                                                        <w:left w:val="none" w:sz="0" w:space="0" w:color="auto"/>
                                                        <w:bottom w:val="none" w:sz="0" w:space="0" w:color="auto"/>
                                                        <w:right w:val="none" w:sz="0" w:space="0" w:color="auto"/>
                                                      </w:divBdr>
                                                      <w:divsChild>
                                                        <w:div w:id="7969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5024">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0"/>
                                      <w:marRight w:val="0"/>
                                      <w:marTop w:val="0"/>
                                      <w:marBottom w:val="0"/>
                                      <w:divBdr>
                                        <w:top w:val="none" w:sz="0" w:space="0" w:color="auto"/>
                                        <w:left w:val="none" w:sz="0" w:space="0" w:color="auto"/>
                                        <w:bottom w:val="none" w:sz="0" w:space="0" w:color="auto"/>
                                        <w:right w:val="none" w:sz="0" w:space="0" w:color="auto"/>
                                      </w:divBdr>
                                      <w:divsChild>
                                        <w:div w:id="1133252865">
                                          <w:marLeft w:val="0"/>
                                          <w:marRight w:val="0"/>
                                          <w:marTop w:val="0"/>
                                          <w:marBottom w:val="0"/>
                                          <w:divBdr>
                                            <w:top w:val="none" w:sz="0" w:space="0" w:color="auto"/>
                                            <w:left w:val="none" w:sz="0" w:space="0" w:color="auto"/>
                                            <w:bottom w:val="none" w:sz="0" w:space="0" w:color="auto"/>
                                            <w:right w:val="none" w:sz="0" w:space="0" w:color="auto"/>
                                          </w:divBdr>
                                          <w:divsChild>
                                            <w:div w:id="1875071378">
                                              <w:marLeft w:val="0"/>
                                              <w:marRight w:val="0"/>
                                              <w:marTop w:val="0"/>
                                              <w:marBottom w:val="0"/>
                                              <w:divBdr>
                                                <w:top w:val="none" w:sz="0" w:space="0" w:color="auto"/>
                                                <w:left w:val="none" w:sz="0" w:space="0" w:color="auto"/>
                                                <w:bottom w:val="none" w:sz="0" w:space="0" w:color="auto"/>
                                                <w:right w:val="none" w:sz="0" w:space="0" w:color="auto"/>
                                              </w:divBdr>
                                              <w:divsChild>
                                                <w:div w:id="1852261243">
                                                  <w:marLeft w:val="0"/>
                                                  <w:marRight w:val="0"/>
                                                  <w:marTop w:val="0"/>
                                                  <w:marBottom w:val="0"/>
                                                  <w:divBdr>
                                                    <w:top w:val="none" w:sz="0" w:space="0" w:color="auto"/>
                                                    <w:left w:val="none" w:sz="0" w:space="0" w:color="auto"/>
                                                    <w:bottom w:val="none" w:sz="0" w:space="0" w:color="auto"/>
                                                    <w:right w:val="none" w:sz="0" w:space="0" w:color="auto"/>
                                                  </w:divBdr>
                                                  <w:divsChild>
                                                    <w:div w:id="21128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823">
                                              <w:marLeft w:val="0"/>
                                              <w:marRight w:val="0"/>
                                              <w:marTop w:val="0"/>
                                              <w:marBottom w:val="0"/>
                                              <w:divBdr>
                                                <w:top w:val="none" w:sz="0" w:space="0" w:color="auto"/>
                                                <w:left w:val="none" w:sz="0" w:space="0" w:color="auto"/>
                                                <w:bottom w:val="none" w:sz="0" w:space="0" w:color="auto"/>
                                                <w:right w:val="none" w:sz="0" w:space="0" w:color="auto"/>
                                              </w:divBdr>
                                            </w:div>
                                          </w:divsChild>
                                        </w:div>
                                        <w:div w:id="1058865168">
                                          <w:marLeft w:val="0"/>
                                          <w:marRight w:val="0"/>
                                          <w:marTop w:val="0"/>
                                          <w:marBottom w:val="0"/>
                                          <w:divBdr>
                                            <w:top w:val="none" w:sz="0" w:space="0" w:color="auto"/>
                                            <w:left w:val="none" w:sz="0" w:space="0" w:color="auto"/>
                                            <w:bottom w:val="none" w:sz="0" w:space="0" w:color="auto"/>
                                            <w:right w:val="none" w:sz="0" w:space="0" w:color="auto"/>
                                          </w:divBdr>
                                          <w:divsChild>
                                            <w:div w:id="15672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57409">
                          <w:marLeft w:val="0"/>
                          <w:marRight w:val="0"/>
                          <w:marTop w:val="480"/>
                          <w:marBottom w:val="0"/>
                          <w:divBdr>
                            <w:top w:val="single" w:sz="6" w:space="2" w:color="1E1D1D"/>
                            <w:left w:val="none" w:sz="0" w:space="0" w:color="auto"/>
                            <w:bottom w:val="single" w:sz="6" w:space="2" w:color="1E1D1D"/>
                            <w:right w:val="none" w:sz="0" w:space="0" w:color="auto"/>
                          </w:divBdr>
                          <w:divsChild>
                            <w:div w:id="993142722">
                              <w:marLeft w:val="0"/>
                              <w:marRight w:val="0"/>
                              <w:marTop w:val="0"/>
                              <w:marBottom w:val="0"/>
                              <w:divBdr>
                                <w:top w:val="none" w:sz="0" w:space="0" w:color="auto"/>
                                <w:left w:val="none" w:sz="0" w:space="0" w:color="auto"/>
                                <w:bottom w:val="none" w:sz="0" w:space="0" w:color="auto"/>
                                <w:right w:val="none" w:sz="0" w:space="0" w:color="auto"/>
                              </w:divBdr>
                              <w:divsChild>
                                <w:div w:id="1386443384">
                                  <w:marLeft w:val="0"/>
                                  <w:marRight w:val="0"/>
                                  <w:marTop w:val="0"/>
                                  <w:marBottom w:val="0"/>
                                  <w:divBdr>
                                    <w:top w:val="none" w:sz="0" w:space="0" w:color="auto"/>
                                    <w:left w:val="none" w:sz="0" w:space="0" w:color="auto"/>
                                    <w:bottom w:val="none" w:sz="0" w:space="0" w:color="auto"/>
                                    <w:right w:val="none" w:sz="0" w:space="0" w:color="auto"/>
                                  </w:divBdr>
                                  <w:divsChild>
                                    <w:div w:id="497620745">
                                      <w:marLeft w:val="0"/>
                                      <w:marRight w:val="0"/>
                                      <w:marTop w:val="0"/>
                                      <w:marBottom w:val="0"/>
                                      <w:divBdr>
                                        <w:top w:val="none" w:sz="0" w:space="0" w:color="auto"/>
                                        <w:left w:val="none" w:sz="0" w:space="0" w:color="auto"/>
                                        <w:bottom w:val="none" w:sz="0" w:space="0" w:color="auto"/>
                                        <w:right w:val="none" w:sz="0" w:space="0" w:color="auto"/>
                                      </w:divBdr>
                                      <w:divsChild>
                                        <w:div w:id="1431125340">
                                          <w:marLeft w:val="0"/>
                                          <w:marRight w:val="60"/>
                                          <w:marTop w:val="0"/>
                                          <w:marBottom w:val="0"/>
                                          <w:divBdr>
                                            <w:top w:val="none" w:sz="0" w:space="0" w:color="auto"/>
                                            <w:left w:val="none" w:sz="0" w:space="0" w:color="auto"/>
                                            <w:bottom w:val="none" w:sz="0" w:space="0" w:color="auto"/>
                                            <w:right w:val="none" w:sz="0" w:space="0" w:color="auto"/>
                                          </w:divBdr>
                                        </w:div>
                                        <w:div w:id="903026867">
                                          <w:marLeft w:val="0"/>
                                          <w:marRight w:val="0"/>
                                          <w:marTop w:val="0"/>
                                          <w:marBottom w:val="0"/>
                                          <w:divBdr>
                                            <w:top w:val="none" w:sz="0" w:space="0" w:color="auto"/>
                                            <w:left w:val="none" w:sz="0" w:space="0" w:color="auto"/>
                                            <w:bottom w:val="none" w:sz="0" w:space="0" w:color="auto"/>
                                            <w:right w:val="none" w:sz="0" w:space="0" w:color="auto"/>
                                          </w:divBdr>
                                          <w:divsChild>
                                            <w:div w:id="1323046775">
                                              <w:marLeft w:val="0"/>
                                              <w:marRight w:val="0"/>
                                              <w:marTop w:val="0"/>
                                              <w:marBottom w:val="0"/>
                                              <w:divBdr>
                                                <w:top w:val="none" w:sz="0" w:space="0" w:color="auto"/>
                                                <w:left w:val="none" w:sz="0" w:space="0" w:color="auto"/>
                                                <w:bottom w:val="none" w:sz="0" w:space="0" w:color="auto"/>
                                                <w:right w:val="none" w:sz="0" w:space="0" w:color="auto"/>
                                              </w:divBdr>
                                              <w:divsChild>
                                                <w:div w:id="2072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89015">
                                  <w:marLeft w:val="0"/>
                                  <w:marRight w:val="0"/>
                                  <w:marTop w:val="0"/>
                                  <w:marBottom w:val="0"/>
                                  <w:divBdr>
                                    <w:top w:val="none" w:sz="0" w:space="0" w:color="auto"/>
                                    <w:left w:val="none" w:sz="0" w:space="0" w:color="auto"/>
                                    <w:bottom w:val="none" w:sz="0" w:space="0" w:color="auto"/>
                                    <w:right w:val="none" w:sz="0" w:space="0" w:color="auto"/>
                                  </w:divBdr>
                                  <w:divsChild>
                                    <w:div w:id="21060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708">
                              <w:marLeft w:val="0"/>
                              <w:marRight w:val="0"/>
                              <w:marTop w:val="0"/>
                              <w:marBottom w:val="0"/>
                              <w:divBdr>
                                <w:top w:val="none" w:sz="0" w:space="0" w:color="auto"/>
                                <w:left w:val="none" w:sz="0" w:space="0" w:color="auto"/>
                                <w:bottom w:val="none" w:sz="0" w:space="0" w:color="auto"/>
                                <w:right w:val="none" w:sz="0" w:space="0" w:color="auto"/>
                              </w:divBdr>
                              <w:divsChild>
                                <w:div w:id="735780075">
                                  <w:marLeft w:val="0"/>
                                  <w:marRight w:val="360"/>
                                  <w:marTop w:val="0"/>
                                  <w:marBottom w:val="0"/>
                                  <w:divBdr>
                                    <w:top w:val="none" w:sz="0" w:space="0" w:color="auto"/>
                                    <w:left w:val="none" w:sz="0" w:space="0" w:color="auto"/>
                                    <w:bottom w:val="none" w:sz="0" w:space="0" w:color="auto"/>
                                    <w:right w:val="none" w:sz="0" w:space="0" w:color="auto"/>
                                  </w:divBdr>
                                  <w:divsChild>
                                    <w:div w:id="1158380073">
                                      <w:marLeft w:val="0"/>
                                      <w:marRight w:val="0"/>
                                      <w:marTop w:val="0"/>
                                      <w:marBottom w:val="0"/>
                                      <w:divBdr>
                                        <w:top w:val="none" w:sz="0" w:space="0" w:color="auto"/>
                                        <w:left w:val="none" w:sz="0" w:space="0" w:color="auto"/>
                                        <w:bottom w:val="none" w:sz="0" w:space="0" w:color="auto"/>
                                        <w:right w:val="none" w:sz="0" w:space="0" w:color="auto"/>
                                      </w:divBdr>
                                      <w:divsChild>
                                        <w:div w:id="977996489">
                                          <w:marLeft w:val="0"/>
                                          <w:marRight w:val="0"/>
                                          <w:marTop w:val="0"/>
                                          <w:marBottom w:val="0"/>
                                          <w:divBdr>
                                            <w:top w:val="none" w:sz="0" w:space="0" w:color="auto"/>
                                            <w:left w:val="none" w:sz="0" w:space="0" w:color="auto"/>
                                            <w:bottom w:val="none" w:sz="0" w:space="0" w:color="auto"/>
                                            <w:right w:val="none" w:sz="0" w:space="0" w:color="auto"/>
                                          </w:divBdr>
                                          <w:divsChild>
                                            <w:div w:id="544828628">
                                              <w:marLeft w:val="0"/>
                                              <w:marRight w:val="0"/>
                                              <w:marTop w:val="0"/>
                                              <w:marBottom w:val="0"/>
                                              <w:divBdr>
                                                <w:top w:val="none" w:sz="0" w:space="0" w:color="auto"/>
                                                <w:left w:val="none" w:sz="0" w:space="0" w:color="auto"/>
                                                <w:bottom w:val="none" w:sz="0" w:space="0" w:color="auto"/>
                                                <w:right w:val="none" w:sz="0" w:space="0" w:color="auto"/>
                                              </w:divBdr>
                                              <w:divsChild>
                                                <w:div w:id="6277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256035">
          <w:marLeft w:val="0"/>
          <w:marRight w:val="0"/>
          <w:marTop w:val="0"/>
          <w:marBottom w:val="0"/>
          <w:divBdr>
            <w:top w:val="none" w:sz="0" w:space="0" w:color="auto"/>
            <w:left w:val="none" w:sz="0" w:space="0" w:color="auto"/>
            <w:bottom w:val="none" w:sz="0" w:space="0" w:color="auto"/>
            <w:right w:val="none" w:sz="0" w:space="0" w:color="auto"/>
          </w:divBdr>
          <w:divsChild>
            <w:div w:id="154346865">
              <w:marLeft w:val="0"/>
              <w:marRight w:val="0"/>
              <w:marTop w:val="0"/>
              <w:marBottom w:val="0"/>
              <w:divBdr>
                <w:top w:val="none" w:sz="0" w:space="0" w:color="auto"/>
                <w:left w:val="none" w:sz="0" w:space="0" w:color="auto"/>
                <w:bottom w:val="none" w:sz="0" w:space="0" w:color="auto"/>
                <w:right w:val="none" w:sz="0" w:space="0" w:color="auto"/>
              </w:divBdr>
            </w:div>
          </w:divsChild>
        </w:div>
        <w:div w:id="1884898676">
          <w:marLeft w:val="0"/>
          <w:marRight w:val="0"/>
          <w:marTop w:val="0"/>
          <w:marBottom w:val="0"/>
          <w:divBdr>
            <w:top w:val="none" w:sz="0" w:space="0" w:color="auto"/>
            <w:left w:val="none" w:sz="0" w:space="0" w:color="auto"/>
            <w:bottom w:val="none" w:sz="0" w:space="0" w:color="auto"/>
            <w:right w:val="none" w:sz="0" w:space="0" w:color="auto"/>
          </w:divBdr>
          <w:divsChild>
            <w:div w:id="2060741225">
              <w:marLeft w:val="0"/>
              <w:marRight w:val="0"/>
              <w:marTop w:val="0"/>
              <w:marBottom w:val="0"/>
              <w:divBdr>
                <w:top w:val="none" w:sz="0" w:space="0" w:color="auto"/>
                <w:left w:val="none" w:sz="0" w:space="0" w:color="auto"/>
                <w:bottom w:val="none" w:sz="0" w:space="0" w:color="auto"/>
                <w:right w:val="none" w:sz="0" w:space="0" w:color="auto"/>
              </w:divBdr>
            </w:div>
          </w:divsChild>
        </w:div>
        <w:div w:id="1114398137">
          <w:marLeft w:val="0"/>
          <w:marRight w:val="0"/>
          <w:marTop w:val="0"/>
          <w:marBottom w:val="0"/>
          <w:divBdr>
            <w:top w:val="none" w:sz="0" w:space="0" w:color="auto"/>
            <w:left w:val="none" w:sz="0" w:space="0" w:color="auto"/>
            <w:bottom w:val="none" w:sz="0" w:space="0" w:color="auto"/>
            <w:right w:val="none" w:sz="0" w:space="0" w:color="auto"/>
          </w:divBdr>
          <w:divsChild>
            <w:div w:id="248271199">
              <w:marLeft w:val="0"/>
              <w:marRight w:val="0"/>
              <w:marTop w:val="0"/>
              <w:marBottom w:val="0"/>
              <w:divBdr>
                <w:top w:val="none" w:sz="0" w:space="0" w:color="auto"/>
                <w:left w:val="none" w:sz="0" w:space="0" w:color="auto"/>
                <w:bottom w:val="none" w:sz="0" w:space="0" w:color="auto"/>
                <w:right w:val="none" w:sz="0" w:space="0" w:color="auto"/>
              </w:divBdr>
            </w:div>
          </w:divsChild>
        </w:div>
        <w:div w:id="432629083">
          <w:marLeft w:val="0"/>
          <w:marRight w:val="0"/>
          <w:marTop w:val="0"/>
          <w:marBottom w:val="0"/>
          <w:divBdr>
            <w:top w:val="none" w:sz="0" w:space="0" w:color="auto"/>
            <w:left w:val="none" w:sz="0" w:space="0" w:color="auto"/>
            <w:bottom w:val="none" w:sz="0" w:space="0" w:color="auto"/>
            <w:right w:val="none" w:sz="0" w:space="0" w:color="auto"/>
          </w:divBdr>
          <w:divsChild>
            <w:div w:id="853689119">
              <w:marLeft w:val="0"/>
              <w:marRight w:val="0"/>
              <w:marTop w:val="0"/>
              <w:marBottom w:val="0"/>
              <w:divBdr>
                <w:top w:val="none" w:sz="0" w:space="0" w:color="auto"/>
                <w:left w:val="none" w:sz="0" w:space="0" w:color="auto"/>
                <w:bottom w:val="none" w:sz="0" w:space="0" w:color="auto"/>
                <w:right w:val="none" w:sz="0" w:space="0" w:color="auto"/>
              </w:divBdr>
            </w:div>
          </w:divsChild>
        </w:div>
        <w:div w:id="809902694">
          <w:marLeft w:val="0"/>
          <w:marRight w:val="0"/>
          <w:marTop w:val="0"/>
          <w:marBottom w:val="0"/>
          <w:divBdr>
            <w:top w:val="none" w:sz="0" w:space="0" w:color="auto"/>
            <w:left w:val="none" w:sz="0" w:space="0" w:color="auto"/>
            <w:bottom w:val="none" w:sz="0" w:space="0" w:color="auto"/>
            <w:right w:val="none" w:sz="0" w:space="0" w:color="auto"/>
          </w:divBdr>
          <w:divsChild>
            <w:div w:id="460002847">
              <w:marLeft w:val="0"/>
              <w:marRight w:val="0"/>
              <w:marTop w:val="0"/>
              <w:marBottom w:val="0"/>
              <w:divBdr>
                <w:top w:val="none" w:sz="0" w:space="0" w:color="auto"/>
                <w:left w:val="none" w:sz="0" w:space="0" w:color="auto"/>
                <w:bottom w:val="none" w:sz="0" w:space="0" w:color="auto"/>
                <w:right w:val="none" w:sz="0" w:space="0" w:color="auto"/>
              </w:divBdr>
            </w:div>
          </w:divsChild>
        </w:div>
        <w:div w:id="1699970963">
          <w:marLeft w:val="0"/>
          <w:marRight w:val="0"/>
          <w:marTop w:val="0"/>
          <w:marBottom w:val="0"/>
          <w:divBdr>
            <w:top w:val="none" w:sz="0" w:space="0" w:color="auto"/>
            <w:left w:val="none" w:sz="0" w:space="0" w:color="auto"/>
            <w:bottom w:val="none" w:sz="0" w:space="0" w:color="auto"/>
            <w:right w:val="none" w:sz="0" w:space="0" w:color="auto"/>
          </w:divBdr>
          <w:divsChild>
            <w:div w:id="11538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dvanced-deep-learning?source=post_page-----b9c10f7506de--------------------------------" TargetMode="External"/><Relationship Id="rId12" Type="http://schemas.openxmlformats.org/officeDocument/2006/relationships/image" Target="media/image4.png"/><Relationship Id="rId17" Type="http://schemas.openxmlformats.org/officeDocument/2006/relationships/hyperlink" Target="https://bib.dbvis.de/uploadedFiles/155.pdf"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frederik.vl?source=post_page-----b9c10f7506de--------------------------------"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3b95e44a5f7c&amp;operation=register&amp;redirect=https%3A%2F%2Fmedium.com%2Fadvanced-deep-learning%2Funderstanding-vector-similarity-b9c10f7506de&amp;user=Frederik+vl&amp;userId=3b95e44a5f7c&amp;source=post_page-3b95e44a5f7c----b9c10f7506de---------------------post_head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frederik.vl?source=post_page-----b9c10f7506d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2023-12-19T05:05:00Z</dcterms:created>
  <dcterms:modified xsi:type="dcterms:W3CDTF">2023-12-19T05:07:00Z</dcterms:modified>
</cp:coreProperties>
</file>