
<file path=[Content_Types].xml><?xml version="1.0" encoding="utf-8"?>
<Types xmlns="http://schemas.openxmlformats.org/package/2006/content-types">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webp" ContentType="image/webp"/>
  <Override PartName="/word/media/image10.webp" ContentType="image/webp"/>
  <Override PartName="/word/media/image11.webp" ContentType="image/webp"/>
  <Override PartName="/word/media/image12.webp" ContentType="image/webp"/>
  <Override PartName="/word/media/image13.webp" ContentType="image/webp"/>
  <Override PartName="/word/media/image14.webp" ContentType="image/webp"/>
  <Override PartName="/word/media/image15.webp" ContentType="image/webp"/>
  <Override PartName="/word/media/image16.webp" ContentType="image/webp"/>
  <Override PartName="/word/media/image17.webp" ContentType="image/webp"/>
  <Override PartName="/word/media/image18.webp" ContentType="image/webp"/>
  <Override PartName="/word/media/image19.webp" ContentType="image/webp"/>
  <Override PartName="/word/media/image2.webp" ContentType="image/webp"/>
  <Override PartName="/word/media/image20.webp" ContentType="image/webp"/>
  <Override PartName="/word/media/image21.webp" ContentType="image/webp"/>
  <Override PartName="/word/media/image22.webp" ContentType="image/webp"/>
  <Override PartName="/word/media/image23.webp" ContentType="image/webp"/>
  <Override PartName="/word/media/image24.webp" ContentType="image/webp"/>
  <Override PartName="/word/media/image25.webp" ContentType="image/webp"/>
  <Override PartName="/word/media/image26.webp" ContentType="image/webp"/>
  <Override PartName="/word/media/image27.webp" ContentType="image/webp"/>
  <Override PartName="/word/media/image28.webp" ContentType="image/webp"/>
  <Override PartName="/word/media/image29.webp" ContentType="image/webp"/>
  <Override PartName="/word/media/image3.webp" ContentType="image/webp"/>
  <Override PartName="/word/media/image30.webp" ContentType="image/webp"/>
  <Override PartName="/word/media/image31.webp" ContentType="image/webp"/>
  <Override PartName="/word/media/image32.webp" ContentType="image/webp"/>
  <Override PartName="/word/media/image33.webp" ContentType="image/webp"/>
  <Override PartName="/word/media/image34.webp" ContentType="image/webp"/>
  <Override PartName="/word/media/image35.webp" ContentType="image/webp"/>
  <Override PartName="/word/media/image36.webp" ContentType="image/webp"/>
  <Override PartName="/word/media/image37.webp" ContentType="image/webp"/>
  <Override PartName="/word/media/image38.webp" ContentType="image/webp"/>
  <Override PartName="/word/media/image4.webp" ContentType="image/webp"/>
  <Override PartName="/word/media/image5.webp" ContentType="image/webp"/>
  <Override PartName="/word/media/image6.webp" ContentType="image/webp"/>
  <Override PartName="/word/media/image7.webp" ContentType="image/webp"/>
  <Override PartName="/word/media/image8.webp" ContentType="image/webp"/>
  <Override PartName="/word/media/image9.webp" ContentType="image/webp"/>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spacing w:line="30" w:lineRule="atLeast"/>
        <w:ind w:left="0" w:firstLine="0"/>
        <w:jc w:val="center"/>
        <w:textAlignment w:val="baseline"/>
        <w:rPr>
          <w:rFonts w:hint="default" w:ascii="Bahnschrift Light" w:hAnsi="Bahnschrift Light" w:eastAsia="__myFont_Fallback_3ea10a" w:cs="Bahnschrift Light"/>
          <w:i w:val="0"/>
          <w:iCs w:val="0"/>
          <w:caps/>
          <w:color w:val="000000" w:themeColor="text1"/>
          <w:spacing w:val="15"/>
          <w14:textFill>
            <w14:solidFill>
              <w14:schemeClr w14:val="tx1"/>
            </w14:solidFill>
          </w14:textFill>
        </w:rPr>
      </w:pPr>
      <w:r>
        <w:rPr>
          <w:rFonts w:hint="default" w:ascii="Bahnschrift Light" w:hAnsi="Bahnschrift Light" w:eastAsia="__myFont_Fallback_3ea10a" w:cs="Bahnschrift Light"/>
          <w:i w:val="0"/>
          <w:iCs w:val="0"/>
          <w:caps/>
          <w:color w:val="000000" w:themeColor="text1"/>
          <w:spacing w:val="15"/>
          <w:bdr w:val="none" w:color="auto" w:sz="0" w:space="0"/>
          <w:shd w:val="clear" w:fill="F8F8F8"/>
          <w:vertAlign w:val="baseline"/>
          <w14:textFill>
            <w14:solidFill>
              <w14:schemeClr w14:val="tx1"/>
            </w14:solidFill>
          </w14:textFill>
        </w:rPr>
        <w:t>BASIC SOLIDITY INTERVIEW QUESTIONS AND ANSWERS</w:t>
      </w:r>
    </w:p>
    <w:p>
      <w:pPr>
        <w:pStyle w:val="3"/>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spacing w:before="0" w:beforeAutospacing="0" w:after="106" w:afterAutospacing="0"/>
        <w:ind w:left="0" w:right="0"/>
        <w:textAlignment w:val="baseline"/>
        <w:rPr>
          <w:rFonts w:hint="default" w:ascii="Bahnschrift Light" w:hAnsi="Bahnschrift Light" w:cs="Bahnschrift Light"/>
          <w:color w:val="000000" w:themeColor="text1"/>
          <w:shd w:val="clear" w:color="auto" w:fill="auto"/>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color="auto" w:fill="auto"/>
          <w:vertAlign w:val="baseline"/>
          <w14:textFill>
            <w14:solidFill>
              <w14:schemeClr w14:val="tx1"/>
            </w14:solidFill>
          </w14:textFill>
        </w:rPr>
        <w:t>Explain Solidity. What are the main components of a Solidity contract?</w:t>
      </w:r>
    </w:p>
    <w:p>
      <w:pPr>
        <w:shd w:val="clear"/>
        <w:rPr>
          <w:rFonts w:hint="default"/>
          <w:color w:val="000000" w:themeColor="text1"/>
          <w14:textFill>
            <w14:solidFill>
              <w14:schemeClr w14:val="tx1"/>
            </w14:solidFill>
          </w14:textFill>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 xml:space="preserve">Solidity is a statically-typed, high-level programming language primarily used to write smart contracts on Ethereum-based blockchain platforms. It was specifically designed to enable developers to easily create, </w:t>
      </w:r>
      <w:bookmarkStart w:id="0" w:name="_GoBack"/>
      <w:bookmarkEnd w:id="0"/>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deploy, and manage smart contracts on the Ethereum network. Solidity code is compiled to bytecode and executed on the Ethereum Virtual Machine (EVM), which ensures isolation, security, and transparency during contract execution.</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The main components of a Solidity contract are: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Style w:val="8"/>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Pragma statement</w:t>
      </w: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 Specifies the required version of the Solidity compiler for the contract.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Style w:val="8"/>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State variables</w:t>
      </w: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 Variables that store the contract's state data persistently on the blockchain.</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Style w:val="8"/>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Constructor</w:t>
      </w: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 A special function called once at contract deployment, used for initializing state variables.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Style w:val="8"/>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Functions</w:t>
      </w: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 Define the logic and behavior of the contract; can be divided into subcategories like view, pure, external, and internal functions.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Style w:val="8"/>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Modifiers</w:t>
      </w: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 Reusable code snippets that can be added to functions to modify their behavior, often to enforce access restriction or requirements.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Style w:val="8"/>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Events</w:t>
      </w: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 Custom data structures that emit transaction logs for external listeners to monitor contract activity and state changes.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Style w:val="8"/>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Inheritance</w:t>
      </w: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 Allows a contract to inherit properties (state variables, functions, events, and modifiers) from a base contract, enabling code reuse and abstraction.</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These components enable developers to build complex and efficient smart contracts that interact with the Ethereum blockchain in a secure and decentralized manner.</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p>
    <w:p>
      <w:pPr>
        <w:pStyle w:val="3"/>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spacing w:before="0" w:beforeAutospacing="0" w:after="106" w:afterAutospacing="0"/>
        <w:ind w:left="0" w:leftChars="0" w:right="0" w:firstLine="0" w:firstLineChars="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Define Ethereum smart contract.</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textAlignment w:val="baseline"/>
        <w:rPr>
          <w:rFonts w:hint="default" w:ascii="Bahnschrift Light" w:hAnsi="Bahnschrift Light" w:eastAsia="__myFont_Fallback_3ea10a" w:cs="Bahnschrift Light"/>
          <w:i w:val="0"/>
          <w:iCs w:val="0"/>
          <w:caps w:val="0"/>
          <w:color w:val="000000" w:themeColor="text1"/>
          <w:spacing w:val="0"/>
          <w:sz w:val="24"/>
          <w:szCs w:val="24"/>
          <w14:textFill>
            <w14:solidFill>
              <w14:schemeClr w14:val="tx1"/>
            </w14:solidFill>
          </w14:textFill>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An Ethereum </w:t>
      </w:r>
      <w:r>
        <w:rPr>
          <w:rFonts w:hint="default" w:ascii="Bahnschrift Light" w:hAnsi="Bahnschrift Light" w:eastAsia="__myFont_Fallback_3ea10a" w:cs="Bahnschrift Light"/>
          <w:i w:val="0"/>
          <w:iCs w:val="0"/>
          <w:caps w:val="0"/>
          <w:color w:val="000000" w:themeColor="text1"/>
          <w:spacing w:val="0"/>
          <w:sz w:val="24"/>
          <w:szCs w:val="24"/>
          <w:u w:val="none"/>
          <w:bdr w:val="none" w:color="auto" w:sz="0" w:space="0"/>
          <w:shd w:val="clear" w:fill="F8F8F8"/>
          <w:vertAlign w:val="baseline"/>
          <w14:textFill>
            <w14:solidFill>
              <w14:schemeClr w14:val="tx1"/>
            </w14:solidFill>
          </w14:textFill>
        </w:rPr>
        <w:fldChar w:fldCharType="begin"/>
      </w:r>
      <w:r>
        <w:rPr>
          <w:rFonts w:hint="default" w:ascii="Bahnschrift Light" w:hAnsi="Bahnschrift Light" w:eastAsia="__myFont_Fallback_3ea10a" w:cs="Bahnschrift Light"/>
          <w:i w:val="0"/>
          <w:iCs w:val="0"/>
          <w:caps w:val="0"/>
          <w:color w:val="000000" w:themeColor="text1"/>
          <w:spacing w:val="0"/>
          <w:sz w:val="24"/>
          <w:szCs w:val="24"/>
          <w:u w:val="none"/>
          <w:bdr w:val="none" w:color="auto" w:sz="0" w:space="0"/>
          <w:shd w:val="clear" w:fill="F8F8F8"/>
          <w:vertAlign w:val="baseline"/>
          <w14:textFill>
            <w14:solidFill>
              <w14:schemeClr w14:val="tx1"/>
            </w14:solidFill>
          </w14:textFill>
        </w:rPr>
        <w:instrText xml:space="preserve"> HYPERLINK "https://www.turing.com/kb/smart-contract-on-blockchain-using-vyper" </w:instrText>
      </w:r>
      <w:r>
        <w:rPr>
          <w:rFonts w:hint="default" w:ascii="Bahnschrift Light" w:hAnsi="Bahnschrift Light" w:eastAsia="__myFont_Fallback_3ea10a" w:cs="Bahnschrift Light"/>
          <w:i w:val="0"/>
          <w:iCs w:val="0"/>
          <w:caps w:val="0"/>
          <w:color w:val="000000" w:themeColor="text1"/>
          <w:spacing w:val="0"/>
          <w:sz w:val="24"/>
          <w:szCs w:val="24"/>
          <w:u w:val="none"/>
          <w:bdr w:val="none" w:color="auto" w:sz="0" w:space="0"/>
          <w:shd w:val="clear" w:fill="F8F8F8"/>
          <w:vertAlign w:val="baseline"/>
          <w14:textFill>
            <w14:solidFill>
              <w14:schemeClr w14:val="tx1"/>
            </w14:solidFill>
          </w14:textFill>
        </w:rPr>
        <w:fldChar w:fldCharType="separate"/>
      </w:r>
      <w:r>
        <w:rPr>
          <w:rStyle w:val="6"/>
          <w:rFonts w:hint="default" w:ascii="Bahnschrift Light" w:hAnsi="Bahnschrift Light" w:eastAsia="__myFont_Fallback_3ea10a" w:cs="Bahnschrift Light"/>
          <w:i w:val="0"/>
          <w:iCs w:val="0"/>
          <w:caps w:val="0"/>
          <w:color w:val="000000" w:themeColor="text1"/>
          <w:spacing w:val="0"/>
          <w:sz w:val="24"/>
          <w:szCs w:val="24"/>
          <w:u w:val="none"/>
          <w:bdr w:val="none" w:color="auto" w:sz="0" w:space="0"/>
          <w:shd w:val="clear" w:fill="F8F8F8"/>
          <w:vertAlign w:val="baseline"/>
          <w14:textFill>
            <w14:solidFill>
              <w14:schemeClr w14:val="tx1"/>
            </w14:solidFill>
          </w14:textFill>
        </w:rPr>
        <w:t>smart contracts</w:t>
      </w:r>
      <w:r>
        <w:rPr>
          <w:rFonts w:hint="default" w:ascii="Bahnschrift Light" w:hAnsi="Bahnschrift Light" w:eastAsia="__myFont_Fallback_3ea10a" w:cs="Bahnschrift Light"/>
          <w:i w:val="0"/>
          <w:iCs w:val="0"/>
          <w:caps w:val="0"/>
          <w:color w:val="000000" w:themeColor="text1"/>
          <w:spacing w:val="0"/>
          <w:sz w:val="24"/>
          <w:szCs w:val="24"/>
          <w:u w:val="none"/>
          <w:bdr w:val="none" w:color="auto" w:sz="0" w:space="0"/>
          <w:shd w:val="clear" w:fill="F8F8F8"/>
          <w:vertAlign w:val="baseline"/>
          <w14:textFill>
            <w14:solidFill>
              <w14:schemeClr w14:val="tx1"/>
            </w14:solidFill>
          </w14:textFill>
        </w:rPr>
        <w:fldChar w:fldCharType="end"/>
      </w: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 is a self-executing, autonomous piece of code that runs on the Ethereum blockchain. It contains the terms of an agreement between parties, and it is enforced automatically by the Ethereum Virtual Machine (EVM) when certain predetermined conditions are met.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Smart contracts can store and manage data, transfer digital assets, execute functions, and interact with other contracts on the Ethereum network, enabling decentralized applications (DApps) to be built and executed without intermediaries. Smart contracts are typically written in a high-level programming language like Solidity and then compiled into bytecode for execution on the EVM.</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p>
    <w:p>
      <w:pPr>
        <w:pStyle w:val="3"/>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spacing w:before="0" w:beforeAutospacing="0" w:after="106" w:afterAutospacing="0"/>
        <w:ind w:left="0" w:leftChars="0" w:right="0" w:firstLine="0" w:firstLineChars="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Why is the Ethereum smart contract so special compared to other programs?</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textAlignment w:val="baseline"/>
        <w:rPr>
          <w:rFonts w:hint="default" w:ascii="Bahnschrift Light" w:hAnsi="Bahnschrift Light" w:eastAsia="__myFont_Fallback_3ea10a" w:cs="Bahnschrift Light"/>
          <w:i w:val="0"/>
          <w:iCs w:val="0"/>
          <w:caps w:val="0"/>
          <w:color w:val="000000" w:themeColor="text1"/>
          <w:spacing w:val="0"/>
          <w:sz w:val="24"/>
          <w:szCs w:val="24"/>
          <w14:textFill>
            <w14:solidFill>
              <w14:schemeClr w14:val="tx1"/>
            </w14:solidFill>
          </w14:textFill>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Ethereum smart contracts are special compared to other programs due to the following reasons: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Style w:val="8"/>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Decentralized execution</w:t>
      </w: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 Smart contracts run on the Ethereum blockchain, which is a decentralized network. This means that the execution of a smart contract doesn't rely on a single authority or server, but rather on multiple nodes spread around the world. This increases the reliability and fault tolerance of the smart contract.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Style w:val="8"/>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Immutable and tamper-proof</w:t>
      </w: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 Once a smart contract is deployed on the Ethereum blockchain, its code cannot be altered. This makes smart contracts invulnerable to hacking or unauthorized changes, ensuring that the rules established in the contract remain unchanged.</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Style w:val="8"/>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Transparent and verifiable</w:t>
      </w: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 All transactions and state changes in a smart contract are recorded on the Ethereum blockchain, and this information is publicly visible. This helps establish trust among the participants, as they can audit and verify that the smart contract is functioning as intended.</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Style w:val="8"/>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Self-executing</w:t>
      </w: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 Smart contracts are designed to execute predefined actions automatically when certain conditions specified in the contract are met. This eliminates the need for intermediaries and manual intervention to enforce the terms of an agreement, reducing the potential for human error or fraud.</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r>
        <w:rPr>
          <w:rStyle w:val="8"/>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Tokenization</w:t>
      </w: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 Ethereum smart contracts can be used to create and manage digital assets through the use of tokens. This has led to various use cases in finance, gaming, collectibles, and more, that leverage tokenization as a way to represent unique assets or value.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p>
    <w:p>
      <w:pPr>
        <w:pStyle w:val="3"/>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spacing w:before="0" w:beforeAutospacing="0" w:after="106" w:afterAutospacing="0"/>
        <w:ind w:left="0" w:leftChars="0" w:right="0" w:firstLine="0" w:firstLineChars="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Define Ethereum networks.</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textAlignment w:val="baseline"/>
        <w:rPr>
          <w:rFonts w:hint="default" w:ascii="Bahnschrift Light" w:hAnsi="Bahnschrift Light" w:eastAsia="__myFont_Fallback_3ea10a" w:cs="Bahnschrift Light"/>
          <w:i w:val="0"/>
          <w:iCs w:val="0"/>
          <w:caps w:val="0"/>
          <w:color w:val="000000" w:themeColor="text1"/>
          <w:spacing w:val="0"/>
          <w:sz w:val="24"/>
          <w:szCs w:val="24"/>
          <w14:textFill>
            <w14:solidFill>
              <w14:schemeClr w14:val="tx1"/>
            </w14:solidFill>
          </w14:textFill>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Ethereum networks are blockchain ecosystems that are built using the Ethereum protocol. They are decentralized platforms that facilitate the execution of smart contracts and transactions using the Ether (ETH) cryptocurrency. There are primarily two types of Ethereum networks: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Style w:val="8"/>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Mainnet</w:t>
      </w: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 The mainnet is the primary and original Ethereum network. It is a public, decentralized, and permissionless network where Ether holds real-world value, and transactions and contract executions are performed using real Ether. The mainnet is used for deploying production-level smart contracts and applications, and all nodes maintain the network's security, validate transactions, and reach consensus following the Ethereum protocol.</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r>
        <w:rPr>
          <w:rStyle w:val="8"/>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Testnets</w:t>
      </w: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 Testnets are alternative Ethereum networks used for testing and development purposes. They provide a sandbox environment where developers can deploy and interact with smart contracts without risking real Ether. Testnet Ether has no real-world value, and testnets are isolated from the mainnet to avoid any impact on the mainnet's security or stability. Some of the commonly used Ethereum testnets are Ropsten, Rinkeby, and Goerli.</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p>
    <w:p>
      <w:pPr>
        <w:pStyle w:val="3"/>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spacing w:before="0" w:beforeAutospacing="0" w:after="106" w:afterAutospacing="0"/>
        <w:ind w:left="0" w:leftChars="0" w:right="0" w:firstLine="0" w:firstLineChars="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Explain enum.</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textAlignment w:val="baseline"/>
        <w:rPr>
          <w:rFonts w:hint="default" w:ascii="Bahnschrift Light" w:hAnsi="Bahnschrift Light" w:eastAsia="__myFont_Fallback_3ea10a" w:cs="Bahnschrift Light"/>
          <w:i w:val="0"/>
          <w:iCs w:val="0"/>
          <w:caps w:val="0"/>
          <w:color w:val="000000" w:themeColor="text1"/>
          <w:spacing w:val="0"/>
          <w:sz w:val="24"/>
          <w:szCs w:val="24"/>
          <w14:textFill>
            <w14:solidFill>
              <w14:schemeClr w14:val="tx1"/>
            </w14:solidFill>
          </w14:textFill>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An enum, short for "enumerated type," is a user-defined data type in Solidity that represents a set of named values called elements or members. Enums provide a convenient way to work with a collection of distinct values, often used to model a set of states or modes that a system or contract might be in.</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Enums improve code readability by using descriptive names for states instead of using direct integer values, thus making the code easier to understand and maintain. In Solidity, enums are declared using the enum keyword followed by a descriptive name for the enumeration and a set of values enclosed in curly braces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p>
    <w:p>
      <w:pPr>
        <w:pStyle w:val="3"/>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spacing w:before="0" w:beforeAutospacing="0" w:after="106" w:afterAutospacing="0"/>
        <w:ind w:left="0" w:leftChars="0" w:right="0" w:firstLine="0" w:firstLineChars="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Explain the role of the Ethereum Virtual Machine (EVM).</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textAlignment w:val="baseline"/>
        <w:rPr>
          <w:rFonts w:hint="default" w:ascii="Bahnschrift Light" w:hAnsi="Bahnschrift Light" w:eastAsia="__myFont_Fallback_3ea10a" w:cs="Bahnschrift Light"/>
          <w:i w:val="0"/>
          <w:iCs w:val="0"/>
          <w:caps w:val="0"/>
          <w:color w:val="000000" w:themeColor="text1"/>
          <w:spacing w:val="0"/>
          <w:sz w:val="24"/>
          <w:szCs w:val="24"/>
          <w14:textFill>
            <w14:solidFill>
              <w14:schemeClr w14:val="tx1"/>
            </w14:solidFill>
          </w14:textFill>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The Ethereum Virtual Machine (EVM) plays a crucial role in the Ethereum ecosystem, serving as the runtime environment for smart contracts running on the Ethereum blockchain. It ensures that smart contracts are executed securely and consistently across all nodes in the network. The main roles of the EVM can be summarized as follows: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Style w:val="8"/>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Executing smart contracts</w:t>
      </w: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 The EVM processes the EVM bytecode generated from high-level smart contract languages like Solidity. Each opcode in the bytecode represents basic operations like arithmetic, logic, and storage, which the EVM executes sequentially.</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Style w:val="8"/>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Isolating contract execution</w:t>
      </w: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 EVM provides a sandboxed environment to execute smart contracts, ensuring that the execution is isolated from the underlying system and other contracts. This guarantees the safety and security of the network and prevents malicious contracts or bugs from affecting other parts of the system.</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Style w:val="8"/>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Maintaining state</w:t>
      </w: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 The EVM is responsible for maintaining the state of the Ethereum blockchain, which includes the contract state and balances of all accounts. When a smart contract's state changes due to the execution of a function, the EVM updates the contract's state accordingly to ensure an accurate and up-to-date representation of the contract's data.</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r>
        <w:rPr>
          <w:rStyle w:val="8"/>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Handling gas</w:t>
      </w: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 The EVM uses the concept of gas to measure the cost of executing a transaction or smart contract. Gas is paid in Ether and represents the computational resources required for executing a particular operation. The EVM calculates the total gas used during contract execution and ensures that a transaction has sufficient gas to complete the necessary operations.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p>
    <w:p>
      <w:pPr>
        <w:pStyle w:val="3"/>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spacing w:before="0" w:beforeAutospacing="0" w:after="106" w:afterAutospacing="0"/>
        <w:ind w:left="0" w:leftChars="0" w:right="0" w:firstLine="0" w:firstLineChars="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What is the formula to calculate Ethereum gas cost?</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textAlignment w:val="baseline"/>
        <w:rPr>
          <w:rFonts w:hint="default" w:ascii="Bahnschrift Light" w:hAnsi="Bahnschrift Light" w:eastAsia="__myFont_Fallback_3ea10a" w:cs="Bahnschrift Light"/>
          <w:i w:val="0"/>
          <w:iCs w:val="0"/>
          <w:caps w:val="0"/>
          <w:color w:val="000000" w:themeColor="text1"/>
          <w:spacing w:val="0"/>
          <w:sz w:val="24"/>
          <w:szCs w:val="24"/>
          <w14:textFill>
            <w14:solidFill>
              <w14:schemeClr w14:val="tx1"/>
            </w14:solidFill>
          </w14:textFill>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Gas is the price of gas in Ether that a user is willing to pay to execute a transaction on the network. Transactions with higher gas prices are prioritized by miners, as they receive a higher reward for including them in a block.</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Gas fees are paid in Ethereum using this formula.</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drawing>
          <wp:inline distT="0" distB="0" distL="114300" distR="114300">
            <wp:extent cx="5295900" cy="487045"/>
            <wp:effectExtent l="0" t="0" r="0" b="8255"/>
            <wp:docPr id="10"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descr="IMG_256"/>
                    <pic:cNvPicPr>
                      <a:picLocks noChangeAspect="1"/>
                    </pic:cNvPicPr>
                  </pic:nvPicPr>
                  <pic:blipFill>
                    <a:blip r:embed="rId4"/>
                    <a:stretch>
                      <a:fillRect/>
                    </a:stretch>
                  </pic:blipFill>
                  <pic:spPr>
                    <a:xfrm>
                      <a:off x="0" y="0"/>
                      <a:ext cx="5295900" cy="48704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Here gasLimit = maximum amount of gas that is going to spend on a single transaction</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drawing>
          <wp:inline distT="0" distB="0" distL="114300" distR="114300">
            <wp:extent cx="5036185" cy="530225"/>
            <wp:effectExtent l="0" t="0" r="12065" b="3175"/>
            <wp:docPr id="14" name="Picture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descr="IMG_257"/>
                    <pic:cNvPicPr>
                      <a:picLocks noChangeAspect="1"/>
                    </pic:cNvPicPr>
                  </pic:nvPicPr>
                  <pic:blipFill>
                    <a:blip r:embed="rId5"/>
                    <a:stretch>
                      <a:fillRect/>
                    </a:stretch>
                  </pic:blipFill>
                  <pic:spPr>
                    <a:xfrm>
                      <a:off x="0" y="0"/>
                      <a:ext cx="5036185" cy="530225"/>
                    </a:xfrm>
                    <a:prstGeom prst="rect">
                      <a:avLst/>
                    </a:prstGeom>
                    <a:noFill/>
                    <a:ln w="9525">
                      <a:noFill/>
                    </a:ln>
                  </pic:spPr>
                </pic:pic>
              </a:graphicData>
            </a:graphic>
          </wp:inline>
        </w:drawing>
      </w:r>
    </w:p>
    <w:p>
      <w:pPr>
        <w:pStyle w:val="3"/>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spacing w:before="0" w:beforeAutospacing="0" w:after="106" w:afterAutospacing="0"/>
        <w:ind w:leftChars="0" w:right="0" w:rightChars="0"/>
        <w:textAlignment w:val="baseline"/>
        <w:outlineLvl w:val="3"/>
        <w:rPr>
          <w:rFonts w:hint="default" w:ascii="Bahnschrift Light" w:hAnsi="Bahnschrift Light" w:cs="Bahnschrift Light"/>
          <w:color w:val="000000" w:themeColor="text1"/>
          <w14:textFill>
            <w14:solidFill>
              <w14:schemeClr w14:val="tx1"/>
            </w14:solidFill>
          </w14:textFill>
        </w:rPr>
      </w:pPr>
    </w:p>
    <w:p>
      <w:pPr>
        <w:pStyle w:val="3"/>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spacing w:before="0" w:beforeAutospacing="0" w:after="106" w:afterAutospacing="0"/>
        <w:ind w:left="0" w:leftChars="0" w:right="0" w:firstLine="0" w:firstLineChars="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What is a gas limit in Solidity?</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textAlignment w:val="baseline"/>
        <w:rPr>
          <w:rFonts w:hint="default" w:ascii="Bahnschrift Light" w:hAnsi="Bahnschrift Light" w:eastAsia="__myFont_Fallback_3ea10a" w:cs="Bahnschrift Light"/>
          <w:i w:val="0"/>
          <w:iCs w:val="0"/>
          <w:caps w:val="0"/>
          <w:color w:val="000000" w:themeColor="text1"/>
          <w:spacing w:val="0"/>
          <w:sz w:val="24"/>
          <w:szCs w:val="24"/>
          <w14:textFill>
            <w14:solidFill>
              <w14:schemeClr w14:val="tx1"/>
            </w14:solidFill>
          </w14:textFill>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A gas limit in Solidity refers to the maximum amount of gas a user is willing to spend on a transaction or a contract execution. When creating a transaction on the Ethereum network, users must specify a gas limit to ensure they don't accidentally spend more gas than they intend. If a transaction requires more gas than the specified gas limit, the transaction will be reverted, and used gas will not be refunded. Conversely, if a transaction requires less gas than the gas limit, the remaining gas will be returned to the user.</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p>
    <w:p>
      <w:pPr>
        <w:pStyle w:val="3"/>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spacing w:before="0" w:beforeAutospacing="0" w:after="106" w:afterAutospacing="0"/>
        <w:ind w:left="0" w:leftChars="0" w:right="0" w:firstLine="0" w:firstLineChars="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What is a variable in Solidity?</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textAlignment w:val="baseline"/>
        <w:rPr>
          <w:rFonts w:hint="default" w:ascii="Bahnschrift Light" w:hAnsi="Bahnschrift Light" w:eastAsia="__myFont_Fallback_3ea10a" w:cs="Bahnschrift Light"/>
          <w:i w:val="0"/>
          <w:iCs w:val="0"/>
          <w:caps w:val="0"/>
          <w:color w:val="000000" w:themeColor="text1"/>
          <w:spacing w:val="0"/>
          <w:sz w:val="24"/>
          <w:szCs w:val="24"/>
          <w14:textFill>
            <w14:solidFill>
              <w14:schemeClr w14:val="tx1"/>
            </w14:solidFill>
          </w14:textFill>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A variable in Solidity is a storage location in a contract that holds a value of a specific data type. Variables in Solidity can be broadly classified into two categories: state variables and local variables.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Style w:val="8"/>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State variables</w:t>
      </w: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 These are the variables declared outside of any functions in a contract, and they are permanently stored on the Ethereum blockchain. Their values persist across function calls throughout the contract's lifecycle, and they can have different visibility levels: public, private, internal, and external.</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Style w:val="8"/>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Local variables</w:t>
      </w: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 These are the variables declared within a function or a block, and their scope is limited to that function or block. They do not persist beyond the function call and are not stored on the blockchain.</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Variables in Solidity also have data types, such as uint, int, address, bool, bytes, or string. Additionally, Solidity supports complex data structures like arrays, structs, and mappings.</w:t>
      </w:r>
    </w:p>
    <w:p>
      <w:pPr>
        <w:pStyle w:val="3"/>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spacing w:before="0" w:beforeAutospacing="0" w:after="106" w:afterAutospacing="0"/>
        <w:ind w:leftChars="0" w:right="0" w:rightChars="0"/>
        <w:textAlignment w:val="baseline"/>
        <w:outlineLvl w:val="3"/>
        <w:rPr>
          <w:rFonts w:hint="default" w:ascii="Bahnschrift Light" w:hAnsi="Bahnschrift Light" w:cs="Bahnschrift Light"/>
          <w:color w:val="000000" w:themeColor="text1"/>
          <w14:textFill>
            <w14:solidFill>
              <w14:schemeClr w14:val="tx1"/>
            </w14:solidFill>
          </w14:textFill>
        </w:rPr>
      </w:pPr>
    </w:p>
    <w:p>
      <w:pPr>
        <w:pStyle w:val="3"/>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spacing w:before="0" w:beforeAutospacing="0" w:after="106" w:afterAutospacing="0"/>
        <w:ind w:left="0" w:leftChars="0" w:right="0" w:firstLine="0" w:firstLineChars="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What is the method of payment for gas?</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textAlignment w:val="baseline"/>
        <w:rPr>
          <w:rFonts w:hint="default" w:ascii="Bahnschrift Light" w:hAnsi="Bahnschrift Light" w:eastAsia="__myFont_Fallback_3ea10a" w:cs="Bahnschrift Light"/>
          <w:i w:val="0"/>
          <w:iCs w:val="0"/>
          <w:caps w:val="0"/>
          <w:color w:val="000000" w:themeColor="text1"/>
          <w:spacing w:val="0"/>
          <w:sz w:val="24"/>
          <w:szCs w:val="24"/>
          <w14:textFill>
            <w14:solidFill>
              <w14:schemeClr w14:val="tx1"/>
            </w14:solidFill>
          </w14:textFill>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Gas is paid in ether using the formula: ether cost = gasPrice * gas. In this formula, the gas represents the gas cost of executing a transaction. gasPrice is in wei / gas, usually expressed in Gwei. A transaction also shows a gasLimit parameter- it specifies the maximum number of gas that a transaction can pay. A transaction without this could potentially deplete an account's Ether.</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p>
    <w:p>
      <w:pPr>
        <w:pStyle w:val="3"/>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spacing w:before="0" w:beforeAutospacing="0" w:after="106" w:afterAutospacing="0"/>
        <w:ind w:left="0" w:leftChars="0" w:right="0" w:firstLine="0" w:firstLineChars="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Give one difference between a uint8 and a uint16?</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textAlignment w:val="baseline"/>
        <w:rPr>
          <w:rFonts w:hint="default" w:ascii="Bahnschrift Light" w:hAnsi="Bahnschrift Light" w:eastAsia="__myFont_Fallback_3ea10a" w:cs="Bahnschrift Light"/>
          <w:i w:val="0"/>
          <w:iCs w:val="0"/>
          <w:caps w:val="0"/>
          <w:color w:val="000000" w:themeColor="text1"/>
          <w:spacing w:val="0"/>
          <w:sz w:val="24"/>
          <w:szCs w:val="24"/>
          <w14:textFill>
            <w14:solidFill>
              <w14:schemeClr w14:val="tx1"/>
            </w14:solidFill>
          </w14:textFill>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Uint8 = store a number of up to 2^8 -1 (it has 8 bits)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Uint16 = store numbers of up to 2^16 – 1.</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p>
    <w:p>
      <w:pPr>
        <w:pStyle w:val="3"/>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spacing w:before="0" w:beforeAutospacing="0" w:after="106" w:afterAutospacing="0"/>
        <w:ind w:left="0" w:leftChars="0" w:right="0" w:firstLine="0" w:firstLineChars="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Give one difference between the state variable and the local variable?</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textAlignment w:val="baseline"/>
        <w:rPr>
          <w:rFonts w:hint="default" w:ascii="Bahnschrift Light" w:hAnsi="Bahnschrift Light" w:eastAsia="__myFont_Fallback_3ea10a" w:cs="Bahnschrift Light"/>
          <w:i w:val="0"/>
          <w:iCs w:val="0"/>
          <w:caps w:val="0"/>
          <w:color w:val="000000" w:themeColor="text1"/>
          <w:spacing w:val="0"/>
          <w:sz w:val="24"/>
          <w:szCs w:val="24"/>
          <w14:textFill>
            <w14:solidFill>
              <w14:schemeClr w14:val="tx1"/>
            </w14:solidFill>
          </w14:textFill>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State variable= State variable values permanently stored in contract storage. Local variable= Local variables values are present till functions are executed.</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p>
    <w:p>
      <w:pPr>
        <w:pStyle w:val="3"/>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spacing w:before="0" w:beforeAutospacing="0" w:after="106" w:afterAutospacing="0"/>
        <w:ind w:left="0" w:leftChars="0" w:right="0" w:firstLine="0" w:firstLineChars="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Who can read private and public variables?</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textAlignment w:val="baseline"/>
        <w:rPr>
          <w:rFonts w:hint="default" w:ascii="Bahnschrift Light" w:hAnsi="Bahnschrift Light" w:eastAsia="__myFont_Fallback_3ea10a" w:cs="Bahnschrift Light"/>
          <w:i w:val="0"/>
          <w:iCs w:val="0"/>
          <w:caps w:val="0"/>
          <w:color w:val="000000" w:themeColor="text1"/>
          <w:spacing w:val="0"/>
          <w:sz w:val="24"/>
          <w:szCs w:val="24"/>
          <w14:textFill>
            <w14:solidFill>
              <w14:schemeClr w14:val="tx1"/>
            </w14:solidFill>
          </w14:textFill>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In Solidity, the visibility of variables determines who can access those variables.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Style w:val="8"/>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Public variables</w:t>
      </w: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 They can be accessed by any contract, function, or external entity. When a public state variable is declared in Solidity, the compiler automatically generates a getter function for that variable, which allows any external entity or other contracts to read its value. However, modifying the value of a public variable is still limited to the contract or derived contracts themselves.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Style w:val="8"/>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Private variables</w:t>
      </w: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 They can be accessed only within the contract that declares them. Private variables are not accessible by any external entity, nor by contracts derived from the contract in which they are declared. They provide encapsulation and help maintain the contract's internal state securely.</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It's important to note that although private variables cannot be directly accessed by external entities, their values may still be read indirectly through transaction data on the blockchain, since all data is public on the Ethereum network. To ensure confidentiality, consider alternative approaches such as encrypting sensitive information off-chain.</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p>
    <w:p>
      <w:pPr>
        <w:pStyle w:val="3"/>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spacing w:before="0" w:beforeAutospacing="0" w:after="106" w:afterAutospacing="0"/>
        <w:ind w:left="0" w:leftChars="0" w:right="0" w:firstLine="0" w:firstLineChars="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Does the EVM understand Solidity?</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textAlignment w:val="baseline"/>
        <w:rPr>
          <w:rFonts w:hint="default" w:ascii="Bahnschrift Light" w:hAnsi="Bahnschrift Light" w:eastAsia="__myFont_Fallback_3ea10a" w:cs="Bahnschrift Light"/>
          <w:i w:val="0"/>
          <w:iCs w:val="0"/>
          <w:caps w:val="0"/>
          <w:color w:val="000000" w:themeColor="text1"/>
          <w:spacing w:val="0"/>
          <w:sz w:val="24"/>
          <w:szCs w:val="24"/>
          <w14:textFill>
            <w14:solidFill>
              <w14:schemeClr w14:val="tx1"/>
            </w14:solidFill>
          </w14:textFill>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No. The Ethereum Virtual Machine (EVM) does not directly understand Solidity. Instead, it understands and executes bytecode, a lower-level language.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When you write a smart contract in Solidity, the code must go through a couple of steps before it can be executed on the EVM:</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Style w:val="8"/>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Compilation</w:t>
      </w: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 The Solidity code is compiled into an intermediate representation called Ethereum bytecode using a compiler like solc. This bytecode is a sequence of low-level instructions that the EVM can understand.</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Style w:val="8"/>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Deployment</w:t>
      </w: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 The compiled bytecode is then deployed to the Ethereum network, where it resides on the blockchain as part of a contract's data.</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When a function or transaction is executed for a smart contract, the EVM reads and processes the corresponding bytecode instructions. Since EVM bytecode is a lower-level language, it is closer to machine code and more efficient for the EVM to execute, allowing for better performance and resource utilization.</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p>
    <w:p>
      <w:pPr>
        <w:pStyle w:val="3"/>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spacing w:before="0" w:beforeAutospacing="0" w:after="106" w:afterAutospacing="0"/>
        <w:ind w:left="0" w:leftChars="0" w:right="0" w:firstLine="0" w:firstLineChars="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What is a staking pool in Solidity?</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textAlignment w:val="baseline"/>
        <w:rPr>
          <w:rFonts w:hint="default" w:ascii="Bahnschrift Light" w:hAnsi="Bahnschrift Light" w:eastAsia="__myFont_Fallback_3ea10a" w:cs="Bahnschrift Light"/>
          <w:i w:val="0"/>
          <w:iCs w:val="0"/>
          <w:caps w:val="0"/>
          <w:color w:val="000000" w:themeColor="text1"/>
          <w:spacing w:val="0"/>
          <w:sz w:val="24"/>
          <w:szCs w:val="24"/>
          <w14:textFill>
            <w14:solidFill>
              <w14:schemeClr w14:val="tx1"/>
            </w14:solidFill>
          </w14:textFill>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A staking pool in the context of Solidity is a smart contract that allows users to pool their cryptocurrency holdings (e.g., Ether or tokens) together and participate in various blockchain activities, like Proof-of-Stake (PoS) consensus mechanisms, liquidity provision on decentralized exchanges, or revenue-generating platforms like yield farming.</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A staking pool is typically designed to provide users with proportional rewards based on their stake, maximize potential earnings, and mitigate risks associated with individual staking. The staking pool smart contract would define how users can add and withdraw their funds, how the rewards are calculated, and how they are distributed among the participants.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p>
    <w:p>
      <w:pPr>
        <w:pStyle w:val="3"/>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spacing w:before="0" w:beforeAutospacing="0" w:after="106" w:afterAutospacing="0"/>
        <w:ind w:left="0" w:leftChars="0" w:right="0" w:firstLine="0" w:firstLineChars="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What is a proxy contract in Solidity?</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textAlignment w:val="baseline"/>
        <w:rPr>
          <w:rFonts w:hint="default" w:ascii="Bahnschrift Light" w:hAnsi="Bahnschrift Light" w:eastAsia="__myFont_Fallback_3ea10a" w:cs="Bahnschrift Light"/>
          <w:i w:val="0"/>
          <w:iCs w:val="0"/>
          <w:caps w:val="0"/>
          <w:color w:val="000000" w:themeColor="text1"/>
          <w:spacing w:val="0"/>
          <w:sz w:val="24"/>
          <w:szCs w:val="24"/>
          <w14:textFill>
            <w14:solidFill>
              <w14:schemeClr w14:val="tx1"/>
            </w14:solidFill>
          </w14:textFill>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A proxy contract in Solidity is a design pattern that employs a secondary contract to act as an intermediary between the users and the main contract, which houses the core business logic. Proxy contracts are often used for upgradeability and storage optimization purposes.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The proxy contract maintains a reference to the main contract (often called the logic or implementation contract) and delegates calls from users to the main contract, effectively forwarding function calls and data to the appropriate methods in it. This allows developers to maintain the proxy contract's state, while the main contract's code can be replaced or updated without affecting the data.</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p>
    <w:p>
      <w:pPr>
        <w:pStyle w:val="3"/>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spacing w:before="0" w:beforeAutospacing="0" w:after="106" w:afterAutospacing="0"/>
        <w:ind w:left="0" w:leftChars="0" w:right="0" w:firstLine="0" w:firstLineChars="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What is a function of Solidity?</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textAlignment w:val="baseline"/>
        <w:rPr>
          <w:rFonts w:hint="default" w:ascii="Bahnschrift Light" w:hAnsi="Bahnschrift Light" w:eastAsia="__myFont_Fallback_3ea10a" w:cs="Bahnschrift Light"/>
          <w:i w:val="0"/>
          <w:iCs w:val="0"/>
          <w:caps w:val="0"/>
          <w:color w:val="000000" w:themeColor="text1"/>
          <w:spacing w:val="0"/>
          <w:sz w:val="24"/>
          <w:szCs w:val="24"/>
          <w14:textFill>
            <w14:solidFill>
              <w14:schemeClr w14:val="tx1"/>
            </w14:solidFill>
          </w14:textFill>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A function is a group of instructions that perform a specific task. And it can be reused anywhere in the program, which saves the unreasonable use of memory and decreases the runtime of the program; by creating a function, users do not need to write the same code repeatedly.</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p>
    <w:p>
      <w:pPr>
        <w:pStyle w:val="3"/>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spacing w:before="0" w:beforeAutospacing="0" w:after="106" w:afterAutospacing="0"/>
        <w:ind w:left="0" w:leftChars="0" w:right="0" w:firstLine="0" w:firstLineChars="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Describe an event in Solidity.</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textAlignment w:val="baseline"/>
        <w:rPr>
          <w:rFonts w:hint="default" w:ascii="Bahnschrift Light" w:hAnsi="Bahnschrift Light" w:eastAsia="__myFont_Fallback_3ea10a" w:cs="Bahnschrift Light"/>
          <w:i w:val="0"/>
          <w:iCs w:val="0"/>
          <w:caps w:val="0"/>
          <w:color w:val="000000" w:themeColor="text1"/>
          <w:spacing w:val="0"/>
          <w:sz w:val="24"/>
          <w:szCs w:val="24"/>
          <w14:textFill>
            <w14:solidFill>
              <w14:schemeClr w14:val="tx1"/>
            </w14:solidFill>
          </w14:textFill>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An event in Solidity is a custom data structure used to log information and notify external consumers, such as off-chain applications or services, about specific occurrences within a contract. Events serve as a convenient way to emit data that can be easily observed and monitored by external entities without reading the entire contract state.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Events are declared in contracts using the event keyword and usually contain parameters that define the data to be logged. When an event is triggered, the EVM emits a log that includes the event data, making it searchable and accessible via blockchain explorers or APIs.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p>
    <w:p>
      <w:pPr>
        <w:pStyle w:val="3"/>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spacing w:before="0" w:beforeAutospacing="0" w:after="106" w:afterAutospacing="0"/>
        <w:ind w:left="0" w:leftChars="0" w:right="0" w:firstLine="0" w:firstLineChars="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What is the difference between public and private visibility in Solidity?</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textAlignment w:val="baseline"/>
        <w:rPr>
          <w:rFonts w:hint="default" w:ascii="Bahnschrift Light" w:hAnsi="Bahnschrift Light" w:eastAsia="__myFont_Fallback_3ea10a" w:cs="Bahnschrift Light"/>
          <w:i w:val="0"/>
          <w:iCs w:val="0"/>
          <w:caps w:val="0"/>
          <w:color w:val="000000" w:themeColor="text1"/>
          <w:spacing w:val="0"/>
          <w:sz w:val="24"/>
          <w:szCs w:val="24"/>
          <w14:textFill>
            <w14:solidFill>
              <w14:schemeClr w14:val="tx1"/>
            </w14:solidFill>
          </w14:textFill>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In Solidity, visibility modifiers like public and private determine the accessibility of state variables, functions, and contracts. The difference between public and private visibility in Solidity is as follows: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Style w:val="8"/>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Public</w:t>
      </w: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 When a state variable, function, or contract is marked public, it is accessible from any contract (including the contract itself, derived contracts, and other external contracts) and can also be called directly by external transactions. For state variables, Solidity automatically generates a getter function to allow external access.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r>
        <w:rPr>
          <w:rStyle w:val="8"/>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Private</w:t>
      </w: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 When a state variable, function, or contract is marked private, it is accessible only within the contract in which it is defined. It cannot be accessed from derived contracts or other external contracts. No getter functions are generated for private state variables.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p>
    <w:p>
      <w:pPr>
        <w:pStyle w:val="3"/>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spacing w:before="0" w:beforeAutospacing="0" w:after="106" w:afterAutospacing="0"/>
        <w:ind w:left="0" w:leftChars="0" w:right="0" w:firstLine="0" w:firstLineChars="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In Solidity, explain the constructor?</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textAlignment w:val="baseline"/>
        <w:rPr>
          <w:rFonts w:hint="default" w:ascii="Bahnschrift Light" w:hAnsi="Bahnschrift Light" w:eastAsia="__myFont_Fallback_3ea10a" w:cs="Bahnschrift Light"/>
          <w:i w:val="0"/>
          <w:iCs w:val="0"/>
          <w:caps w:val="0"/>
          <w:color w:val="000000" w:themeColor="text1"/>
          <w:spacing w:val="0"/>
          <w:sz w:val="24"/>
          <w:szCs w:val="24"/>
          <w14:textFill>
            <w14:solidFill>
              <w14:schemeClr w14:val="tx1"/>
            </w14:solidFill>
          </w14:textFill>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In Solidity, a constructor is a special function within a contract that is called only once, at the time of contract deployment. The constructor is used to initialize the contract's state variables and set the initial state of the contract. It can be identified by the keyword constructor.</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A Solidity constructor may have one or more arguments, allowing users to pass values during the contract deployment. Additionally, it can have visibility modifiers like public or internal. However, private and external modifiers are not allowed for constructors.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p>
    <w:p>
      <w:pPr>
        <w:pStyle w:val="3"/>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spacing w:before="0" w:beforeAutospacing="0" w:after="106" w:afterAutospacing="0"/>
        <w:ind w:left="0" w:leftChars="0" w:right="0" w:firstLine="0" w:firstLineChars="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Explain delegatecall here in Solidity.</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textAlignment w:val="baseline"/>
        <w:rPr>
          <w:rFonts w:hint="default" w:ascii="Bahnschrift Light" w:hAnsi="Bahnschrift Light" w:eastAsia="__myFont_Fallback_3ea10a" w:cs="Bahnschrift Light"/>
          <w:i w:val="0"/>
          <w:iCs w:val="0"/>
          <w:caps w:val="0"/>
          <w:color w:val="000000" w:themeColor="text1"/>
          <w:spacing w:val="0"/>
          <w:sz w:val="24"/>
          <w:szCs w:val="24"/>
          <w14:textFill>
            <w14:solidFill>
              <w14:schemeClr w14:val="tx1"/>
            </w14:solidFill>
          </w14:textFill>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delegatecall is a low-level function in Solidity used to call a function in another contract, while preserving the context (storage and caller address) of the calling contract. It allows the called function to access and modify the calling contract's storage, effectively enabling code reuse or upgradable contracts.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When delegatecall is used, the called function runs in the context of the calling contract, making it possible to modify state variables and access other functions of the calling contract as if they are in the same contract. This functionality should be used with caution due to potential security concerns and risks associated with giving another contract direct control over the calling contract's storage.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p>
    <w:p>
      <w:pPr>
        <w:pStyle w:val="3"/>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spacing w:before="0" w:beforeAutospacing="0" w:after="106" w:afterAutospacing="0"/>
        <w:ind w:left="0" w:leftChars="0" w:right="0" w:firstLine="0" w:firstLineChars="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What is a library?</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textAlignment w:val="baseline"/>
        <w:rPr>
          <w:rFonts w:hint="default" w:ascii="Bahnschrift Light" w:hAnsi="Bahnschrift Light" w:eastAsia="__myFont_Fallback_3ea10a" w:cs="Bahnschrift Light"/>
          <w:i w:val="0"/>
          <w:iCs w:val="0"/>
          <w:caps w:val="0"/>
          <w:color w:val="000000" w:themeColor="text1"/>
          <w:spacing w:val="0"/>
          <w:sz w:val="24"/>
          <w:szCs w:val="24"/>
          <w14:textFill>
            <w14:solidFill>
              <w14:schemeClr w14:val="tx1"/>
            </w14:solidFill>
          </w14:textFill>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A library in Solidity is a reusable and deployable piece of code that can be shared by multiple smart contracts, allowing for reduced code redundancy, optimized gas usage, and enhanced modularity. Libraries are similar to contracts, but they cannot have state variables, nor can they inherit or be inherited from other contracts.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Functions in a library can be viewed as pure functions without knowledge of the contract's state. When a library function is called, the context of the calling contract remains unchanged, allowing library functions to operate on the calling contract's state variables through the use of the using keyword. This allows for efficient code reuse and helps contract developers modularize their smart contract implementation.</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p>
    <w:p>
      <w:pPr>
        <w:pStyle w:val="3"/>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spacing w:before="0" w:beforeAutospacing="0" w:after="106" w:afterAutospacing="0"/>
        <w:ind w:left="0" w:leftChars="0" w:right="0" w:firstLine="0" w:firstLineChars="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How many types of libraries are there in Solidity?</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textAlignment w:val="baseline"/>
        <w:rPr>
          <w:rFonts w:hint="default" w:ascii="Bahnschrift Light" w:hAnsi="Bahnschrift Light" w:eastAsia="__myFont_Fallback_3ea10a" w:cs="Bahnschrift Light"/>
          <w:i w:val="0"/>
          <w:iCs w:val="0"/>
          <w:caps w:val="0"/>
          <w:color w:val="000000" w:themeColor="text1"/>
          <w:spacing w:val="0"/>
          <w:sz w:val="24"/>
          <w:szCs w:val="24"/>
          <w14:textFill>
            <w14:solidFill>
              <w14:schemeClr w14:val="tx1"/>
            </w14:solidFill>
          </w14:textFill>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Style w:val="8"/>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Deployed</w:t>
      </w: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 They have their own address, and several other smart contracts can use them.</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r>
        <w:rPr>
          <w:rStyle w:val="8"/>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Embedded-</w:t>
      </w: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 They don't have their own unique address. They are deployed as part of the code of the smart contract that uses them.</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p>
    <w:p>
      <w:pPr>
        <w:pStyle w:val="3"/>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spacing w:before="0" w:beforeAutospacing="0" w:after="106" w:afterAutospacing="0"/>
        <w:ind w:left="0" w:leftChars="0" w:right="0" w:firstLine="0" w:firstLineChars="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Mention two famous smart contract frameworks for Solidity.</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textAlignment w:val="baseline"/>
        <w:rPr>
          <w:rFonts w:hint="default" w:ascii="Bahnschrift Light" w:hAnsi="Bahnschrift Light" w:eastAsia="__myFont_Fallback_3ea10a" w:cs="Bahnschrift Light"/>
          <w:i w:val="0"/>
          <w:iCs w:val="0"/>
          <w:caps w:val="0"/>
          <w:color w:val="000000" w:themeColor="text1"/>
          <w:spacing w:val="0"/>
          <w:sz w:val="24"/>
          <w:szCs w:val="24"/>
          <w14:textFill>
            <w14:solidFill>
              <w14:schemeClr w14:val="tx1"/>
            </w14:solidFill>
          </w14:textFill>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Style w:val="8"/>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Truffle</w:t>
      </w: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 Truffle is an Ethereum development framework that provides tools for building and testing smart contracts in Solidity. It simplifies the entire development process by offering a built-in testing environment, deployment management with migrations, and a powerful command-line interface. Truffle also supports popular Ethereum libraries such as Web3.js and provides access to Ganache, a personal blockchain for development and testing.</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Style w:val="8"/>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Hardhat</w:t>
      </w: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 Hardhat is another leading smart contract development framework that focuses on developer experience and productivity. It offers a range of features, including an Ethereum development environment, a testing framework, and a task runner. Hardhat is well-known for Hardhat Network, an Ethereum node designed for local development, which supports advanced debugging and console.log() functionality directly from your Solidity contract. Additionally, Hardhat integrates with popular Ethereum libraries and testing tools, such as Ethers.js, Waffle, and TypeChain.</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u w:val="none"/>
          <w:bdr w:val="none" w:color="auto" w:sz="0" w:space="0"/>
          <w:shd w:val="clear" w:fill="F8F8F8"/>
          <w:vertAlign w:val="baseline"/>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Read more about </w:t>
      </w:r>
      <w:r>
        <w:rPr>
          <w:rFonts w:hint="default" w:ascii="Bahnschrift Light" w:hAnsi="Bahnschrift Light" w:eastAsia="__myFont_Fallback_3ea10a" w:cs="Bahnschrift Light"/>
          <w:i w:val="0"/>
          <w:iCs w:val="0"/>
          <w:caps w:val="0"/>
          <w:color w:val="000000" w:themeColor="text1"/>
          <w:spacing w:val="0"/>
          <w:sz w:val="24"/>
          <w:szCs w:val="24"/>
          <w:u w:val="none"/>
          <w:bdr w:val="none" w:color="auto" w:sz="0" w:space="0"/>
          <w:shd w:val="clear" w:fill="F8F8F8"/>
          <w:vertAlign w:val="baseline"/>
          <w14:textFill>
            <w14:solidFill>
              <w14:schemeClr w14:val="tx1"/>
            </w14:solidFill>
          </w14:textFill>
        </w:rPr>
        <w:fldChar w:fldCharType="begin"/>
      </w:r>
      <w:r>
        <w:rPr>
          <w:rFonts w:hint="default" w:ascii="Bahnschrift Light" w:hAnsi="Bahnschrift Light" w:eastAsia="__myFont_Fallback_3ea10a" w:cs="Bahnschrift Light"/>
          <w:i w:val="0"/>
          <w:iCs w:val="0"/>
          <w:caps w:val="0"/>
          <w:color w:val="000000" w:themeColor="text1"/>
          <w:spacing w:val="0"/>
          <w:sz w:val="24"/>
          <w:szCs w:val="24"/>
          <w:u w:val="none"/>
          <w:bdr w:val="none" w:color="auto" w:sz="0" w:space="0"/>
          <w:shd w:val="clear" w:fill="F8F8F8"/>
          <w:vertAlign w:val="baseline"/>
          <w14:textFill>
            <w14:solidFill>
              <w14:schemeClr w14:val="tx1"/>
            </w14:solidFill>
          </w14:textFill>
        </w:rPr>
        <w:instrText xml:space="preserve"> HYPERLINK "https://www.turing.com/kb/python-vs-javascript-complete-introduction" </w:instrText>
      </w:r>
      <w:r>
        <w:rPr>
          <w:rFonts w:hint="default" w:ascii="Bahnschrift Light" w:hAnsi="Bahnschrift Light" w:eastAsia="__myFont_Fallback_3ea10a" w:cs="Bahnschrift Light"/>
          <w:i w:val="0"/>
          <w:iCs w:val="0"/>
          <w:caps w:val="0"/>
          <w:color w:val="000000" w:themeColor="text1"/>
          <w:spacing w:val="0"/>
          <w:sz w:val="24"/>
          <w:szCs w:val="24"/>
          <w:u w:val="none"/>
          <w:bdr w:val="none" w:color="auto" w:sz="0" w:space="0"/>
          <w:shd w:val="clear" w:fill="F8F8F8"/>
          <w:vertAlign w:val="baseline"/>
          <w14:textFill>
            <w14:solidFill>
              <w14:schemeClr w14:val="tx1"/>
            </w14:solidFill>
          </w14:textFill>
        </w:rPr>
        <w:fldChar w:fldCharType="separate"/>
      </w:r>
      <w:r>
        <w:rPr>
          <w:rStyle w:val="6"/>
          <w:rFonts w:hint="default" w:ascii="Bahnschrift Light" w:hAnsi="Bahnschrift Light" w:eastAsia="__myFont_Fallback_3ea10a" w:cs="Bahnschrift Light"/>
          <w:i w:val="0"/>
          <w:iCs w:val="0"/>
          <w:caps w:val="0"/>
          <w:color w:val="000000" w:themeColor="text1"/>
          <w:spacing w:val="0"/>
          <w:sz w:val="24"/>
          <w:szCs w:val="24"/>
          <w:u w:val="none"/>
          <w:bdr w:val="none" w:color="auto" w:sz="0" w:space="0"/>
          <w:shd w:val="clear" w:fill="F8F8F8"/>
          <w:vertAlign w:val="baseline"/>
          <w14:textFill>
            <w14:solidFill>
              <w14:schemeClr w14:val="tx1"/>
            </w14:solidFill>
          </w14:textFill>
        </w:rPr>
        <w:t>Python vs Javascript</w:t>
      </w:r>
      <w:r>
        <w:rPr>
          <w:rFonts w:hint="default" w:ascii="Bahnschrift Light" w:hAnsi="Bahnschrift Light" w:eastAsia="__myFont_Fallback_3ea10a" w:cs="Bahnschrift Light"/>
          <w:i w:val="0"/>
          <w:iCs w:val="0"/>
          <w:caps w:val="0"/>
          <w:color w:val="000000" w:themeColor="text1"/>
          <w:spacing w:val="0"/>
          <w:sz w:val="24"/>
          <w:szCs w:val="24"/>
          <w:u w:val="none"/>
          <w:bdr w:val="none" w:color="auto" w:sz="0" w:space="0"/>
          <w:shd w:val="clear" w:fill="F8F8F8"/>
          <w:vertAlign w:val="baseline"/>
          <w14:textFill>
            <w14:solidFill>
              <w14:schemeClr w14:val="tx1"/>
            </w14:solidFill>
          </w14:textFill>
        </w:rPr>
        <w:fldChar w:fldCharType="end"/>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u w:val="none"/>
          <w:bdr w:val="none" w:color="auto" w:sz="0" w:space="0"/>
          <w:shd w:val="clear" w:fill="F8F8F8"/>
          <w:vertAlign w:val="baseline"/>
          <w14:textFill>
            <w14:solidFill>
              <w14:schemeClr w14:val="tx1"/>
            </w14:solidFill>
          </w14:textFill>
        </w:rPr>
      </w:pPr>
    </w:p>
    <w:p>
      <w:pPr>
        <w:pStyle w:val="3"/>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spacing w:before="0" w:beforeAutospacing="0" w:after="106" w:afterAutospacing="0"/>
        <w:ind w:left="0" w:leftChars="0" w:right="0" w:firstLine="0" w:firstLineChars="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Mention two networks where you can deploy a Solidity smart contract.</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textAlignment w:val="baseline"/>
        <w:rPr>
          <w:rFonts w:hint="default" w:ascii="Bahnschrift Light" w:hAnsi="Bahnschrift Light" w:eastAsia="__myFont_Fallback_3ea10a" w:cs="Bahnschrift Light"/>
          <w:i w:val="0"/>
          <w:iCs w:val="0"/>
          <w:caps w:val="0"/>
          <w:color w:val="000000" w:themeColor="text1"/>
          <w:spacing w:val="0"/>
          <w:sz w:val="24"/>
          <w:szCs w:val="24"/>
          <w14:textFill>
            <w14:solidFill>
              <w14:schemeClr w14:val="tx1"/>
            </w14:solidFill>
          </w14:textFill>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Two networks where you can deploy a Solidity smart contract are: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Style w:val="8"/>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Ethereum Mainnet</w:t>
      </w: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 The Ethereum Mainnet is the primary, public blockchain network where Ether has real-world value and smart contracts can interact with real users and decentralized applications.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r>
        <w:rPr>
          <w:rStyle w:val="8"/>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Ropsten Testnet</w:t>
      </w: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 Ropsten is a widely-used Ethereum test network that allows developers to deploy and test their smart contracts without incurring any real-world costs. It uses Proof of Work consensus mechanism and offers test Ether to simulate real-world conditions.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p>
    <w:p>
      <w:pPr>
        <w:pStyle w:val="3"/>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spacing w:before="0" w:beforeAutospacing="0" w:after="106" w:afterAutospacing="0"/>
        <w:ind w:left="0" w:leftChars="0" w:right="0" w:firstLine="0" w:firstLineChars="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Can you list some distinctions between view and pure functions?</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textAlignment w:val="baseline"/>
        <w:rPr>
          <w:rFonts w:hint="default" w:ascii="Bahnschrift Light" w:hAnsi="Bahnschrift Light" w:eastAsia="__myFont_Fallback_3ea10a" w:cs="Bahnschrift Light"/>
          <w:i w:val="0"/>
          <w:iCs w:val="0"/>
          <w:caps w:val="0"/>
          <w:color w:val="000000" w:themeColor="text1"/>
          <w:spacing w:val="0"/>
          <w:sz w:val="24"/>
          <w:szCs w:val="24"/>
          <w14:textFill>
            <w14:solidFill>
              <w14:schemeClr w14:val="tx1"/>
            </w14:solidFill>
          </w14:textFill>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Here are some distinctions between view and pure functions in Solidity:</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Style w:val="8"/>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State reading</w:t>
      </w: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 view functions allow reading data from the contract's state, while pure functions do not access the contract's state at all.</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Style w:val="8"/>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State modification</w:t>
      </w: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 Neither view nor pure functions modify the contract's state.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Style w:val="8"/>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Gas consumption</w:t>
      </w: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 Since view functions can access the contract's state, their gas consumption is dependent on the operations and data read from the state. On the other hand, pure functions do not access the state, so their gas consumption is more predictable as it depends only on the function's execution, not the state interactions.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Style w:val="8"/>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Use cases</w:t>
      </w: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 View functions are often used for retrieving information about the contract and its state, like checking a user's balance or getting some specific details from the contract. pure functions, in contrast, are used for computations that depend only on the function's input, like calculating a hash or performing a mathematical operation.</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r>
        <w:rPr>
          <w:rStyle w:val="8"/>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Function calls</w:t>
      </w: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 Both view and pure functions can be called from within the contract or from other contracts. However, they are not supposed to change the contract's state or affect any transactions, making them suitable for off-chain or local calls that simulate a transaction without actually sending it to the blockchain.</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p>
    <w:p>
      <w:pPr>
        <w:pStyle w:val="3"/>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spacing w:before="0" w:beforeAutospacing="0" w:after="106" w:afterAutospacing="0"/>
        <w:ind w:left="0" w:leftChars="0" w:right="0" w:firstLine="0" w:firstLineChars="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Please outline some differences between the Ethereum blockchain and Bitcoin.</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textAlignment w:val="baseline"/>
        <w:rPr>
          <w:rFonts w:hint="default" w:ascii="Bahnschrift Light" w:hAnsi="Bahnschrift Light" w:eastAsia="__myFont_Fallback_3ea10a" w:cs="Bahnschrift Light"/>
          <w:i w:val="0"/>
          <w:iCs w:val="0"/>
          <w:caps w:val="0"/>
          <w:color w:val="000000" w:themeColor="text1"/>
          <w:spacing w:val="0"/>
          <w:sz w:val="24"/>
          <w:szCs w:val="24"/>
          <w14:textFill>
            <w14:solidFill>
              <w14:schemeClr w14:val="tx1"/>
            </w14:solidFill>
          </w14:textFill>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shd w:val="clear" w:fill="F8F8F8"/>
          <w:vertAlign w:val="baseline"/>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shd w:val="clear" w:fill="F8F8F8"/>
          <w:vertAlign w:val="baseline"/>
          <w14:textFill>
            <w14:solidFill>
              <w14:schemeClr w14:val="tx1"/>
            </w14:solidFill>
          </w14:textFill>
        </w:rPr>
        <w:drawing>
          <wp:inline distT="0" distB="0" distL="114300" distR="114300">
            <wp:extent cx="5064125" cy="2190115"/>
            <wp:effectExtent l="0" t="0" r="3175" b="635"/>
            <wp:docPr id="4" name="Picture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IMG_258"/>
                    <pic:cNvPicPr>
                      <a:picLocks noChangeAspect="1"/>
                    </pic:cNvPicPr>
                  </pic:nvPicPr>
                  <pic:blipFill>
                    <a:blip r:embed="rId6"/>
                    <a:stretch>
                      <a:fillRect/>
                    </a:stretch>
                  </pic:blipFill>
                  <pic:spPr>
                    <a:xfrm>
                      <a:off x="0" y="0"/>
                      <a:ext cx="5064125" cy="219011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shd w:val="clear" w:fill="F8F8F8"/>
          <w:vertAlign w:val="baseline"/>
          <w14:textFill>
            <w14:solidFill>
              <w14:schemeClr w14:val="tx1"/>
            </w14:solidFill>
          </w14:textFill>
        </w:rPr>
      </w:pPr>
    </w:p>
    <w:p>
      <w:pPr>
        <w:pStyle w:val="3"/>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spacing w:before="0" w:beforeAutospacing="0" w:after="106" w:afterAutospacing="0"/>
        <w:ind w:left="0" w:leftChars="0" w:right="0" w:firstLine="0" w:firstLineChars="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Outline some differences between a struct and an array?</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textAlignment w:val="baseline"/>
        <w:rPr>
          <w:rFonts w:hint="default" w:ascii="Bahnschrift Light" w:hAnsi="Bahnschrift Light" w:eastAsia="__myFont_Fallback_3ea10a" w:cs="Bahnschrift Light"/>
          <w:i w:val="0"/>
          <w:iCs w:val="0"/>
          <w:caps w:val="0"/>
          <w:color w:val="000000" w:themeColor="text1"/>
          <w:spacing w:val="0"/>
          <w:sz w:val="24"/>
          <w:szCs w:val="24"/>
          <w14:textFill>
            <w14:solidFill>
              <w14:schemeClr w14:val="tx1"/>
            </w14:solidFill>
          </w14:textFill>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drawing>
          <wp:inline distT="0" distB="0" distL="114300" distR="114300">
            <wp:extent cx="4998085" cy="1640205"/>
            <wp:effectExtent l="0" t="0" r="12065" b="17145"/>
            <wp:docPr id="5" name="Picture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IMG_259"/>
                    <pic:cNvPicPr>
                      <a:picLocks noChangeAspect="1"/>
                    </pic:cNvPicPr>
                  </pic:nvPicPr>
                  <pic:blipFill>
                    <a:blip r:embed="rId7"/>
                    <a:stretch>
                      <a:fillRect/>
                    </a:stretch>
                  </pic:blipFill>
                  <pic:spPr>
                    <a:xfrm>
                      <a:off x="0" y="0"/>
                      <a:ext cx="4998085" cy="164020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p>
    <w:p>
      <w:pPr>
        <w:pStyle w:val="3"/>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spacing w:before="0" w:beforeAutospacing="0" w:after="106" w:afterAutospacing="0"/>
        <w:ind w:left="0" w:leftChars="0" w:right="0" w:firstLine="0" w:firstLineChars="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What do you need to do to deploy a smart contract to the Ethereum network?</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textAlignment w:val="baseline"/>
        <w:rPr>
          <w:rFonts w:hint="default" w:ascii="Bahnschrift Light" w:hAnsi="Bahnschrift Light" w:eastAsia="__myFont_Fallback_3ea10a" w:cs="Bahnschrift Light"/>
          <w:i w:val="0"/>
          <w:iCs w:val="0"/>
          <w:caps w:val="0"/>
          <w:color w:val="000000" w:themeColor="text1"/>
          <w:spacing w:val="0"/>
          <w:sz w:val="24"/>
          <w:szCs w:val="24"/>
          <w14:textFill>
            <w14:solidFill>
              <w14:schemeClr w14:val="tx1"/>
            </w14:solidFill>
          </w14:textFill>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To deploy a smart contract to the Ethereum network, follow these steps: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Style w:val="8"/>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Write the smart contract</w:t>
      </w: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 Create a Solidity smart contract, following best practices and conforming with the required standards, such as ERC-20 for tokens.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Style w:val="8"/>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Test the smart contract</w:t>
      </w: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 Thoroughly test the smart contract using tools like Remix IDE, Truffle, or Hardhat. Write unit tests and ensure your contract behaves as expected.</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Style w:val="8"/>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Compile the contract</w:t>
      </w: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 Compile the smart contract using a Solidity compiler, such as solc, to generate bytecode and Application Binary Interface (ABI).</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Style w:val="8"/>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Choose a network</w:t>
      </w: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 Determine the appropriate Ethereum network for deployment, such as the Ropsten or Rinkeby Testnets (for testing) or Mainnet (for production).</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Style w:val="8"/>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Fund your account</w:t>
      </w: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 Ensure you have Ether in the account used for deployment. If using a testnet, request Ether from a faucet.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Style w:val="8"/>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Prepare the deployment script</w:t>
      </w: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 Create a deployment script or use a tool like Truffle or Hardhat to simplify the deployment process. Include the contract bytecode, ABI, constructor arguments (if any), and gas price in the script.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Style w:val="8"/>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Unlock your wallet</w:t>
      </w: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 Unlock your Ethereum wallet (private key), which is used for signing the deployment transaction.</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Style w:val="8"/>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Deploy the contract</w:t>
      </w: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 Execute the deployment script or command. This will send a deployment transaction to the network, signed by your wallet.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Style w:val="8"/>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Wait for transaction confirmation</w:t>
      </w: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 Monitor the transaction hash for confirmation. Once the transaction is mined and confirmed, the smart contract address will be available.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Style w:val="8"/>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Verify and publish the contract source code (optional)</w:t>
      </w: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 Upload the contract source code on a platform like Etherscan to publicly verify the contract's authenticity and function. This step helps garner trust from potential users.</w:t>
      </w:r>
    </w:p>
    <w:p>
      <w:pPr>
        <w:rPr>
          <w:rFonts w:hint="default" w:ascii="Bahnschrift Light" w:hAnsi="Bahnschrift Light" w:eastAsia="__myFont_Fallback_3ea10a" w:cs="Bahnschrift Light"/>
          <w:i w:val="0"/>
          <w:iCs w:val="0"/>
          <w:caps/>
          <w:color w:val="000000" w:themeColor="text1"/>
          <w:spacing w:val="15"/>
          <w:bdr w:val="none" w:color="auto" w:sz="0" w:space="0"/>
          <w:shd w:val="clear" w:fill="F8F8F8"/>
          <w:vertAlign w:val="baseline"/>
          <w14:textFill>
            <w14:solidFill>
              <w14:schemeClr w14:val="tx1"/>
            </w14:solidFill>
          </w14:textFill>
        </w:rPr>
      </w:pPr>
      <w:r>
        <w:rPr>
          <w:rFonts w:hint="default" w:ascii="Bahnschrift Light" w:hAnsi="Bahnschrift Light" w:eastAsia="__myFont_Fallback_3ea10a" w:cs="Bahnschrift Light"/>
          <w:i w:val="0"/>
          <w:iCs w:val="0"/>
          <w:caps/>
          <w:color w:val="000000" w:themeColor="text1"/>
          <w:spacing w:val="15"/>
          <w:bdr w:val="none" w:color="auto" w:sz="0" w:space="0"/>
          <w:shd w:val="clear" w:fill="F8F8F8"/>
          <w:vertAlign w:val="baseline"/>
          <w14:textFill>
            <w14:solidFill>
              <w14:schemeClr w14:val="tx1"/>
            </w14:solidFill>
          </w14:textFill>
        </w:rPr>
        <w:br w:type="page"/>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spacing w:line="30" w:lineRule="atLeast"/>
        <w:ind w:left="0" w:firstLine="0"/>
        <w:jc w:val="center"/>
        <w:textAlignment w:val="baseline"/>
        <w:rPr>
          <w:rFonts w:hint="default" w:ascii="Bahnschrift Light" w:hAnsi="Bahnschrift Light" w:eastAsia="__myFont_Fallback_3ea10a" w:cs="Bahnschrift Light"/>
          <w:i w:val="0"/>
          <w:iCs w:val="0"/>
          <w:caps/>
          <w:color w:val="000000" w:themeColor="text1"/>
          <w:spacing w:val="15"/>
          <w14:textFill>
            <w14:solidFill>
              <w14:schemeClr w14:val="tx1"/>
            </w14:solidFill>
          </w14:textFill>
        </w:rPr>
      </w:pPr>
      <w:r>
        <w:rPr>
          <w:rFonts w:hint="default" w:ascii="Bahnschrift Light" w:hAnsi="Bahnschrift Light" w:eastAsia="__myFont_Fallback_3ea10a" w:cs="Bahnschrift Light"/>
          <w:i w:val="0"/>
          <w:iCs w:val="0"/>
          <w:caps/>
          <w:color w:val="000000" w:themeColor="text1"/>
          <w:spacing w:val="15"/>
          <w:bdr w:val="none" w:color="auto" w:sz="0" w:space="0"/>
          <w:shd w:val="clear" w:fill="F8F8F8"/>
          <w:vertAlign w:val="baseline"/>
          <w14:textFill>
            <w14:solidFill>
              <w14:schemeClr w14:val="tx1"/>
            </w14:solidFill>
          </w14:textFill>
        </w:rPr>
        <w:t>INTERMEDIATE SOLIDITY INTERVIEW QUESTIONS AND ANSWERS</w:t>
      </w:r>
    </w:p>
    <w:p>
      <w:pPr>
        <w:pStyle w:val="3"/>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spacing w:before="0" w:beforeAutospacing="0" w:after="106" w:afterAutospacing="0"/>
        <w:ind w:left="0" w:right="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Show the Solidity smart contract layout.</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textAlignment w:val="baseline"/>
        <w:rPr>
          <w:rFonts w:hint="default" w:ascii="Bahnschrift Light" w:hAnsi="Bahnschrift Light" w:eastAsia="__myFont_Fallback_3ea10a" w:cs="Bahnschrift Light"/>
          <w:i w:val="0"/>
          <w:iCs w:val="0"/>
          <w:caps w:val="0"/>
          <w:color w:val="000000" w:themeColor="text1"/>
          <w:spacing w:val="0"/>
          <w:sz w:val="24"/>
          <w:szCs w:val="24"/>
          <w14:textFill>
            <w14:solidFill>
              <w14:schemeClr w14:val="tx1"/>
            </w14:solidFill>
          </w14:textFill>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shd w:val="clear" w:fill="F8F8F8"/>
          <w:vertAlign w:val="baseline"/>
          <w14:textFill>
            <w14:solidFill>
              <w14:schemeClr w14:val="tx1"/>
            </w14:solidFill>
          </w14:textFill>
        </w:rPr>
        <w:drawing>
          <wp:inline distT="0" distB="0" distL="114300" distR="114300">
            <wp:extent cx="4438015" cy="1470025"/>
            <wp:effectExtent l="0" t="0" r="635" b="15875"/>
            <wp:docPr id="6" name="Picture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IMG_260"/>
                    <pic:cNvPicPr>
                      <a:picLocks noChangeAspect="1"/>
                    </pic:cNvPicPr>
                  </pic:nvPicPr>
                  <pic:blipFill>
                    <a:blip r:embed="rId8"/>
                    <a:stretch>
                      <a:fillRect/>
                    </a:stretch>
                  </pic:blipFill>
                  <pic:spPr>
                    <a:xfrm>
                      <a:off x="0" y="0"/>
                      <a:ext cx="4438015" cy="147002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p>
    <w:p>
      <w:pPr>
        <w:pStyle w:val="3"/>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spacing w:before="0" w:beforeAutospacing="0" w:after="106" w:afterAutospacing="0"/>
        <w:ind w:left="0" w:leftChars="0" w:right="0" w:firstLine="0" w:firstLineChars="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Are private variables really private?</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textAlignment w:val="baseline"/>
        <w:rPr>
          <w:rFonts w:hint="default" w:ascii="Bahnschrift Light" w:hAnsi="Bahnschrift Light" w:eastAsia="__myFont_Fallback_3ea10a" w:cs="Bahnschrift Light"/>
          <w:i w:val="0"/>
          <w:iCs w:val="0"/>
          <w:caps w:val="0"/>
          <w:color w:val="000000" w:themeColor="text1"/>
          <w:spacing w:val="0"/>
          <w:sz w:val="24"/>
          <w:szCs w:val="24"/>
          <w14:textFill>
            <w14:solidFill>
              <w14:schemeClr w14:val="tx1"/>
            </w14:solidFill>
          </w14:textFill>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In Solidity, private variables are "private" within the context of the contract. This means that a private variable cannot be accessed or modified directly by other contracts or external entities.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However, it's important to note that all data stored on the Ethereum blockchain is ultimately public. While private variables are not directly accessible by other contracts, any user with access to the blockchain data can analyze it and potentially reconstruct the values of private variables. In other words, while private variables provide protection against unauthorized access within the contract code itself, they do not guarantee complete privacy from a determined observer.</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p>
    <w:p>
      <w:pPr>
        <w:pStyle w:val="3"/>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spacing w:before="0" w:beforeAutospacing="0" w:after="106" w:afterAutospacing="0"/>
        <w:ind w:left="0" w:leftChars="0" w:right="0" w:firstLine="0" w:firstLineChars="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Explain when you would use an array versus a mapping.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textAlignment w:val="baseline"/>
        <w:rPr>
          <w:rFonts w:hint="default" w:ascii="Bahnschrift Light" w:hAnsi="Bahnschrift Light" w:eastAsia="__myFont_Fallback_3ea10a" w:cs="Bahnschrift Light"/>
          <w:i w:val="0"/>
          <w:iCs w:val="0"/>
          <w:caps w:val="0"/>
          <w:color w:val="000000" w:themeColor="text1"/>
          <w:spacing w:val="0"/>
          <w:sz w:val="24"/>
          <w:szCs w:val="24"/>
          <w14:textFill>
            <w14:solidFill>
              <w14:schemeClr w14:val="tx1"/>
            </w14:solidFill>
          </w14:textFill>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When deciding whether to use an array or a mapping in Solidity, consider the following factors: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Style w:val="8"/>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Use an Array when:</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720" w:right="0" w:hanging="36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You need to maintain a specific order of elements.</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720" w:right="0" w:hanging="36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You want to store a collection of elements that can be iterated over.</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720" w:right="0" w:hanging="36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You require a fixed or dynamic length data structure and need to know the total number of elements.</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720" w:right="0" w:hanging="36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You need to access elements using a numerical index.</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Style w:val="8"/>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Use a Mapping when:</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720" w:right="0" w:hanging="36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You need a key-value structure for associating one data type with another.</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720" w:right="0" w:hanging="36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You want fast and constant-time lookups of elements irrespective of the mapping size.</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720" w:right="0" w:hanging="36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You don't need to know the total number of elements or maintain their order.</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720" w:right="0" w:hanging="36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You want to avoid duplicate keys, as each key in a mapping can have only one associated value.</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720" w:right="0" w:hanging="36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You want a data structure that doesn't necessarily have a predefined or fixed size.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In summary, choose an array when you need a collection of data that preserves the order and allows iteration. Opt for a mapping when you need an efficient key-value store that avoids duplicates and maintains a constant-time lookup.</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p>
    <w:p>
      <w:pPr>
        <w:pStyle w:val="3"/>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spacing w:before="0" w:beforeAutospacing="0" w:after="106" w:afterAutospacing="0"/>
        <w:ind w:left="0" w:leftChars="0" w:right="0" w:firstLine="0" w:firstLineChars="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Give one difference between memory and storage in Solidity.</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textAlignment w:val="baseline"/>
        <w:rPr>
          <w:rFonts w:hint="default" w:ascii="Bahnschrift Light" w:hAnsi="Bahnschrift Light" w:eastAsia="__myFont_Fallback_3ea10a" w:cs="Bahnschrift Light"/>
          <w:i w:val="0"/>
          <w:iCs w:val="0"/>
          <w:caps w:val="0"/>
          <w:color w:val="000000" w:themeColor="text1"/>
          <w:spacing w:val="0"/>
          <w:sz w:val="24"/>
          <w:szCs w:val="24"/>
          <w14:textFill>
            <w14:solidFill>
              <w14:schemeClr w14:val="tx1"/>
            </w14:solidFill>
          </w14:textFill>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In Solidity, memory and storage are two different types of data locations. The key difference between them is as follows: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Style w:val="8"/>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memory</w:t>
      </w: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 A temporary storage location that exists only for the duration of a function call. Data stored in memory is not persisted between function calls and is much cheaper, in terms of gas costs, than storage.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r>
        <w:rPr>
          <w:rStyle w:val="8"/>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storage</w:t>
      </w: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 A permanent storage location that exists on the Ethereum blockchain, where contract state variables are stored. Data stored in storage persists across function calls and is more expensive, in terms of gas costs, compared to memory.</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p>
    <w:p>
      <w:pPr>
        <w:pStyle w:val="3"/>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spacing w:before="0" w:beforeAutospacing="0" w:after="106" w:afterAutospacing="0"/>
        <w:ind w:left="0" w:leftChars="0" w:right="0" w:firstLine="0" w:firstLineChars="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What are Solidity modifiers?</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textAlignment w:val="baseline"/>
        <w:rPr>
          <w:rFonts w:hint="default" w:ascii="Bahnschrift Light" w:hAnsi="Bahnschrift Light" w:eastAsia="__myFont_Fallback_3ea10a" w:cs="Bahnschrift Light"/>
          <w:i w:val="0"/>
          <w:iCs w:val="0"/>
          <w:caps w:val="0"/>
          <w:color w:val="000000" w:themeColor="text1"/>
          <w:spacing w:val="0"/>
          <w:sz w:val="24"/>
          <w:szCs w:val="24"/>
          <w14:textFill>
            <w14:solidFill>
              <w14:schemeClr w14:val="tx1"/>
            </w14:solidFill>
          </w14:textFill>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Solidity modifiers are reusable pieces of code that can be added to functions to modify their behavior. They typically serve the purpose of validating conditions or adding access control restrictions to functions. Modifiers can be attached to a function using an annotation-like syntax, and their code is executed before the main function code.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Modifiers can make code more readable, maintainable, and concise by abstracting away repetitive logic. When a function with a modifier is called, the modifier's code is executed first, and upon satisfying the required conditions, the original function's code is executed.</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p>
    <w:p>
      <w:pPr>
        <w:pStyle w:val="3"/>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spacing w:before="0" w:beforeAutospacing="0" w:after="106" w:afterAutospacing="0"/>
        <w:ind w:left="0" w:leftChars="0" w:right="0" w:firstLine="0" w:firstLineChars="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What is a fallback function in Solidity?</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textAlignment w:val="baseline"/>
        <w:rPr>
          <w:rFonts w:hint="default" w:ascii="Bahnschrift Light" w:hAnsi="Bahnschrift Light" w:eastAsia="__myFont_Fallback_3ea10a" w:cs="Bahnschrift Light"/>
          <w:i w:val="0"/>
          <w:iCs w:val="0"/>
          <w:caps w:val="0"/>
          <w:color w:val="000000" w:themeColor="text1"/>
          <w:spacing w:val="0"/>
          <w:sz w:val="24"/>
          <w:szCs w:val="24"/>
          <w14:textFill>
            <w14:solidFill>
              <w14:schemeClr w14:val="tx1"/>
            </w14:solidFill>
          </w14:textFill>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A fallback function in Solidity is a special, unnamed function that gets executed whenever a contract receives Ether without any data or when a function call is made without specifying any function. It serves as the default function for a contract when no other function matches the given input. It must be marked external and payable if the contract is intended to receive Ether directly.</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p>
    <w:p>
      <w:pPr>
        <w:pStyle w:val="3"/>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spacing w:before="0" w:beforeAutospacing="0" w:after="106" w:afterAutospacing="0"/>
        <w:ind w:left="0" w:leftChars="0" w:right="0" w:firstLine="0" w:firstLineChars="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Define decentralized exchange (DEX)?</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textAlignment w:val="baseline"/>
        <w:rPr>
          <w:rFonts w:hint="default" w:ascii="Bahnschrift Light" w:hAnsi="Bahnschrift Light" w:eastAsia="__myFont_Fallback_3ea10a" w:cs="Bahnschrift Light"/>
          <w:i w:val="0"/>
          <w:iCs w:val="0"/>
          <w:caps w:val="0"/>
          <w:color w:val="000000" w:themeColor="text1"/>
          <w:spacing w:val="0"/>
          <w:sz w:val="24"/>
          <w:szCs w:val="24"/>
          <w14:textFill>
            <w14:solidFill>
              <w14:schemeClr w14:val="tx1"/>
            </w14:solidFill>
          </w14:textFill>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A decentralized exchange (DEX) is a cryptocurrency exchange that operates without relying on a centralized authority or intermediary, such as a traditional exchange or a bank, to facilitate and manage trades. Instead, DEXs run on a network of nodes, usually powered by blockchain or distributed ledger technology, allowing traders to retain control over their funds and private keys.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DEXs utilize smart contracts, often developed in Solidity, to automate trade execution, manage order books, and enable various trading pairs. Users trade directly from their wallets, removing the need to deposit funds into a centralized platform. This contrasts with centralized exchanges that require users to deposit funds into their platform's wallets, exposing users to potential hacks or loss of funds.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p>
    <w:p>
      <w:pPr>
        <w:pStyle w:val="3"/>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spacing w:before="0" w:beforeAutospacing="0" w:after="106" w:afterAutospacing="0"/>
        <w:ind w:left="0" w:leftChars="0" w:right="0" w:firstLine="0" w:firstLineChars="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What is the difference between assert and require in Solidity?</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textAlignment w:val="baseline"/>
        <w:rPr>
          <w:rFonts w:hint="default" w:ascii="Bahnschrift Light" w:hAnsi="Bahnschrift Light" w:eastAsia="__myFont_Fallback_3ea10a" w:cs="Bahnschrift Light"/>
          <w:i w:val="0"/>
          <w:iCs w:val="0"/>
          <w:caps w:val="0"/>
          <w:color w:val="000000" w:themeColor="text1"/>
          <w:spacing w:val="0"/>
          <w:sz w:val="24"/>
          <w:szCs w:val="24"/>
          <w14:textFill>
            <w14:solidFill>
              <w14:schemeClr w14:val="tx1"/>
            </w14:solidFill>
          </w14:textFill>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drawing>
          <wp:inline distT="0" distB="0" distL="114300" distR="114300">
            <wp:extent cx="5492750" cy="1689100"/>
            <wp:effectExtent l="0" t="0" r="12700" b="6350"/>
            <wp:docPr id="7" name="Picture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IMG_261"/>
                    <pic:cNvPicPr>
                      <a:picLocks noChangeAspect="1"/>
                    </pic:cNvPicPr>
                  </pic:nvPicPr>
                  <pic:blipFill>
                    <a:blip r:embed="rId9"/>
                    <a:stretch>
                      <a:fillRect/>
                    </a:stretch>
                  </pic:blipFill>
                  <pic:spPr>
                    <a:xfrm>
                      <a:off x="0" y="0"/>
                      <a:ext cx="5492750" cy="168910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p>
    <w:p>
      <w:pPr>
        <w:pStyle w:val="3"/>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spacing w:before="0" w:beforeAutospacing="0" w:after="106" w:afterAutospacing="0"/>
        <w:ind w:left="0" w:leftChars="0" w:right="0" w:firstLine="0" w:firstLineChars="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Give the name of 3 data types that you use often?</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textAlignment w:val="baseline"/>
        <w:rPr>
          <w:rFonts w:hint="default" w:ascii="Bahnschrift Light" w:hAnsi="Bahnschrift Light" w:eastAsia="__myFont_Fallback_3ea10a" w:cs="Bahnschrift Light"/>
          <w:i w:val="0"/>
          <w:iCs w:val="0"/>
          <w:caps w:val="0"/>
          <w:color w:val="000000" w:themeColor="text1"/>
          <w:spacing w:val="0"/>
          <w:sz w:val="24"/>
          <w:szCs w:val="24"/>
          <w14:textFill>
            <w14:solidFill>
              <w14:schemeClr w14:val="tx1"/>
            </w14:solidFill>
          </w14:textFill>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Style w:val="8"/>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bool (Boolean)</w:t>
      </w: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 The bool (Boolean) data type is another commonly used data type in Solidity. It represents a binary value and can have only two possible values: true and false. Booleans are often used as flags or decision-making indicators in conditional statements and control structures, such as if statements and loops.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Style w:val="8"/>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address</w:t>
      </w: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 This data type is used to store Ethereum addresses. It is often used when working with account addresses and contract instances, as well as for performing Ether transfers and contract calls.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r>
        <w:rPr>
          <w:rStyle w:val="8"/>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string</w:t>
      </w: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 A dynamic array of characters, mainly used for storing and manipulating text data or any arbitrary-length sequence of bytes. It is useful for storing information like user names, descriptions, or any other textual data.</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p>
    <w:p>
      <w:pPr>
        <w:pStyle w:val="3"/>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spacing w:before="0" w:beforeAutospacing="0" w:after="106" w:afterAutospacing="0"/>
        <w:ind w:left="0" w:leftChars="0" w:right="0" w:firstLine="0" w:firstLineChars="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In Solidity, how can you declare an array of integers?</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textAlignment w:val="baseline"/>
        <w:rPr>
          <w:rFonts w:hint="default" w:ascii="Bahnschrift Light" w:hAnsi="Bahnschrift Light" w:eastAsia="__myFont_Fallback_3ea10a" w:cs="Bahnschrift Light"/>
          <w:i w:val="0"/>
          <w:iCs w:val="0"/>
          <w:caps w:val="0"/>
          <w:color w:val="000000" w:themeColor="text1"/>
          <w:spacing w:val="0"/>
          <w:sz w:val="24"/>
          <w:szCs w:val="24"/>
          <w14:textFill>
            <w14:solidFill>
              <w14:schemeClr w14:val="tx1"/>
            </w14:solidFill>
          </w14:textFill>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In Solidity, you can declare an array of integers by specifying the data type followed by square brackets []. For example, to declare an array of unsigned integers, you would use the uint[] data type. You can initialize the array while declaring it or create an empty array.</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Here are two examples of how to declare an array of integers in Solidity:</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u w:val="single"/>
          <w:bdr w:val="none" w:color="auto" w:sz="0" w:space="0"/>
          <w:shd w:val="clear" w:fill="F8F8F8"/>
          <w:vertAlign w:val="baseline"/>
          <w14:textFill>
            <w14:solidFill>
              <w14:schemeClr w14:val="tx1"/>
            </w14:solidFill>
          </w14:textFill>
        </w:rPr>
        <w:t>Declare and initialize an array of unsigned integers</w:t>
      </w: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drawing>
          <wp:inline distT="0" distB="0" distL="114300" distR="114300">
            <wp:extent cx="4694555" cy="998855"/>
            <wp:effectExtent l="0" t="0" r="10795" b="10795"/>
            <wp:docPr id="8" name="Picture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IMG_262"/>
                    <pic:cNvPicPr>
                      <a:picLocks noChangeAspect="1"/>
                    </pic:cNvPicPr>
                  </pic:nvPicPr>
                  <pic:blipFill>
                    <a:blip r:embed="rId10"/>
                    <a:stretch>
                      <a:fillRect/>
                    </a:stretch>
                  </pic:blipFill>
                  <pic:spPr>
                    <a:xfrm>
                      <a:off x="0" y="0"/>
                      <a:ext cx="4694555" cy="99885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u w:val="single"/>
          <w:bdr w:val="none" w:color="auto" w:sz="0" w:space="0"/>
          <w:shd w:val="clear" w:fill="F8F8F8"/>
          <w:vertAlign w:val="baseline"/>
          <w14:textFill>
            <w14:solidFill>
              <w14:schemeClr w14:val="tx1"/>
            </w14:solidFill>
          </w14:textFill>
        </w:rPr>
        <w:t>Declare an empty array of unsigned integers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drawing>
          <wp:inline distT="0" distB="0" distL="114300" distR="114300">
            <wp:extent cx="5041265" cy="1125220"/>
            <wp:effectExtent l="0" t="0" r="6985" b="17780"/>
            <wp:docPr id="12" name="Picture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descr="IMG_263"/>
                    <pic:cNvPicPr>
                      <a:picLocks noChangeAspect="1"/>
                    </pic:cNvPicPr>
                  </pic:nvPicPr>
                  <pic:blipFill>
                    <a:blip r:embed="rId11"/>
                    <a:stretch>
                      <a:fillRect/>
                    </a:stretch>
                  </pic:blipFill>
                  <pic:spPr>
                    <a:xfrm>
                      <a:off x="0" y="0"/>
                      <a:ext cx="5041265" cy="1125220"/>
                    </a:xfrm>
                    <a:prstGeom prst="rect">
                      <a:avLst/>
                    </a:prstGeom>
                    <a:noFill/>
                    <a:ln w="9525">
                      <a:noFill/>
                    </a:ln>
                  </pic:spPr>
                </pic:pic>
              </a:graphicData>
            </a:graphic>
          </wp:inline>
        </w:drawing>
      </w: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p>
    <w:p>
      <w:pPr>
        <w:pStyle w:val="3"/>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spacing w:before="0" w:beforeAutospacing="0" w:after="106" w:afterAutospacing="0"/>
        <w:ind w:left="0" w:leftChars="0" w:right="0" w:firstLine="0" w:firstLineChars="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How can you map addresses to booleans in Solidity?</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textAlignment w:val="baseline"/>
        <w:rPr>
          <w:rFonts w:hint="default" w:ascii="Bahnschrift Light" w:hAnsi="Bahnschrift Light" w:eastAsia="__myFont_Fallback_3ea10a" w:cs="Bahnschrift Light"/>
          <w:i w:val="0"/>
          <w:iCs w:val="0"/>
          <w:caps w:val="0"/>
          <w:color w:val="000000" w:themeColor="text1"/>
          <w:spacing w:val="0"/>
          <w:sz w:val="24"/>
          <w:szCs w:val="24"/>
          <w14:textFill>
            <w14:solidFill>
              <w14:schemeClr w14:val="tx1"/>
            </w14:solidFill>
          </w14:textFill>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In Solidity, you can use a mapping data structure to map addresses to booleans. A mapping allows you to store key-value pairs, where each key points to a corresponding value. Here's an example of how you can create a mapping that maps addresses to booleans in Solidity:</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drawing>
          <wp:inline distT="0" distB="0" distL="114300" distR="114300">
            <wp:extent cx="5362575" cy="2879090"/>
            <wp:effectExtent l="0" t="0" r="9525" b="16510"/>
            <wp:docPr id="9" name="Picture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G_264"/>
                    <pic:cNvPicPr>
                      <a:picLocks noChangeAspect="1"/>
                    </pic:cNvPicPr>
                  </pic:nvPicPr>
                  <pic:blipFill>
                    <a:blip r:embed="rId12"/>
                    <a:stretch>
                      <a:fillRect/>
                    </a:stretch>
                  </pic:blipFill>
                  <pic:spPr>
                    <a:xfrm>
                      <a:off x="0" y="0"/>
                      <a:ext cx="5362575" cy="287909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p>
    <w:p>
      <w:pPr>
        <w:pStyle w:val="3"/>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spacing w:before="0" w:beforeAutospacing="0" w:after="106" w:afterAutospacing="0"/>
        <w:ind w:left="0" w:leftChars="0" w:right="0" w:firstLine="0" w:firstLineChars="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Write the code to add data to an array that has been declared as a state variable?</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textAlignment w:val="baseline"/>
        <w:rPr>
          <w:rFonts w:hint="default" w:ascii="Bahnschrift Light" w:hAnsi="Bahnschrift Light" w:eastAsia="__myFont_Fallback_3ea10a" w:cs="Bahnschrift Light"/>
          <w:i w:val="0"/>
          <w:iCs w:val="0"/>
          <w:caps w:val="0"/>
          <w:color w:val="000000" w:themeColor="text1"/>
          <w:spacing w:val="0"/>
          <w:sz w:val="24"/>
          <w:szCs w:val="24"/>
          <w14:textFill>
            <w14:solidFill>
              <w14:schemeClr w14:val="tx1"/>
            </w14:solidFill>
          </w14:textFill>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Here's an example of a Solidity contract where we declare an array of unsigned integers as a state variable and define a function to add data to the array:</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shd w:val="clear" w:fill="F8F8F8"/>
          <w:vertAlign w:val="baseline"/>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shd w:val="clear" w:fill="F8F8F8"/>
          <w:vertAlign w:val="baseline"/>
          <w14:textFill>
            <w14:solidFill>
              <w14:schemeClr w14:val="tx1"/>
            </w14:solidFill>
          </w14:textFill>
        </w:rPr>
        <w:drawing>
          <wp:inline distT="0" distB="0" distL="114300" distR="114300">
            <wp:extent cx="4712970" cy="1810385"/>
            <wp:effectExtent l="0" t="0" r="11430" b="18415"/>
            <wp:docPr id="11" name="Picture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IMG_265"/>
                    <pic:cNvPicPr>
                      <a:picLocks noChangeAspect="1"/>
                    </pic:cNvPicPr>
                  </pic:nvPicPr>
                  <pic:blipFill>
                    <a:blip r:embed="rId13"/>
                    <a:stretch>
                      <a:fillRect/>
                    </a:stretch>
                  </pic:blipFill>
                  <pic:spPr>
                    <a:xfrm>
                      <a:off x="0" y="0"/>
                      <a:ext cx="4712970" cy="181038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In this example, we have a state variable myArray which is an array of unsigned integers. To add data to this array, we define a function addToMyArray that accepts an unsigned integer (value) as a parameter. The function uses the push method to add the value to the end of the myArray. The push method modifies the state of the contract, thus persisting the array's data changes on the blockchain.</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p>
    <w:p>
      <w:pPr>
        <w:pStyle w:val="3"/>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spacing w:before="0" w:beforeAutospacing="0" w:after="106" w:afterAutospacing="0"/>
        <w:ind w:left="0" w:leftChars="0" w:right="0" w:firstLine="0" w:firstLineChars="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How can you add data to a mapping which is declared as a state variable?</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textAlignment w:val="baseline"/>
        <w:rPr>
          <w:rFonts w:hint="default" w:ascii="Bahnschrift Light" w:hAnsi="Bahnschrift Light" w:eastAsia="__myFont_Fallback_3ea10a" w:cs="Bahnschrift Light"/>
          <w:i w:val="0"/>
          <w:iCs w:val="0"/>
          <w:caps w:val="0"/>
          <w:color w:val="000000" w:themeColor="text1"/>
          <w:spacing w:val="0"/>
          <w:sz w:val="24"/>
          <w:szCs w:val="24"/>
          <w14:textFill>
            <w14:solidFill>
              <w14:schemeClr w14:val="tx1"/>
            </w14:solidFill>
          </w14:textFill>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In Solidity, a mapping declared as a state variable is a key-value storage type that allows you to map keys to corresponding values. Here's an example of how you can declare a mapping as a state variable and then add data to it within a contract: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drawing>
          <wp:inline distT="0" distB="0" distL="114300" distR="114300">
            <wp:extent cx="5537835" cy="2022475"/>
            <wp:effectExtent l="0" t="0" r="5715" b="15875"/>
            <wp:docPr id="13" name="Picture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descr="IMG_266"/>
                    <pic:cNvPicPr>
                      <a:picLocks noChangeAspect="1"/>
                    </pic:cNvPicPr>
                  </pic:nvPicPr>
                  <pic:blipFill>
                    <a:blip r:embed="rId14"/>
                    <a:stretch>
                      <a:fillRect/>
                    </a:stretch>
                  </pic:blipFill>
                  <pic:spPr>
                    <a:xfrm>
                      <a:off x="0" y="0"/>
                      <a:ext cx="5537835" cy="202247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In this example, the identification mapping is declared as a state variable, mapping uint keys to string values. The setIdentifier function takes an id (uint) and a name (string) as input, and assigns the name to the id in the identification mapping. This adds the key-value pair to the mapping.</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p>
    <w:p>
      <w:pPr>
        <w:pStyle w:val="3"/>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spacing w:before="0" w:beforeAutospacing="0" w:after="106" w:afterAutospacing="0"/>
        <w:ind w:left="0" w:leftChars="0" w:right="0" w:firstLine="0" w:firstLineChars="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Tell me about smart contract's ABI?</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textAlignment w:val="baseline"/>
        <w:rPr>
          <w:rFonts w:hint="default" w:ascii="Bahnschrift Light" w:hAnsi="Bahnschrift Light" w:eastAsia="__myFont_Fallback_3ea10a" w:cs="Bahnschrift Light"/>
          <w:i w:val="0"/>
          <w:iCs w:val="0"/>
          <w:caps w:val="0"/>
          <w:color w:val="000000" w:themeColor="text1"/>
          <w:spacing w:val="0"/>
          <w:sz w:val="24"/>
          <w:szCs w:val="24"/>
          <w14:textFill>
            <w14:solidFill>
              <w14:schemeClr w14:val="tx1"/>
            </w14:solidFill>
          </w14:textFill>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A smart contract's ABI, or Application Binary Interface, is a JSON representation of the contract's methods and events. It serves as an interface between the Ethereum blockchain and client-side applications (like web3.js or Ethers.js) by providing useful information about the smart contract.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The ABI includes:</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720" w:right="0" w:hanging="36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Function names</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720" w:right="0" w:hanging="36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Function input and output types</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720" w:right="0" w:hanging="36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Function modifiers (like payable, view, or pure)</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720" w:right="0" w:hanging="36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Event names</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720" w:right="0" w:hanging="36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Event input types and indices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With the help of the ABI, a client-side application can construct correct data types, encoding, and decoding of function calls and events when interacting with a smart contract on the Ethereum blockchain.</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p>
    <w:p>
      <w:pPr>
        <w:pStyle w:val="3"/>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spacing w:before="0" w:beforeAutospacing="0" w:after="106" w:afterAutospacing="0"/>
        <w:ind w:left="0" w:leftChars="0" w:right="0" w:firstLine="0" w:firstLineChars="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Give some reasons why you need a private variable in your code?</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textAlignment w:val="baseline"/>
        <w:rPr>
          <w:rFonts w:hint="default" w:ascii="Bahnschrift Light" w:hAnsi="Bahnschrift Light" w:eastAsia="__myFont_Fallback_3ea10a" w:cs="Bahnschrift Light"/>
          <w:i w:val="0"/>
          <w:iCs w:val="0"/>
          <w:caps w:val="0"/>
          <w:color w:val="000000" w:themeColor="text1"/>
          <w:spacing w:val="0"/>
          <w:sz w:val="24"/>
          <w:szCs w:val="24"/>
          <w14:textFill>
            <w14:solidFill>
              <w14:schemeClr w14:val="tx1"/>
            </w14:solidFill>
          </w14:textFill>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There are several reasons why you might want to use private variables in your Solidity code: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Style w:val="8"/>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Encapsulation</w:t>
      </w: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 Private variables help maintain a clear separation between internal state and external interactions. By keeping the internal workings of a contract hidden, you can prevent external manipulation or unintended access to sensitive information.</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Style w:val="8"/>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Security</w:t>
      </w: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 Private variables can prevent unauthorized access to contract data, which is particularly important when handling sensitive or valuable information like user balances, ownership details, or internal contract state.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Style w:val="8"/>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Upgradability</w:t>
      </w: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 When contract state variables are kept private, you can more easily introduce logic updates or bug fixes without affecting external interfaces, maintaining backward compatibility.</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Style w:val="8"/>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Code maintainability</w:t>
      </w: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 Private variables limit the visibility and accessibility of your contract's state, which helps to identify unintended external dependencies and ensures that any potential modifications to the contract's state are done through the provided contract functions.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r>
        <w:rPr>
          <w:rStyle w:val="8"/>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Resource optimization</w:t>
      </w: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 Limited access to private variables can prevent unnecessary reads and writes to the contract's storage, which can help reduce gas consumption and optimize resource usage.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p>
    <w:p>
      <w:pPr>
        <w:pStyle w:val="3"/>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spacing w:before="0" w:beforeAutospacing="0" w:after="106" w:afterAutospacing="0"/>
        <w:ind w:left="0" w:leftChars="0" w:right="0" w:firstLine="0" w:firstLineChars="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Write the 2 APIs used to interact with a smart contract?</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textAlignment w:val="baseline"/>
        <w:rPr>
          <w:rFonts w:hint="default" w:ascii="Bahnschrift Light" w:hAnsi="Bahnschrift Light" w:eastAsia="__myFont_Fallback_3ea10a" w:cs="Bahnschrift Light"/>
          <w:i w:val="0"/>
          <w:iCs w:val="0"/>
          <w:caps w:val="0"/>
          <w:color w:val="000000" w:themeColor="text1"/>
          <w:spacing w:val="0"/>
          <w:sz w:val="24"/>
          <w:szCs w:val="24"/>
          <w14:textFill>
            <w14:solidFill>
              <w14:schemeClr w14:val="tx1"/>
            </w14:solidFill>
          </w14:textFill>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Style w:val="8"/>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eth_sendTransaction (transaction)</w:t>
      </w: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 eth_sendTransaction is a JSON-RPC API method provided by Ethereum nodes to create and broadcast transactions. JSON-RPC (Remote Procedure Call) is an API protocol that enables client-server communication over HTTP or WebSocket connections. Ethereum implements JSON-RPC to allow developers to interact with the Ethereum network and its nodes, including sending transactions and querying blockchain data.</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Style w:val="8"/>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eth_call (call)</w:t>
      </w: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 eth_call is an API method provided by Ethereum nodes. It is part of the JSON-RPC API suite, which allows developers to interact with the Ethereum blockchain over HTTP or WebSocket connections.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eth_call is an API method provided by Ethereum nodes. It is part of the JSON-RPC API suite, which allows developers to interact with the Ethereum blockchain over HTTP or WebSocket connections.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p>
    <w:p>
      <w:pPr>
        <w:pStyle w:val="3"/>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spacing w:before="0" w:beforeAutospacing="0" w:after="106" w:afterAutospacing="0"/>
        <w:ind w:left="0" w:leftChars="0" w:right="0" w:firstLine="0" w:firstLineChars="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List 4 famous Ethereum wallets</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textAlignment w:val="baseline"/>
        <w:rPr>
          <w:rFonts w:hint="default" w:ascii="Bahnschrift Light" w:hAnsi="Bahnschrift Light" w:eastAsia="__myFont_Fallback_3ea10a" w:cs="Bahnschrift Light"/>
          <w:i w:val="0"/>
          <w:iCs w:val="0"/>
          <w:caps w:val="0"/>
          <w:color w:val="000000" w:themeColor="text1"/>
          <w:spacing w:val="0"/>
          <w:sz w:val="24"/>
          <w:szCs w:val="24"/>
          <w14:textFill>
            <w14:solidFill>
              <w14:schemeClr w14:val="tx1"/>
            </w14:solidFill>
          </w14:textFill>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Here are four popular Ethereum wallets: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Style w:val="8"/>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Metamask</w:t>
      </w: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 A browser extension and mobile wallet that supports Ethereum and Ethereum-based tokens (such as ERC-20 and ERC-721). Metamask enables users to interact with decentralized applications (dApps) straight from their web browser or smartphone.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Style w:val="8"/>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MyEtherWallet (MEW)</w:t>
      </w: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 An open-source, client-side wallet that allows users to create new Ethereum wallets, manage existing ones, and interact with smart contracts. MEW is accessible through a variety of platforms, including web browsers and mobile apps.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Style w:val="8"/>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Ledger</w:t>
      </w: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 A hardware wallet that provides offline storage and enhanced security for cryptocurrencies, including Ethereum and Ethereum-based tokens. Ledger wallets, such as the Ledger Nano S and Ledger Nano X, support interaction with dApps and smart contracts through integrations with wallet software like Metamask and MyEtherWallet.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r>
        <w:rPr>
          <w:rStyle w:val="8"/>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Trezor</w:t>
      </w: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 Another hardware wallet that offers securely storing Ethereum and other cryptocurrencies offline. Trezor wallets, such as Trezor One and Trezor Model T, can also connect with Ethereum dApps and smart contracts through integrated wallet software like Metamask and MyEtherWallet.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p>
    <w:p>
      <w:pPr>
        <w:pStyle w:val="3"/>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spacing w:before="0" w:beforeAutospacing="0" w:after="106" w:afterAutospacing="0"/>
        <w:ind w:left="0" w:leftChars="0" w:right="0" w:firstLine="0" w:firstLineChars="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List some ways you can instantiate a struct?</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textAlignment w:val="baseline"/>
        <w:rPr>
          <w:rFonts w:hint="default" w:ascii="Bahnschrift Light" w:hAnsi="Bahnschrift Light" w:eastAsia="__myFont_Fallback_3ea10a" w:cs="Bahnschrift Light"/>
          <w:i w:val="0"/>
          <w:iCs w:val="0"/>
          <w:caps w:val="0"/>
          <w:color w:val="000000" w:themeColor="text1"/>
          <w:spacing w:val="0"/>
          <w:sz w:val="24"/>
          <w:szCs w:val="24"/>
          <w14:textFill>
            <w14:solidFill>
              <w14:schemeClr w14:val="tx1"/>
            </w14:solidFill>
          </w14:textFill>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In Solidity, you can instantiate a struct in several ways. Here are a few of them:</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1440" w:right="0" w:hanging="360"/>
        <w:textAlignment w:val="baseline"/>
        <w:rPr>
          <w:rFonts w:hint="default" w:ascii="Bahnschrift Light" w:hAnsi="Bahnschrift Light" w:cs="Bahnschrift Light"/>
          <w:color w:val="000000" w:themeColor="text1"/>
          <w14:textFill>
            <w14:solidFill>
              <w14:schemeClr w14:val="tx1"/>
            </w14:solidFill>
          </w14:textFill>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720" w:right="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Declare a new instance using the StructName and initialize it by assigning values to all its properties inside parentheses: StructName memory instanceName = StructName({property1: value1, property2: value2});</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1440" w:right="0" w:hanging="360"/>
        <w:textAlignment w:val="baseline"/>
        <w:rPr>
          <w:rFonts w:hint="default" w:ascii="Bahnschrift Light" w:hAnsi="Bahnschrift Light" w:cs="Bahnschrift Light"/>
          <w:color w:val="000000" w:themeColor="text1"/>
          <w14:textFill>
            <w14:solidFill>
              <w14:schemeClr w14:val="tx1"/>
            </w14:solidFill>
          </w14:textFill>
        </w:rPr>
      </w:pP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1440" w:right="0" w:hanging="360"/>
        <w:textAlignment w:val="baseline"/>
        <w:rPr>
          <w:rFonts w:hint="default" w:ascii="Bahnschrift Light" w:hAnsi="Bahnschrift Light" w:cs="Bahnschrift Light"/>
          <w:color w:val="000000" w:themeColor="text1"/>
          <w14:textFill>
            <w14:solidFill>
              <w14:schemeClr w14:val="tx1"/>
            </w14:solidFill>
          </w14:textFill>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720" w:right="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Declare a new instance using the StructName and initialize it by assigning values in the same order as defined in the struct declaration: StructName memory instanceName = StructName(value1, value2);</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1440" w:right="0" w:hanging="360"/>
        <w:textAlignment w:val="baseline"/>
        <w:rPr>
          <w:rFonts w:hint="default" w:ascii="Bahnschrift Light" w:hAnsi="Bahnschrift Light" w:cs="Bahnschrift Light"/>
          <w:color w:val="000000" w:themeColor="text1"/>
          <w14:textFill>
            <w14:solidFill>
              <w14:schemeClr w14:val="tx1"/>
            </w14:solidFill>
          </w14:textFill>
        </w:rPr>
      </w:pP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1440" w:right="0" w:hanging="360"/>
        <w:textAlignment w:val="baseline"/>
        <w:rPr>
          <w:rFonts w:hint="default" w:ascii="Bahnschrift Light" w:hAnsi="Bahnschrift Light" w:cs="Bahnschrift Light"/>
          <w:color w:val="000000" w:themeColor="text1"/>
          <w14:textFill>
            <w14:solidFill>
              <w14:schemeClr w14:val="tx1"/>
            </w14:solidFill>
          </w14:textFill>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720" w:right="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When creating a nested struct, you can use the same approaches mentioned above: ParentStructName memory instanceName = ParentStructName({ property1: value1, nestedStruct: StructName({property1: value1, property2: value2}) });</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1440" w:right="0" w:hanging="360"/>
        <w:textAlignment w:val="baseline"/>
        <w:rPr>
          <w:rFonts w:hint="default" w:ascii="Bahnschrift Light" w:hAnsi="Bahnschrift Light" w:cs="Bahnschrift Light"/>
          <w:color w:val="000000" w:themeColor="text1"/>
          <w14:textFill>
            <w14:solidFill>
              <w14:schemeClr w14:val="tx1"/>
            </w14:solidFill>
          </w14:textFill>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Remember that if you want to create a struct within a function, you need to use the memory keyword when declaring it. On the other hand, if you need to create a struct instance as a state variable, you don't need to use memory.</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p>
    <w:p>
      <w:pPr>
        <w:pStyle w:val="3"/>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spacing w:before="0" w:beforeAutospacing="0" w:after="106" w:afterAutospacing="0"/>
        <w:ind w:left="0" w:leftChars="0" w:right="0" w:firstLine="0" w:firstLineChars="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How can you instantiate a struct with inner mapping?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textAlignment w:val="baseline"/>
        <w:rPr>
          <w:rFonts w:hint="default" w:ascii="Bahnschrift Light" w:hAnsi="Bahnschrift Light" w:eastAsia="__myFont_Fallback_3ea10a" w:cs="Bahnschrift Light"/>
          <w:i w:val="0"/>
          <w:iCs w:val="0"/>
          <w:caps w:val="0"/>
          <w:color w:val="000000" w:themeColor="text1"/>
          <w:spacing w:val="0"/>
          <w:sz w:val="24"/>
          <w:szCs w:val="24"/>
          <w14:textFill>
            <w14:solidFill>
              <w14:schemeClr w14:val="tx1"/>
            </w14:solidFill>
          </w14:textFill>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In Solidity, you cannot directly instantiate a struct with an inner mapping because mappings cannot be copied or initialized. However, you can work around this limitation by defining a separate function that adds or updates values in the inner mapping.</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Here's an example: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drawing>
          <wp:inline distT="0" distB="0" distL="114300" distR="114300">
            <wp:extent cx="5879465" cy="4708525"/>
            <wp:effectExtent l="0" t="0" r="6985" b="15875"/>
            <wp:docPr id="17" name="Picture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2" descr="IMG_267"/>
                    <pic:cNvPicPr>
                      <a:picLocks noChangeAspect="1"/>
                    </pic:cNvPicPr>
                  </pic:nvPicPr>
                  <pic:blipFill>
                    <a:blip r:embed="rId15"/>
                    <a:stretch>
                      <a:fillRect/>
                    </a:stretch>
                  </pic:blipFill>
                  <pic:spPr>
                    <a:xfrm>
                      <a:off x="0" y="0"/>
                      <a:ext cx="5879465" cy="470852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p>
    <w:p>
      <w:pPr>
        <w:pStyle w:val="3"/>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spacing w:before="0" w:beforeAutospacing="0" w:after="106" w:afterAutospacing="0"/>
        <w:ind w:left="0" w:leftChars="0" w:right="0" w:firstLine="0" w:firstLineChars="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How can you join array and mapping to allow iteration and struct lookup?</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textAlignment w:val="baseline"/>
        <w:rPr>
          <w:rFonts w:hint="default" w:ascii="Bahnschrift Light" w:hAnsi="Bahnschrift Light" w:eastAsia="__myFont_Fallback_3ea10a" w:cs="Bahnschrift Light"/>
          <w:i w:val="0"/>
          <w:iCs w:val="0"/>
          <w:caps w:val="0"/>
          <w:color w:val="000000" w:themeColor="text1"/>
          <w:spacing w:val="0"/>
          <w:sz w:val="24"/>
          <w:szCs w:val="24"/>
          <w14:textFill>
            <w14:solidFill>
              <w14:schemeClr w14:val="tx1"/>
            </w14:solidFill>
          </w14:textFill>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In Solidity, arrays and mappings cannot be directly connected. However, you can achieve iteration and struct lookup by using a combination of an array, mapping, and a struct. Here's an example to demonstrate this: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drawing>
          <wp:inline distT="0" distB="0" distL="114300" distR="114300">
            <wp:extent cx="5071110" cy="5405120"/>
            <wp:effectExtent l="0" t="0" r="15240" b="5080"/>
            <wp:docPr id="15" name="Picture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3" descr="IMG_268"/>
                    <pic:cNvPicPr>
                      <a:picLocks noChangeAspect="1"/>
                    </pic:cNvPicPr>
                  </pic:nvPicPr>
                  <pic:blipFill>
                    <a:blip r:embed="rId16"/>
                    <a:stretch>
                      <a:fillRect/>
                    </a:stretch>
                  </pic:blipFill>
                  <pic:spPr>
                    <a:xfrm>
                      <a:off x="0" y="0"/>
                      <a:ext cx="5071110" cy="540512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In this example, we store the data in a struct called Data. To allow iteration and struct lookup, we use an array dataList to store the Data structs, and a mapping dataIndices to link the id to the index of the data in the dataList array. By doing this, you can iterate through the dataList array, and also use the dataIndices mapping to quickly find the index of a specific Data struct in the dataList array.</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p>
    <w:p>
      <w:pPr>
        <w:pStyle w:val="3"/>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spacing w:before="0" w:beforeAutospacing="0" w:after="106" w:afterAutospacing="0"/>
        <w:ind w:left="0" w:leftChars="0" w:right="0" w:firstLine="0" w:firstLineChars="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For an in-memory array, how to add a value?</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textAlignment w:val="baseline"/>
        <w:rPr>
          <w:rFonts w:hint="default" w:ascii="Bahnschrift Light" w:hAnsi="Bahnschrift Light" w:eastAsia="__myFont_Fallback_3ea10a" w:cs="Bahnschrift Light"/>
          <w:i w:val="0"/>
          <w:iCs w:val="0"/>
          <w:caps w:val="0"/>
          <w:color w:val="000000" w:themeColor="text1"/>
          <w:spacing w:val="0"/>
          <w:sz w:val="24"/>
          <w:szCs w:val="24"/>
          <w14:textFill>
            <w14:solidFill>
              <w14:schemeClr w14:val="tx1"/>
            </w14:solidFill>
          </w14:textFill>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In Solidity, to add a value to an in-memory array, you need to make sure the array size is large enough to hold the new value. Unfortunately, memory arrays do not have built-in .push() methods to increase the size dynamically. You can work around this by either declaring the array with a fixed size and populating the values, or by copying the data into a new array with a larger size.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Here's an example that demonstrates how to add a value to an in-memory array by copying the data into a new array:</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drawing>
          <wp:inline distT="0" distB="0" distL="114300" distR="114300">
            <wp:extent cx="4935220" cy="2733040"/>
            <wp:effectExtent l="0" t="0" r="17780" b="10160"/>
            <wp:docPr id="16" name="Picture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4" descr="IMG_269"/>
                    <pic:cNvPicPr>
                      <a:picLocks noChangeAspect="1"/>
                    </pic:cNvPicPr>
                  </pic:nvPicPr>
                  <pic:blipFill>
                    <a:blip r:embed="rId17"/>
                    <a:stretch>
                      <a:fillRect/>
                    </a:stretch>
                  </pic:blipFill>
                  <pic:spPr>
                    <a:xfrm>
                      <a:off x="0" y="0"/>
                      <a:ext cx="4935220" cy="273304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p>
    <w:p>
      <w:pPr>
        <w:pStyle w:val="3"/>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spacing w:before="0" w:beforeAutospacing="0" w:after="106" w:afterAutospacing="0"/>
        <w:ind w:left="0" w:leftChars="0" w:right="0" w:firstLine="0" w:firstLineChars="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What is the difference between an ERC-20 and ERC-721 token?</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textAlignment w:val="baseline"/>
        <w:rPr>
          <w:rFonts w:hint="default" w:ascii="Bahnschrift Light" w:hAnsi="Bahnschrift Light" w:eastAsia="__myFont_Fallback_3ea10a" w:cs="Bahnschrift Light"/>
          <w:i w:val="0"/>
          <w:iCs w:val="0"/>
          <w:caps w:val="0"/>
          <w:color w:val="000000" w:themeColor="text1"/>
          <w:spacing w:val="0"/>
          <w:sz w:val="24"/>
          <w:szCs w:val="24"/>
          <w14:textFill>
            <w14:solidFill>
              <w14:schemeClr w14:val="tx1"/>
            </w14:solidFill>
          </w14:textFill>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shd w:val="clear" w:fill="F8F8F8"/>
          <w:vertAlign w:val="baseline"/>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shd w:val="clear" w:fill="F8F8F8"/>
          <w:vertAlign w:val="baseline"/>
          <w14:textFill>
            <w14:solidFill>
              <w14:schemeClr w14:val="tx1"/>
            </w14:solidFill>
          </w14:textFill>
        </w:rPr>
        <w:drawing>
          <wp:inline distT="0" distB="0" distL="114300" distR="114300">
            <wp:extent cx="5104765" cy="1487805"/>
            <wp:effectExtent l="0" t="0" r="635" b="17145"/>
            <wp:docPr id="18" name="Picture 1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5" descr="IMG_270"/>
                    <pic:cNvPicPr>
                      <a:picLocks noChangeAspect="1"/>
                    </pic:cNvPicPr>
                  </pic:nvPicPr>
                  <pic:blipFill>
                    <a:blip r:embed="rId18"/>
                    <a:stretch>
                      <a:fillRect/>
                    </a:stretch>
                  </pic:blipFill>
                  <pic:spPr>
                    <a:xfrm>
                      <a:off x="0" y="0"/>
                      <a:ext cx="5104765" cy="148780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shd w:val="clear" w:fill="F8F8F8"/>
          <w:vertAlign w:val="baseline"/>
          <w14:textFill>
            <w14:solidFill>
              <w14:schemeClr w14:val="tx1"/>
            </w14:solidFill>
          </w14:textFill>
        </w:rPr>
      </w:pPr>
    </w:p>
    <w:p>
      <w:pPr>
        <w:pStyle w:val="3"/>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spacing w:before="0" w:beforeAutospacing="0" w:after="106" w:afterAutospacing="0"/>
        <w:ind w:left="0" w:leftChars="0" w:right="0" w:firstLine="0" w:firstLineChars="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Explain reentrancy attack?</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textAlignment w:val="baseline"/>
        <w:rPr>
          <w:rFonts w:hint="default" w:ascii="Bahnschrift Light" w:hAnsi="Bahnschrift Light" w:eastAsia="__myFont_Fallback_3ea10a" w:cs="Bahnschrift Light"/>
          <w:i w:val="0"/>
          <w:iCs w:val="0"/>
          <w:caps w:val="0"/>
          <w:color w:val="000000" w:themeColor="text1"/>
          <w:spacing w:val="0"/>
          <w:sz w:val="24"/>
          <w:szCs w:val="24"/>
          <w14:textFill>
            <w14:solidFill>
              <w14:schemeClr w14:val="tx1"/>
            </w14:solidFill>
          </w14:textFill>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A reentrancy attack is a security vulnerability in smart contracts, where an attacker can repeatedly call a function within the same transaction before the previous call is finished. It often takes advantage of the contract's functions that make external calls to untrusted contracts while still having control over the state variables.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In a reentrancy attack, the malicious contract hijacks the control flow and can potentially drain the funds or exploit other vulnerabilities in the targeted contract.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p>
    <w:p>
      <w:pPr>
        <w:pStyle w:val="3"/>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spacing w:before="0" w:beforeAutospacing="0" w:after="106" w:afterAutospacing="0"/>
        <w:ind w:left="0" w:leftChars="0" w:right="0" w:firstLine="0" w:firstLineChars="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What is a hard fork in Solidity?</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textAlignment w:val="baseline"/>
        <w:rPr>
          <w:rFonts w:hint="default" w:ascii="Bahnschrift Light" w:hAnsi="Bahnschrift Light" w:eastAsia="__myFont_Fallback_3ea10a" w:cs="Bahnschrift Light"/>
          <w:i w:val="0"/>
          <w:iCs w:val="0"/>
          <w:caps w:val="0"/>
          <w:color w:val="000000" w:themeColor="text1"/>
          <w:spacing w:val="0"/>
          <w:sz w:val="24"/>
          <w:szCs w:val="24"/>
          <w14:textFill>
            <w14:solidFill>
              <w14:schemeClr w14:val="tx1"/>
            </w14:solidFill>
          </w14:textFill>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A hard fork is a change to the underlying consensus rules or protocol that results in the creation of a new, independent blockchain branch. The term "hard fork" is used to refer to the permanent divergence in the blockchain network due to incompatibilities between the old rules and the new rules.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In the context of Ethereum, a hard fork may occur when there is a change to the Ethereum protocol that requires all participants in the network (miners, nodes, and clients) to update their software. Participants who do not upgrade will remain on the old chain, while those who do will create a new chain with the updated rules.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p>
    <w:p>
      <w:pPr>
        <w:pStyle w:val="3"/>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spacing w:before="0" w:beforeAutospacing="0" w:after="106" w:afterAutospacing="0"/>
        <w:ind w:left="0" w:leftChars="0" w:right="0" w:firstLine="0" w:firstLineChars="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What is the difference between a requirement and a revert statement in Solidity?</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textAlignment w:val="baseline"/>
        <w:rPr>
          <w:rFonts w:hint="default" w:ascii="Bahnschrift Light" w:hAnsi="Bahnschrift Light" w:eastAsia="__myFont_Fallback_3ea10a" w:cs="Bahnschrift Light"/>
          <w:i w:val="0"/>
          <w:iCs w:val="0"/>
          <w:caps w:val="0"/>
          <w:color w:val="000000" w:themeColor="text1"/>
          <w:spacing w:val="0"/>
          <w:sz w:val="24"/>
          <w:szCs w:val="24"/>
          <w14:textFill>
            <w14:solidFill>
              <w14:schemeClr w14:val="tx1"/>
            </w14:solidFill>
          </w14:textFill>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In Solidity, both require() and revert() statements are used to handle errors and exceptions by checking for conditions and reverting the transaction if the conditions are not met. However, there are differences in their use cases and behavior, as detailed below:</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Style w:val="8"/>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require() function</w:t>
      </w: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 require() is mainly used to validate input parameters and preconditions before executing functions or contracts. It checks if a specified condition is true and, if not, reverts the transaction along with a custom or default error message, allowing the user to understand why the transaction failed. Any unused gas is returned to the sender.</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r>
        <w:rPr>
          <w:rStyle w:val="8"/>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revert() function</w:t>
      </w: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 revert() explicitly aborts the execution of a transaction, rolling back any state changes made during the execution. revert() is typically used to indicate that an error or exception has occurred while executing the contract, or a specific condition that should not have been reached has been encountered.</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p>
    <w:p>
      <w:pPr>
        <w:pStyle w:val="3"/>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spacing w:before="0" w:beforeAutospacing="0" w:after="106" w:afterAutospacing="0"/>
        <w:ind w:left="0" w:leftChars="0" w:right="0" w:firstLine="0" w:firstLineChars="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What is a token standard in Solidity?</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textAlignment w:val="baseline"/>
        <w:rPr>
          <w:rFonts w:hint="default" w:ascii="Bahnschrift Light" w:hAnsi="Bahnschrift Light" w:eastAsia="__myFont_Fallback_3ea10a" w:cs="Bahnschrift Light"/>
          <w:i w:val="0"/>
          <w:iCs w:val="0"/>
          <w:caps w:val="0"/>
          <w:color w:val="000000" w:themeColor="text1"/>
          <w:spacing w:val="0"/>
          <w:sz w:val="24"/>
          <w:szCs w:val="24"/>
          <w14:textFill>
            <w14:solidFill>
              <w14:schemeClr w14:val="tx1"/>
            </w14:solidFill>
          </w14:textFill>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A token standard in Solidity is a set of rules and guidelines, including a predefined interface, that governs how tokens should be implemented on the Ethereum blockchain. By following a token standard, developers create tokens that are compatible with different wallets, contracts, and other services within the Ethereum ecosystem. These standards define the methods and events that a token contract should include, enabling the interoperability of different tokens throughout the network.</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p>
    <w:p>
      <w:pPr>
        <w:pStyle w:val="3"/>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spacing w:before="0" w:beforeAutospacing="0" w:after="106" w:afterAutospacing="0"/>
        <w:ind w:left="0" w:leftChars="0" w:right="0" w:firstLine="0" w:firstLineChars="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What is a privacy token in Solidity?</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textAlignment w:val="baseline"/>
        <w:rPr>
          <w:rFonts w:hint="default" w:ascii="Bahnschrift Light" w:hAnsi="Bahnschrift Light" w:eastAsia="__myFont_Fallback_3ea10a" w:cs="Bahnschrift Light"/>
          <w:i w:val="0"/>
          <w:iCs w:val="0"/>
          <w:caps w:val="0"/>
          <w:color w:val="000000" w:themeColor="text1"/>
          <w:spacing w:val="0"/>
          <w:sz w:val="24"/>
          <w:szCs w:val="24"/>
          <w14:textFill>
            <w14:solidFill>
              <w14:schemeClr w14:val="tx1"/>
            </w14:solidFill>
          </w14:textFill>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A privacy token in Solidity refers to a token/asset implemented in a smart contract on the Ethereum blockchain with enhanced privacy features. Privacy tokens aim to protect the identity of token holders and keep transaction details confidential when compared to standard tokens, such as ERC20 or ERC721.</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The primary objective of privacy tokens is to enable private transactions, enhanced security, and reduced traceability while still ensuring compliance with decentralized networks and ecosystems.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p>
    <w:p>
      <w:pPr>
        <w:pStyle w:val="3"/>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spacing w:before="0" w:beforeAutospacing="0" w:after="106" w:afterAutospacing="0"/>
        <w:ind w:left="0" w:leftChars="0" w:right="0" w:firstLine="0" w:firstLineChars="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What is a governance token in Solidity?</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textAlignment w:val="baseline"/>
        <w:rPr>
          <w:rFonts w:hint="default" w:ascii="Bahnschrift Light" w:hAnsi="Bahnschrift Light" w:eastAsia="__myFont_Fallback_3ea10a" w:cs="Bahnschrift Light"/>
          <w:i w:val="0"/>
          <w:iCs w:val="0"/>
          <w:caps w:val="0"/>
          <w:color w:val="000000" w:themeColor="text1"/>
          <w:spacing w:val="0"/>
          <w:sz w:val="24"/>
          <w:szCs w:val="24"/>
          <w14:textFill>
            <w14:solidFill>
              <w14:schemeClr w14:val="tx1"/>
            </w14:solidFill>
          </w14:textFill>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A governance token in Solidity is a token that represents the voting rights and decision-making power within a decentralized network or platform. Governance tokens enable a decentralized, community-driven approach to decision-making regarding the development, management, and future direction of the associated protocol or platform. Token holders can participate in governance through proposals, voting, or delegation of their voting power to other addresses.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p>
    <w:p>
      <w:pPr>
        <w:pStyle w:val="3"/>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spacing w:before="0" w:beforeAutospacing="0" w:after="106" w:afterAutospacing="0"/>
        <w:ind w:left="0" w:leftChars="0" w:right="0" w:firstLine="0" w:firstLineChars="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What is a wrapped token in Solidity?</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textAlignment w:val="baseline"/>
        <w:rPr>
          <w:rFonts w:hint="default" w:ascii="Bahnschrift Light" w:hAnsi="Bahnschrift Light" w:eastAsia="__myFont_Fallback_3ea10a" w:cs="Bahnschrift Light"/>
          <w:i w:val="0"/>
          <w:iCs w:val="0"/>
          <w:caps w:val="0"/>
          <w:color w:val="000000" w:themeColor="text1"/>
          <w:spacing w:val="0"/>
          <w:sz w:val="24"/>
          <w:szCs w:val="24"/>
          <w14:textFill>
            <w14:solidFill>
              <w14:schemeClr w14:val="tx1"/>
            </w14:solidFill>
          </w14:textFill>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A wrapped token in Solidity is a tokenized version of a digital asset, typically implemented as a smart contract on the Ethereum blockchain. Wrapped tokens are created to represent the value of various cryptocurrencies or assets while enabling compatibility with the Ethereum network, enhancing functionality and interoperability within the Ethereum ecosystem.</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Probably the most well-known example of a wrapped token is the Wrapped Bitcoin (WBTC) - an ERC20 token that represents Bitcoin on the Ethereum blockchain. Each WBTC token has the same value as one Bitcoin and is backed by actual Bitcoin held in a custodial wallet. This allows users to interact with Bitcoin within the Ethereum DeFi ecosystem while maintaining the value of the native asset.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p>
    <w:p>
      <w:pPr>
        <w:pStyle w:val="3"/>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spacing w:before="0" w:beforeAutospacing="0" w:after="106" w:afterAutospacing="0"/>
        <w:ind w:left="0" w:leftChars="0" w:right="0" w:firstLine="0" w:firstLineChars="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What is a rollup?</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textAlignment w:val="baseline"/>
        <w:rPr>
          <w:rFonts w:hint="default" w:ascii="Bahnschrift Light" w:hAnsi="Bahnschrift Light" w:eastAsia="__myFont_Fallback_3ea10a" w:cs="Bahnschrift Light"/>
          <w:i w:val="0"/>
          <w:iCs w:val="0"/>
          <w:caps w:val="0"/>
          <w:color w:val="000000" w:themeColor="text1"/>
          <w:spacing w:val="0"/>
          <w:sz w:val="24"/>
          <w:szCs w:val="24"/>
          <w14:textFill>
            <w14:solidFill>
              <w14:schemeClr w14:val="tx1"/>
            </w14:solidFill>
          </w14:textFill>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A rollup is a Layer-2 scaling solution built on top of existing blockchain networks, such as Ethereum, to improve the throughput and reduce the transaction costs. Rollups function by bundling or "rolling up" multiple transactions off-chain into a single transaction using a cryptographic proof, hence the name "rollup." This proof is then submitted and verified on the base blockchain, which reduces the number of on-chain transactions while maintaining the security guarantees provided by the underlying blockchain.</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p>
    <w:p>
      <w:pPr>
        <w:pStyle w:val="3"/>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spacing w:before="0" w:beforeAutospacing="0" w:after="106" w:afterAutospacing="0"/>
        <w:ind w:left="0" w:leftChars="0" w:right="0" w:firstLine="0" w:firstLineChars="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What is a soft fork in Solidity?</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textAlignment w:val="baseline"/>
        <w:rPr>
          <w:rFonts w:hint="default" w:ascii="Bahnschrift Light" w:hAnsi="Bahnschrift Light" w:eastAsia="__myFont_Fallback_3ea10a" w:cs="Bahnschrift Light"/>
          <w:i w:val="0"/>
          <w:iCs w:val="0"/>
          <w:caps w:val="0"/>
          <w:color w:val="000000" w:themeColor="text1"/>
          <w:spacing w:val="0"/>
          <w:sz w:val="24"/>
          <w:szCs w:val="24"/>
          <w14:textFill>
            <w14:solidFill>
              <w14:schemeClr w14:val="tx1"/>
            </w14:solidFill>
          </w14:textFill>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A soft fork occurs when a blockchain undergoes a backward-compatible update to the protocol or rules. Soft forks tighten the existing rules or introduce new ones but maintain compatibility with the previous set of rules. To be more precise, the term "soft fork" is not specific to Solidity but applies to any blockchain system, including Ethereum, which Solidity is built upon.</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For instance, a change in the Ethereum network's consensus algorithm, applied through a soft fork, would still allow nodes that have not upgraded to the new version to validate and accept blocks generated by nodes using the updated rules. However, the nodes that have not upgraded might still produce blocks that may be considered invalid by up-to-date nodes.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p>
    <w:p>
      <w:pPr>
        <w:pStyle w:val="3"/>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spacing w:before="0" w:beforeAutospacing="0" w:after="106" w:afterAutospacing="0"/>
        <w:ind w:left="0" w:leftChars="0" w:right="0" w:firstLine="0" w:firstLineChars="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What is a decentralized application (dApp) in Solidity?</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textAlignment w:val="baseline"/>
        <w:rPr>
          <w:rFonts w:hint="default" w:ascii="Bahnschrift Light" w:hAnsi="Bahnschrift Light" w:eastAsia="__myFont_Fallback_3ea10a" w:cs="Bahnschrift Light"/>
          <w:i w:val="0"/>
          <w:iCs w:val="0"/>
          <w:caps w:val="0"/>
          <w:color w:val="000000" w:themeColor="text1"/>
          <w:spacing w:val="0"/>
          <w:sz w:val="24"/>
          <w:szCs w:val="24"/>
          <w14:textFill>
            <w14:solidFill>
              <w14:schemeClr w14:val="tx1"/>
            </w14:solidFill>
          </w14:textFill>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A decentralized application (dApp) is a distributed application built on top of a blockchain network, like Ethereum. The term "in Solidity" refers to decentralized applications whose smart contracts are written in the Solidity programming language.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dApps leverage smart contracts, which are self-executing contracts with the terms directly written into code, to create a transparent and trustless environment. The main features of decentralized applications are: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Style w:val="8"/>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Open source</w:t>
      </w: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 dApps have their source code available to everybody, promoting transparency.</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Style w:val="8"/>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Decentralized</w:t>
      </w: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 dApps are built on top of blockchain networks that store data on multiple nodes, reducing the risk of a single point of failure and central control.</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Style w:val="8"/>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Consensus-driven</w:t>
      </w: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 dApps use cryptographic techniques and consensus mechanisms that incentivize participants to behave honestly and fairly.</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r>
        <w:rPr>
          <w:rStyle w:val="8"/>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No central authority</w:t>
      </w: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 dApps operate autonomously without intermediaries, providing censorship resistance and reducing dependency on third parties.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p>
    <w:p>
      <w:pPr>
        <w:pStyle w:val="3"/>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spacing w:before="0" w:beforeAutospacing="0" w:after="106" w:afterAutospacing="0"/>
        <w:ind w:left="0" w:leftChars="0" w:right="0" w:firstLine="0" w:firstLineChars="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Give one difference between an event and a function in Solidity.</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textAlignment w:val="baseline"/>
        <w:rPr>
          <w:rFonts w:hint="default" w:ascii="Bahnschrift Light" w:hAnsi="Bahnschrift Light" w:eastAsia="__myFont_Fallback_3ea10a" w:cs="Bahnschrift Light"/>
          <w:i w:val="0"/>
          <w:iCs w:val="0"/>
          <w:caps w:val="0"/>
          <w:color w:val="000000" w:themeColor="text1"/>
          <w:spacing w:val="0"/>
          <w:sz w:val="24"/>
          <w:szCs w:val="24"/>
          <w14:textFill>
            <w14:solidFill>
              <w14:schemeClr w14:val="tx1"/>
            </w14:solidFill>
          </w14:textFill>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An event in Solidity is a custom data structure used to log information on the blockchain. Events emit data from smart contracts to external consumers or clients, allowing them to monitor and react to contract events. They do not affect the contract's state and are typically used for notifying external components about state changes or important occurrences within the contract.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On the other hand, a function is a piece of code that can be called by external components or other functions within the contract to manipulate data or execute some logic. Functions are the core building blocks of a contract and can read from or write to the contract's state, transfer ether, interact with other contracts, and perform various other actions.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In summary, a key difference between an event and a function in Solidity is that an event is used for logging and broadcasting information whereas a function is used for executing logic and manipulating data within the contract.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p>
    <w:p>
      <w:pPr>
        <w:pStyle w:val="3"/>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spacing w:before="0" w:beforeAutospacing="0" w:after="106" w:afterAutospacing="0"/>
        <w:ind w:left="0" w:leftChars="0" w:right="0" w:firstLine="0" w:firstLineChars="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How to get the list of all keys in a mapping (like object.keys() in Javascript)?</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textAlignment w:val="baseline"/>
        <w:rPr>
          <w:rFonts w:hint="default" w:ascii="Bahnschrift Light" w:hAnsi="Bahnschrift Light" w:eastAsia="__myFont_Fallback_3ea10a" w:cs="Bahnschrift Light"/>
          <w:i w:val="0"/>
          <w:iCs w:val="0"/>
          <w:caps w:val="0"/>
          <w:color w:val="000000" w:themeColor="text1"/>
          <w:spacing w:val="0"/>
          <w:sz w:val="24"/>
          <w:szCs w:val="24"/>
          <w14:textFill>
            <w14:solidFill>
              <w14:schemeClr w14:val="tx1"/>
            </w14:solidFill>
          </w14:textFill>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Using object.keys(), you can get all the keys of an object. It takes an argument and returns an array for all the keys. It gives the object's own enumerable string-keyed property names.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p>
    <w:p>
      <w:pPr>
        <w:pStyle w:val="3"/>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spacing w:before="0" w:beforeAutospacing="0" w:after="106" w:afterAutospacing="0"/>
        <w:ind w:left="0" w:leftChars="0" w:right="0" w:firstLine="0" w:firstLineChars="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List 3 mechanisms for code reuse here.</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textAlignment w:val="baseline"/>
        <w:rPr>
          <w:rFonts w:hint="default" w:ascii="Bahnschrift Light" w:hAnsi="Bahnschrift Light" w:eastAsia="__myFont_Fallback_3ea10a" w:cs="Bahnschrift Light"/>
          <w:i w:val="0"/>
          <w:iCs w:val="0"/>
          <w:caps w:val="0"/>
          <w:color w:val="000000" w:themeColor="text1"/>
          <w:spacing w:val="0"/>
          <w:sz w:val="24"/>
          <w:szCs w:val="24"/>
          <w14:textFill>
            <w14:solidFill>
              <w14:schemeClr w14:val="tx1"/>
            </w14:solidFill>
          </w14:textFill>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In Solidity, three mechanisms for code reuse are: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Style w:val="8"/>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Functions</w:t>
      </w: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 Functions are reusable units of code within a single contract. You can define functions that perform specific tasks or calculations and call these functions from other parts of the contract whenever needed. Functions help make the code manageable and modular.</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Style w:val="8"/>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Inheritance</w:t>
      </w: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 Solidity allows contracts to inherit properties (state variables, functions, events, and modifiers) from other contracts using inheritance. Inheritance promotes the reuse of existing, well-defined code and prevents the need to define similar functionalities in multiple contracts. Inherited contracts are often termed parent or base contracts, while the contracts that inherit their properties are referred to as child or derived contracts.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Example: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drawing>
          <wp:inline distT="0" distB="0" distL="114300" distR="114300">
            <wp:extent cx="5486400" cy="1964055"/>
            <wp:effectExtent l="0" t="0" r="0" b="17145"/>
            <wp:docPr id="2" name="Picture 16"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6" descr="IMG_271"/>
                    <pic:cNvPicPr>
                      <a:picLocks noChangeAspect="1"/>
                    </pic:cNvPicPr>
                  </pic:nvPicPr>
                  <pic:blipFill>
                    <a:blip r:embed="rId19"/>
                    <a:stretch>
                      <a:fillRect/>
                    </a:stretch>
                  </pic:blipFill>
                  <pic:spPr>
                    <a:xfrm>
                      <a:off x="0" y="0"/>
                      <a:ext cx="5486400" cy="196405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Style w:val="8"/>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Libraries</w:t>
      </w: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 Solidity libraries are reusable pieces of code that can be deployed separately and then linked to contracts. Libraries can define reusable functions and utilize their own internal state, but they cannot hold any state data or interact with Ether. Contracts can call the functions defined within a library, allowing for code reuse and optimization. Solidity also supports using the using keyword, which allows the library's functions to be called as if they were contract methods.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Example: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shd w:val="clear" w:fill="F8F8F8"/>
          <w:vertAlign w:val="baseline"/>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shd w:val="clear" w:fill="F8F8F8"/>
          <w:vertAlign w:val="baseline"/>
          <w14:textFill>
            <w14:solidFill>
              <w14:schemeClr w14:val="tx1"/>
            </w14:solidFill>
          </w14:textFill>
        </w:rPr>
        <w:drawing>
          <wp:inline distT="0" distB="0" distL="114300" distR="114300">
            <wp:extent cx="5051425" cy="2667635"/>
            <wp:effectExtent l="0" t="0" r="15875" b="18415"/>
            <wp:docPr id="1" name="Picture 17"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7" descr="IMG_272"/>
                    <pic:cNvPicPr>
                      <a:picLocks noChangeAspect="1"/>
                    </pic:cNvPicPr>
                  </pic:nvPicPr>
                  <pic:blipFill>
                    <a:blip r:embed="rId20"/>
                    <a:stretch>
                      <a:fillRect/>
                    </a:stretch>
                  </pic:blipFill>
                  <pic:spPr>
                    <a:xfrm>
                      <a:off x="0" y="0"/>
                      <a:ext cx="5051425" cy="266763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shd w:val="clear" w:fill="F8F8F8"/>
          <w:vertAlign w:val="baseline"/>
          <w14:textFill>
            <w14:solidFill>
              <w14:schemeClr w14:val="tx1"/>
            </w14:solidFill>
          </w14:textFill>
        </w:rPr>
      </w:pPr>
    </w:p>
    <w:p>
      <w:pPr>
        <w:pStyle w:val="3"/>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spacing w:before="0" w:beforeAutospacing="0" w:after="106" w:afterAutospacing="0"/>
        <w:ind w:left="0" w:leftChars="0" w:right="0" w:firstLine="0" w:firstLineChars="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How can you make one contract inherit from the other?</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textAlignment w:val="baseline"/>
        <w:rPr>
          <w:rFonts w:hint="default" w:ascii="Bahnschrift Light" w:hAnsi="Bahnschrift Light" w:eastAsia="__myFont_Fallback_3ea10a" w:cs="Bahnschrift Light"/>
          <w:i w:val="0"/>
          <w:iCs w:val="0"/>
          <w:caps w:val="0"/>
          <w:color w:val="000000" w:themeColor="text1"/>
          <w:spacing w:val="0"/>
          <w:sz w:val="24"/>
          <w:szCs w:val="24"/>
          <w14:textFill>
            <w14:solidFill>
              <w14:schemeClr w14:val="tx1"/>
            </w14:solidFill>
          </w14:textFill>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In Solidity, you can make one contract inherit from another by using the is keyword. The inheriting contract, known as the derived contract, will inherit state variables, functions, events, and modifiers from the base contract. Inheritance can be used to create more modular, reusable, and organized code.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Here's an example to demonstrate contract inheritance in Solidity:</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drawing>
          <wp:inline distT="0" distB="0" distL="114300" distR="114300">
            <wp:extent cx="4755515" cy="3774440"/>
            <wp:effectExtent l="0" t="0" r="6985" b="16510"/>
            <wp:docPr id="3" name="Picture 18"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8" descr="IMG_273"/>
                    <pic:cNvPicPr>
                      <a:picLocks noChangeAspect="1"/>
                    </pic:cNvPicPr>
                  </pic:nvPicPr>
                  <pic:blipFill>
                    <a:blip r:embed="rId21"/>
                    <a:stretch>
                      <a:fillRect/>
                    </a:stretch>
                  </pic:blipFill>
                  <pic:spPr>
                    <a:xfrm>
                      <a:off x="0" y="0"/>
                      <a:ext cx="4755515" cy="377444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In this example, Derived contract inherits from Base contract using the is keyword. As a result, the Derived contract can access and use the x state variable, setX() function, and getX() function from the Base contract. The Derived contract also has its own state variable y and functions setY() and getY() for additional functionality.</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p>
    <w:p>
      <w:pPr>
        <w:pStyle w:val="3"/>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spacing w:before="0" w:beforeAutospacing="0" w:after="106" w:afterAutospacing="0"/>
        <w:ind w:left="0" w:leftChars="0" w:right="0" w:firstLine="0" w:firstLineChars="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Is it compulsory to make an address “address payable” to transfer ERC20 tokens?</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textAlignment w:val="baseline"/>
        <w:rPr>
          <w:rFonts w:hint="default" w:ascii="Bahnschrift Light" w:hAnsi="Bahnschrift Light" w:eastAsia="__myFont_Fallback_3ea10a" w:cs="Bahnschrift Light"/>
          <w:i w:val="0"/>
          <w:iCs w:val="0"/>
          <w:caps w:val="0"/>
          <w:color w:val="000000" w:themeColor="text1"/>
          <w:spacing w:val="0"/>
          <w:sz w:val="24"/>
          <w:szCs w:val="24"/>
          <w14:textFill>
            <w14:solidFill>
              <w14:schemeClr w14:val="tx1"/>
            </w14:solidFill>
          </w14:textFill>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No, it is not compulsory to make an address "address payable" to transfer ERC20 tokens. An "address payable" is required only when you want to transfer Ether directly between addresses. In the case of ERC20 tokens, transfer and approval functions are provided in the ERC20 standard itself, which handle the transfer of tokens between addresses without requiring "address payable".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To transfer ERC20 tokens, you will need to interact with the respective ERC20 token contract using the provided transfer() or transferFrom() (combined with approve()) functions, which work with regular non-payable addresses.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p>
    <w:p>
      <w:pPr>
        <w:pStyle w:val="3"/>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spacing w:before="0" w:beforeAutospacing="0" w:after="106" w:afterAutospacing="0"/>
        <w:ind w:left="0" w:leftChars="0" w:right="0" w:firstLine="0" w:firstLineChars="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What’s new with Solidity 0.5.x vs. 0.4.x?</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textAlignment w:val="baseline"/>
        <w:rPr>
          <w:rFonts w:hint="default" w:ascii="Bahnschrift Light" w:hAnsi="Bahnschrift Light" w:eastAsia="__myFont_Fallback_3ea10a" w:cs="Bahnschrift Light"/>
          <w:i w:val="0"/>
          <w:iCs w:val="0"/>
          <w:caps w:val="0"/>
          <w:color w:val="000000" w:themeColor="text1"/>
          <w:spacing w:val="0"/>
          <w:sz w:val="24"/>
          <w:szCs w:val="24"/>
          <w14:textFill>
            <w14:solidFill>
              <w14:schemeClr w14:val="tx1"/>
            </w14:solidFill>
          </w14:textFill>
        </w:rPr>
      </w:pP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270" w:right="0" w:hanging="36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Add memory storage keywords to private, public, and internal complex parameters that don't have predefined storage locations.</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270" w:right="0" w:hanging="36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For fallback functions “add function” visibility of external</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270" w:right="0" w:hanging="36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Change function contractName to constructor</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270" w:right="0" w:hanging="36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Change constant function state mutability modifier to view</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270" w:right="0" w:hanging="360"/>
        <w:textAlignment w:val="baseline"/>
        <w:rPr>
          <w:rFonts w:hint="default" w:ascii="Bahnschrift Light" w:hAnsi="Bahnschrift Light" w:cs="Bahnschrift Light"/>
          <w:color w:val="000000" w:themeColor="text1"/>
          <w14:textFill>
            <w14:solidFill>
              <w14:schemeClr w14:val="tx1"/>
            </w14:solidFill>
          </w14:textFill>
        </w:rPr>
      </w:pPr>
    </w:p>
    <w:p>
      <w:pPr>
        <w:pStyle w:val="3"/>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spacing w:before="0" w:beforeAutospacing="0" w:after="106" w:afterAutospacing="0"/>
        <w:ind w:left="0" w:leftChars="0" w:right="0" w:firstLine="0" w:firstLineChars="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Give three ways to save gas.</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textAlignment w:val="baseline"/>
        <w:rPr>
          <w:rFonts w:hint="default" w:ascii="Bahnschrift Light" w:hAnsi="Bahnschrift Light" w:eastAsia="__myFont_Fallback_3ea10a" w:cs="Bahnschrift Light"/>
          <w:i w:val="0"/>
          <w:iCs w:val="0"/>
          <w:caps w:val="0"/>
          <w:color w:val="000000" w:themeColor="text1"/>
          <w:spacing w:val="0"/>
          <w:sz w:val="24"/>
          <w:szCs w:val="24"/>
          <w14:textFill>
            <w14:solidFill>
              <w14:schemeClr w14:val="tx1"/>
            </w14:solidFill>
          </w14:textFill>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To make transactions more efficient and save gas in Solidity, developers can use different optimization techniques. Here are three common ways to save gas: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Style w:val="8"/>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Use less expensive operations</w:t>
      </w: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 Some operations in Solidity consume less gas than others, so it is important to select the right operations whenever possible. For example, use +=, -= instead of repeated + and - operations, and use ++ and -- increment/decrement operators to modify values. Additionally, using bitwise operations (&amp;, |, ^) whenever possible instead of arithmetic operations can lead to gas savings.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Style w:val="8"/>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Optimize storage</w:t>
      </w: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 Setting a storage value costs more gas if it changes from zero to non-zero and less for a non-zero to non-zero change. To optimize, you can implement two approaches:</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720" w:right="0" w:hanging="36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Use storage efficiently by combining multiple smaller data types into single storage slots when possible.</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720" w:right="0" w:hanging="36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Make the most of Solidity's struct packing. Solidity automatically packs smaller data types within struct efficiently to minimize the gas cost. Thus, organizing state variables within struct can save gas.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r>
        <w:rPr>
          <w:rStyle w:val="8"/>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Reuse code with libraries</w:t>
      </w: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 Extensive usage of functions, loops, and conditions can increase gas consumption. Using libraries for frequently used functions can help you to reduce the amount of bytecode and save gas. Also, consider using internal functions that are inlined when called, earlier in the contract to reduce the overall size of compiled bytecode.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p>
    <w:p>
      <w:pPr>
        <w:pStyle w:val="3"/>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spacing w:before="0" w:beforeAutospacing="0" w:after="106" w:afterAutospacing="0"/>
        <w:ind w:left="0" w:leftChars="0" w:right="0" w:firstLine="0" w:firstLineChars="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Write in an order uint128, bytes32, and another uint128 to save gas.</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textAlignment w:val="baseline"/>
        <w:rPr>
          <w:rFonts w:hint="default" w:ascii="Bahnschrift Light" w:hAnsi="Bahnschrift Light" w:eastAsia="__myFont_Fallback_3ea10a" w:cs="Bahnschrift Light"/>
          <w:i w:val="0"/>
          <w:iCs w:val="0"/>
          <w:caps w:val="0"/>
          <w:color w:val="000000" w:themeColor="text1"/>
          <w:spacing w:val="0"/>
          <w:sz w:val="24"/>
          <w:szCs w:val="24"/>
          <w14:textFill>
            <w14:solidFill>
              <w14:schemeClr w14:val="tx1"/>
            </w14:solidFill>
          </w14:textFill>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When organizing the order of data types in a Solidity contract to save gas, you should consider the concept of packing variables. This is especially relevant when storing multiple smaller data types. By placing smaller data types next to each other, you can utilize the available space within a single storage slot, which is 32 bytes wide, and save gas. The example below demonstrates how to organize uint128, bytes32, and another uint128 in an efficient order:</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drawing>
          <wp:inline distT="0" distB="0" distL="114300" distR="114300">
            <wp:extent cx="4937760" cy="2218690"/>
            <wp:effectExtent l="0" t="0" r="15240" b="10160"/>
            <wp:docPr id="26" name="Picture 19"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9" descr="IMG_274"/>
                    <pic:cNvPicPr>
                      <a:picLocks noChangeAspect="1"/>
                    </pic:cNvPicPr>
                  </pic:nvPicPr>
                  <pic:blipFill>
                    <a:blip r:embed="rId22"/>
                    <a:stretch>
                      <a:fillRect/>
                    </a:stretch>
                  </pic:blipFill>
                  <pic:spPr>
                    <a:xfrm>
                      <a:off x="0" y="0"/>
                      <a:ext cx="4937760" cy="221869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In the above example, variableA and variableC are both uint128, which effectively occupy 16 bytes each. Since a storage slot is 32 bytes wide, these two variables combined total 32 bytes, which fit into a single storage slot. variableB is a bytes32, occupying a full storage slot as well. Following this structure, the contract efficiently utilizes storage space and saves gas during computation.</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p>
    <w:p>
      <w:pPr>
        <w:pStyle w:val="3"/>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spacing w:before="0" w:beforeAutospacing="0" w:after="106" w:afterAutospacing="0"/>
        <w:ind w:left="0" w:leftChars="0" w:right="0" w:firstLine="0" w:firstLineChars="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What do you know about the ABIEncoderV2 pragma statement?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textAlignment w:val="baseline"/>
        <w:rPr>
          <w:rFonts w:hint="default" w:ascii="Bahnschrift Light" w:hAnsi="Bahnschrift Light" w:eastAsia="__myFont_Fallback_3ea10a" w:cs="Bahnschrift Light"/>
          <w:i w:val="0"/>
          <w:iCs w:val="0"/>
          <w:caps w:val="0"/>
          <w:color w:val="000000" w:themeColor="text1"/>
          <w:spacing w:val="0"/>
          <w:sz w:val="24"/>
          <w:szCs w:val="24"/>
          <w14:textFill>
            <w14:solidFill>
              <w14:schemeClr w14:val="tx1"/>
            </w14:solidFill>
          </w14:textFill>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The ABIEncoderV2 pragma statement is an experimental feature in Solidity that enables the more advanced ABI (Application Binary Interface) encoder and decoder functionalities, extending the capabilities of the Standard ABI Encoder (ABIEncoderV1). In particular, ABIEncoderV2 supports struct types and nested arrays as function parameters and return values.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To enable the use of ABIEncoderV2, you need to include the following pragma statement in your Solidity file: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pragma experimental ABIEncoderV2;</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p>
    <w:p>
      <w:pPr>
        <w:pStyle w:val="3"/>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spacing w:before="0" w:beforeAutospacing="0" w:after="106" w:afterAutospacing="0"/>
        <w:ind w:left="0" w:leftChars="0" w:right="0" w:firstLine="0" w:firstLineChars="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What is a decentralized identifier (DID) in Solidity?</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textAlignment w:val="baseline"/>
        <w:rPr>
          <w:rFonts w:hint="default" w:ascii="Bahnschrift Light" w:hAnsi="Bahnschrift Light" w:eastAsia="__myFont_Fallback_3ea10a" w:cs="Bahnschrift Light"/>
          <w:i w:val="0"/>
          <w:iCs w:val="0"/>
          <w:caps w:val="0"/>
          <w:color w:val="000000" w:themeColor="text1"/>
          <w:spacing w:val="0"/>
          <w:sz w:val="24"/>
          <w:szCs w:val="24"/>
          <w14:textFill>
            <w14:solidFill>
              <w14:schemeClr w14:val="tx1"/>
            </w14:solidFill>
          </w14:textFill>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A Decentralized Identifier (DID) is not specific to Solidity; it is a general concept that can be implemented in any smart contract or blockchain platform. A DID is a new type of global identifier that enables self-sovereign identity by being generated and controlled by the identity owner, rather than relying on a centralized authority. DIDs are typically associated with verifiable credentials and decentralized identity systems like Decentralized Public Key Infrastructure (DPKI).</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In the context of Solidity, a DID can be implemented by creating a smart contract that handles the registration, storage, and management of these identifiers on the Ethereum blockchain. For example, using Ethereum-based standards such as ERC725 (identity) and ERC735 (claims) to create a decentralized identity contract.</w:t>
      </w:r>
    </w:p>
    <w:p>
      <w:pPr>
        <w:rPr>
          <w:rFonts w:hint="default" w:ascii="Bahnschrift Light" w:hAnsi="Bahnschrift Light" w:eastAsia="__myFont_Fallback_3ea10a" w:cs="Bahnschrift Light"/>
          <w:i w:val="0"/>
          <w:iCs w:val="0"/>
          <w:caps/>
          <w:color w:val="000000" w:themeColor="text1"/>
          <w:spacing w:val="15"/>
          <w:bdr w:val="none" w:color="auto" w:sz="0" w:space="0"/>
          <w:shd w:val="clear" w:fill="F8F8F8"/>
          <w:vertAlign w:val="baseline"/>
          <w14:textFill>
            <w14:solidFill>
              <w14:schemeClr w14:val="tx1"/>
            </w14:solidFill>
          </w14:textFill>
        </w:rPr>
      </w:pPr>
      <w:r>
        <w:rPr>
          <w:rFonts w:hint="default" w:ascii="Bahnschrift Light" w:hAnsi="Bahnschrift Light" w:eastAsia="__myFont_Fallback_3ea10a" w:cs="Bahnschrift Light"/>
          <w:i w:val="0"/>
          <w:iCs w:val="0"/>
          <w:caps/>
          <w:color w:val="000000" w:themeColor="text1"/>
          <w:spacing w:val="15"/>
          <w:bdr w:val="none" w:color="auto" w:sz="0" w:space="0"/>
          <w:shd w:val="clear" w:fill="F8F8F8"/>
          <w:vertAlign w:val="baseline"/>
          <w14:textFill>
            <w14:solidFill>
              <w14:schemeClr w14:val="tx1"/>
            </w14:solidFill>
          </w14:textFill>
        </w:rPr>
        <w:br w:type="page"/>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spacing w:line="30" w:lineRule="atLeast"/>
        <w:ind w:left="0" w:firstLine="0"/>
        <w:jc w:val="center"/>
        <w:textAlignment w:val="baseline"/>
        <w:rPr>
          <w:rFonts w:hint="default" w:ascii="Bahnschrift Light" w:hAnsi="Bahnschrift Light" w:eastAsia="__myFont_Fallback_3ea10a" w:cs="Bahnschrift Light"/>
          <w:i w:val="0"/>
          <w:iCs w:val="0"/>
          <w:caps/>
          <w:color w:val="000000" w:themeColor="text1"/>
          <w:spacing w:val="15"/>
          <w14:textFill>
            <w14:solidFill>
              <w14:schemeClr w14:val="tx1"/>
            </w14:solidFill>
          </w14:textFill>
        </w:rPr>
      </w:pPr>
      <w:r>
        <w:rPr>
          <w:rFonts w:hint="default" w:ascii="Bahnschrift Light" w:hAnsi="Bahnschrift Light" w:eastAsia="__myFont_Fallback_3ea10a" w:cs="Bahnschrift Light"/>
          <w:i w:val="0"/>
          <w:iCs w:val="0"/>
          <w:caps/>
          <w:color w:val="000000" w:themeColor="text1"/>
          <w:spacing w:val="15"/>
          <w:bdr w:val="none" w:color="auto" w:sz="0" w:space="0"/>
          <w:shd w:val="clear" w:fill="F8F8F8"/>
          <w:vertAlign w:val="baseline"/>
          <w14:textFill>
            <w14:solidFill>
              <w14:schemeClr w14:val="tx1"/>
            </w14:solidFill>
          </w14:textFill>
        </w:rPr>
        <w:t>ADVANCED SOLIDITY INTERVIEW QUESTIONS AND ANSWERS</w:t>
      </w:r>
    </w:p>
    <w:p>
      <w:pPr>
        <w:pStyle w:val="3"/>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hd w:val="clear"/>
        <w:spacing w:before="0" w:beforeAutospacing="0" w:after="106" w:afterAutospacing="0"/>
        <w:ind w:left="0" w:right="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Write two kinds of assembly?</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textAlignment w:val="baseline"/>
        <w:rPr>
          <w:rFonts w:hint="default" w:ascii="Bahnschrift Light" w:hAnsi="Bahnschrift Light" w:eastAsia="__myFont_Fallback_3ea10a" w:cs="Bahnschrift Light"/>
          <w:i w:val="0"/>
          <w:iCs w:val="0"/>
          <w:caps w:val="0"/>
          <w:color w:val="000000" w:themeColor="text1"/>
          <w:spacing w:val="0"/>
          <w:sz w:val="24"/>
          <w:szCs w:val="24"/>
          <w14:textFill>
            <w14:solidFill>
              <w14:schemeClr w14:val="tx1"/>
            </w14:solidFill>
          </w14:textFill>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There are two kinds of assembly in Solidity: Inline Assembly and Stand-Alone Assembly.</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Style w:val="8"/>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Inline Assembly</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Inline Assembly is a low-level, EVM-specific assembly language used within Solidity smart contracts to optimize the execution of specific code sections or access low-level EVM operations that are not directly available in Solidity. It is encapsulated within Solidity code using the assembly keyword.</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Example of Inline Assembly in Solidity:</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drawing>
          <wp:inline distT="0" distB="0" distL="114300" distR="114300">
            <wp:extent cx="5445125" cy="1754505"/>
            <wp:effectExtent l="0" t="0" r="3175" b="17145"/>
            <wp:docPr id="36" name="Picture 20"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0" descr="IMG_275"/>
                    <pic:cNvPicPr>
                      <a:picLocks noChangeAspect="1"/>
                    </pic:cNvPicPr>
                  </pic:nvPicPr>
                  <pic:blipFill>
                    <a:blip r:embed="rId23"/>
                    <a:stretch>
                      <a:fillRect/>
                    </a:stretch>
                  </pic:blipFill>
                  <pic:spPr>
                    <a:xfrm>
                      <a:off x="0" y="0"/>
                      <a:ext cx="5445125" cy="175450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In this example, the getAddition() function uses Inline Assembly to perform addition with the low-level add opcode of the EVM.</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Style w:val="8"/>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Stand-Alone Assembly (Yul)</w:t>
      </w: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Stand-Alone Assembly, also known as Yul or JULIA (intermediate language), is an intermediate language used by the Solidity compiler as an intermediate step between the high-level code and the actual bytecode produced for the EVM. Yul is designed to be simple, efficient, and easy to optimize. It is intended to serve as a common base for higher-level high-level languages and is usable as an intermediate language for various compilation targets, including the EVM, Ethereum Flavoured WebAssembly (eWASM) and others.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Example of Yul code: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shd w:val="clear" w:fill="F8F8F8"/>
          <w:vertAlign w:val="baseline"/>
          <w14:textFill>
            <w14:solidFill>
              <w14:schemeClr w14:val="tx1"/>
            </w14:solidFill>
          </w14:textFill>
        </w:rPr>
        <w:drawing>
          <wp:inline distT="0" distB="0" distL="114300" distR="114300">
            <wp:extent cx="5247640" cy="1334135"/>
            <wp:effectExtent l="0" t="0" r="10160" b="18415"/>
            <wp:docPr id="33" name="Picture 21"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1" descr="IMG_276"/>
                    <pic:cNvPicPr>
                      <a:picLocks noChangeAspect="1"/>
                    </pic:cNvPicPr>
                  </pic:nvPicPr>
                  <pic:blipFill>
                    <a:blip r:embed="rId24"/>
                    <a:stretch>
                      <a:fillRect/>
                    </a:stretch>
                  </pic:blipFill>
                  <pic:spPr>
                    <a:xfrm>
                      <a:off x="0" y="0"/>
                      <a:ext cx="5247640" cy="133413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This Yul code snippet takes in two 256-bit values from the calldata, adds them, and returns the result. Note that this code cannot be used directly inside a Solidity contract, but illustrates the syntax and simplicity of a Stand-Alone Assembly.</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p>
    <w:p>
      <w:pPr>
        <w:pStyle w:val="3"/>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hd w:val="clear"/>
        <w:spacing w:before="0" w:beforeAutospacing="0" w:after="106" w:afterAutospacing="0"/>
        <w:ind w:left="0" w:leftChars="0" w:right="0" w:firstLine="0" w:firstLineChars="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How to protect against a reentrancy attack?</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textAlignment w:val="baseline"/>
        <w:rPr>
          <w:rFonts w:hint="default" w:ascii="Bahnschrift Light" w:hAnsi="Bahnschrift Light" w:eastAsia="__myFont_Fallback_3ea10a" w:cs="Bahnschrift Light"/>
          <w:i w:val="0"/>
          <w:iCs w:val="0"/>
          <w:caps w:val="0"/>
          <w:color w:val="000000" w:themeColor="text1"/>
          <w:spacing w:val="0"/>
          <w:sz w:val="24"/>
          <w:szCs w:val="24"/>
          <w14:textFill>
            <w14:solidFill>
              <w14:schemeClr w14:val="tx1"/>
            </w14:solidFill>
          </w14:textFill>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To protect against a reentrancy attack, follow these best practices: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Style w:val="8"/>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Use the Checks-Effects-Interactions pattern</w:t>
      </w: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 Arrange your contract's code in the following order - perform input checks, update state variables, and lastly, interact with other contracts. This ensures that the state variables are up-to-date before any external calls.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drawing>
          <wp:inline distT="0" distB="0" distL="114300" distR="114300">
            <wp:extent cx="5097780" cy="2132330"/>
            <wp:effectExtent l="0" t="0" r="7620" b="1270"/>
            <wp:docPr id="25" name="Picture 22"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2" descr="IMG_277"/>
                    <pic:cNvPicPr>
                      <a:picLocks noChangeAspect="1"/>
                    </pic:cNvPicPr>
                  </pic:nvPicPr>
                  <pic:blipFill>
                    <a:blip r:embed="rId25"/>
                    <a:stretch>
                      <a:fillRect/>
                    </a:stretch>
                  </pic:blipFill>
                  <pic:spPr>
                    <a:xfrm>
                      <a:off x="0" y="0"/>
                      <a:ext cx="5097780" cy="213233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Style w:val="8"/>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Use function modifiers</w:t>
      </w: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 Create a function modifier that prevents the reentrancy attack by not allowing the function to be called again until the previous execution is completed.</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drawing>
          <wp:inline distT="0" distB="0" distL="114300" distR="114300">
            <wp:extent cx="5120005" cy="2073910"/>
            <wp:effectExtent l="0" t="0" r="4445" b="2540"/>
            <wp:docPr id="28" name="Picture 23"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3" descr="IMG_278"/>
                    <pic:cNvPicPr>
                      <a:picLocks noChangeAspect="1"/>
                    </pic:cNvPicPr>
                  </pic:nvPicPr>
                  <pic:blipFill>
                    <a:blip r:embed="rId26"/>
                    <a:stretch>
                      <a:fillRect/>
                    </a:stretch>
                  </pic:blipFill>
                  <pic:spPr>
                    <a:xfrm>
                      <a:off x="0" y="0"/>
                      <a:ext cx="5120005" cy="207391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Style w:val="8"/>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Use the transfer() function</w:t>
      </w: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 The transfer() function is a safer method for sending ether because it only forwards a limited amount of gas to the recipient. This is usually not enough gas for the recipient to execute arbitrary code, thus preventing reentrancy attacks. However, this method is now discouraged in favor of call{value: amount} due to new gas mechanics introduced by EIP-1884.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drawing>
          <wp:inline distT="0" distB="0" distL="114300" distR="114300">
            <wp:extent cx="4978400" cy="1355725"/>
            <wp:effectExtent l="0" t="0" r="12700" b="15875"/>
            <wp:docPr id="29" name="Picture 24"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4" descr="IMG_279"/>
                    <pic:cNvPicPr>
                      <a:picLocks noChangeAspect="1"/>
                    </pic:cNvPicPr>
                  </pic:nvPicPr>
                  <pic:blipFill>
                    <a:blip r:embed="rId27"/>
                    <a:stretch>
                      <a:fillRect/>
                    </a:stretch>
                  </pic:blipFill>
                  <pic:spPr>
                    <a:xfrm>
                      <a:off x="0" y="0"/>
                      <a:ext cx="4978400" cy="135572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Style w:val="8"/>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Use Pull Payment (i.e., Withdraw Pattern)</w:t>
      </w: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 Instead of pushing payments from the contract to the recipients, allow recipients to withdraw their funds from the contract. This method separates the accounting logic from the actual transfer of funds, reducing the attack surface for reentrancy attacks.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drawing>
          <wp:inline distT="0" distB="0" distL="114300" distR="114300">
            <wp:extent cx="5354320" cy="2517140"/>
            <wp:effectExtent l="0" t="0" r="17780" b="16510"/>
            <wp:docPr id="23" name="Picture 25"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5" descr="IMG_280"/>
                    <pic:cNvPicPr>
                      <a:picLocks noChangeAspect="1"/>
                    </pic:cNvPicPr>
                  </pic:nvPicPr>
                  <pic:blipFill>
                    <a:blip r:embed="rId28"/>
                    <a:stretch>
                      <a:fillRect/>
                    </a:stretch>
                  </pic:blipFill>
                  <pic:spPr>
                    <a:xfrm>
                      <a:off x="0" y="0"/>
                      <a:ext cx="5354320" cy="251714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p>
    <w:p>
      <w:pPr>
        <w:pStyle w:val="3"/>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hd w:val="clear"/>
        <w:spacing w:before="0" w:beforeAutospacing="0" w:after="106" w:afterAutospacing="0"/>
        <w:ind w:left="0" w:leftChars="0" w:right="0" w:firstLine="0" w:firstLineChars="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Is it feasible to send a transaction without having to charge customers for gas?</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textAlignment w:val="baseline"/>
        <w:rPr>
          <w:rFonts w:hint="default" w:ascii="Bahnschrift Light" w:hAnsi="Bahnschrift Light" w:eastAsia="__myFont_Fallback_3ea10a" w:cs="Bahnschrift Light"/>
          <w:i w:val="0"/>
          <w:iCs w:val="0"/>
          <w:caps w:val="0"/>
          <w:color w:val="000000" w:themeColor="text1"/>
          <w:spacing w:val="0"/>
          <w:sz w:val="24"/>
          <w:szCs w:val="24"/>
          <w14:textFill>
            <w14:solidFill>
              <w14:schemeClr w14:val="tx1"/>
            </w14:solidFill>
          </w14:textFill>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You’ll often find this question among the Solidity developer interview questions, and the answer is Yes. You'd have people sign a message on the front end first. The message and signature would then be routed to a centralized backend (off-chain) that would establish a transaction and include the payload (message + signature).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This means that instead of the user's wallet, the app's wallet will cover gas costs. A smart contract will validate the signature's validity and perform an activity on behalf of the user on the blockchain.</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p>
    <w:p>
      <w:pPr>
        <w:pStyle w:val="3"/>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hd w:val="clear"/>
        <w:spacing w:before="0" w:beforeAutospacing="0" w:after="106" w:afterAutospacing="0"/>
        <w:ind w:left="0" w:leftChars="0" w:right="0" w:firstLine="0" w:firstLineChars="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What is the use of the payable keyword in Solidity?</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textAlignment w:val="baseline"/>
        <w:rPr>
          <w:rFonts w:hint="default" w:ascii="Bahnschrift Light" w:hAnsi="Bahnschrift Light" w:eastAsia="__myFont_Fallback_3ea10a" w:cs="Bahnschrift Light"/>
          <w:i w:val="0"/>
          <w:iCs w:val="0"/>
          <w:caps w:val="0"/>
          <w:color w:val="000000" w:themeColor="text1"/>
          <w:spacing w:val="0"/>
          <w:sz w:val="24"/>
          <w:szCs w:val="24"/>
          <w14:textFill>
            <w14:solidFill>
              <w14:schemeClr w14:val="tx1"/>
            </w14:solidFill>
          </w14:textFill>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The payable keyword in Solidity is used as a modifier for a function or a fallback method to indicate that the function can receive Ether directly. When a function is marked as payable, it enables the contract to accept Ether directly as part of the transaction calling the function.</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If a function is not declared as payable, sending Ether to the function will result in a runtime error, causing the transaction to revert.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drawing>
          <wp:inline distT="0" distB="0" distL="114300" distR="114300">
            <wp:extent cx="5560695" cy="2303780"/>
            <wp:effectExtent l="0" t="0" r="1905" b="1270"/>
            <wp:docPr id="37" name="Picture 26"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6" descr="IMG_281"/>
                    <pic:cNvPicPr>
                      <a:picLocks noChangeAspect="1"/>
                    </pic:cNvPicPr>
                  </pic:nvPicPr>
                  <pic:blipFill>
                    <a:blip r:embed="rId29"/>
                    <a:stretch>
                      <a:fillRect/>
                    </a:stretch>
                  </pic:blipFill>
                  <pic:spPr>
                    <a:xfrm>
                      <a:off x="0" y="0"/>
                      <a:ext cx="5560695" cy="230378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In this example, the sendEther function is marked as payable, allowing it to accept Ether payments and increment the totalReceived counter.</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p>
    <w:p>
      <w:pPr>
        <w:pStyle w:val="3"/>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hd w:val="clear"/>
        <w:spacing w:before="0" w:beforeAutospacing="0" w:after="106" w:afterAutospacing="0"/>
        <w:ind w:left="0" w:leftChars="0" w:right="0" w:firstLine="0" w:firstLineChars="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What is the equivalent of a Javascript console.log in Solidity for debugging?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textAlignment w:val="baseline"/>
        <w:rPr>
          <w:rFonts w:hint="default" w:ascii="Bahnschrift Light" w:hAnsi="Bahnschrift Light" w:eastAsia="__myFont_Fallback_3ea10a" w:cs="Bahnschrift Light"/>
          <w:i w:val="0"/>
          <w:iCs w:val="0"/>
          <w:caps w:val="0"/>
          <w:color w:val="000000" w:themeColor="text1"/>
          <w:spacing w:val="0"/>
          <w:sz w:val="24"/>
          <w:szCs w:val="24"/>
          <w14:textFill>
            <w14:solidFill>
              <w14:schemeClr w14:val="tx1"/>
            </w14:solidFill>
          </w14:textFill>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This question is often a part of the Solidity developer interview questions. In Solidity, there isn't a direct equivalent to console.log in JavaScript. Instead, you can use events for debugging purposes. You can define an event and emit it with the values you want to log. External clients or applications can then watch for this event and process the logged data.</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Here's an example: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shd w:val="clear" w:fill="F8F8F8"/>
          <w:vertAlign w:val="baseline"/>
          <w14:textFill>
            <w14:solidFill>
              <w14:schemeClr w14:val="tx1"/>
            </w14:solidFill>
          </w14:textFill>
        </w:rPr>
        <w:drawing>
          <wp:inline distT="0" distB="0" distL="114300" distR="114300">
            <wp:extent cx="5046980" cy="1806575"/>
            <wp:effectExtent l="0" t="0" r="1270" b="3175"/>
            <wp:docPr id="30" name="Picture 27"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7" descr="IMG_282"/>
                    <pic:cNvPicPr>
                      <a:picLocks noChangeAspect="1"/>
                    </pic:cNvPicPr>
                  </pic:nvPicPr>
                  <pic:blipFill>
                    <a:blip r:embed="rId30"/>
                    <a:stretch>
                      <a:fillRect/>
                    </a:stretch>
                  </pic:blipFill>
                  <pic:spPr>
                    <a:xfrm>
                      <a:off x="0" y="0"/>
                      <a:ext cx="5046980" cy="180657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In this example, you would watch the Log event in your client application to observe the emitted message and value. Keep in mind that using events for debugging consumes gas and their data will be stored permanently on the blockchain.</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p>
    <w:p>
      <w:pPr>
        <w:pStyle w:val="3"/>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hd w:val="clear"/>
        <w:spacing w:before="0" w:beforeAutospacing="0" w:after="106" w:afterAutospacing="0"/>
        <w:ind w:left="0" w:leftChars="0" w:right="0" w:firstLine="0" w:firstLineChars="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What do you understand by PoW consensus?</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textAlignment w:val="baseline"/>
        <w:rPr>
          <w:rFonts w:hint="default" w:ascii="Bahnschrift Light" w:hAnsi="Bahnschrift Light" w:eastAsia="__myFont_Fallback_3ea10a" w:cs="Bahnschrift Light"/>
          <w:i w:val="0"/>
          <w:iCs w:val="0"/>
          <w:caps w:val="0"/>
          <w:color w:val="000000" w:themeColor="text1"/>
          <w:spacing w:val="0"/>
          <w:sz w:val="24"/>
          <w:szCs w:val="24"/>
          <w14:textFill>
            <w14:solidFill>
              <w14:schemeClr w14:val="tx1"/>
            </w14:solidFill>
          </w14:textFill>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PoW, or Proof of Work, is a consensus mechanism used in blockchain technology to validate and confirm new transactions and create new blocks. It requires participants, known as miners, to perform complex and resource-intensive calculations to solve a cryptographic puzzle. When a miner solves the puzzle, they can propose the next block to be added to the blockchain.</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The PoW consensus mechanism helps to ensure that the blockchain remains secure and decentralized, as it makes it difficult for any single participant to monopolize the computational resources or perpetrate malicious actions. Networks such as Bitcoin and Ethereum use PoW as their primary consensus mechanism. However, concerns regarding energy consumption and environmental impact have led to the development of alternative consensus mechanisms such as Proof of Stake (PoS) and Delegated Proof of Stake (DPoS).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p>
    <w:p>
      <w:pPr>
        <w:pStyle w:val="3"/>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hd w:val="clear"/>
        <w:spacing w:before="0" w:beforeAutospacing="0" w:after="106" w:afterAutospacing="0"/>
        <w:ind w:left="0" w:leftChars="0" w:right="0" w:firstLine="0" w:firstLineChars="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Explain consensus algorithm’s function?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textAlignment w:val="baseline"/>
        <w:rPr>
          <w:rFonts w:hint="default" w:ascii="Bahnschrift Light" w:hAnsi="Bahnschrift Light" w:eastAsia="__myFont_Fallback_3ea10a" w:cs="Bahnschrift Light"/>
          <w:i w:val="0"/>
          <w:iCs w:val="0"/>
          <w:caps w:val="0"/>
          <w:color w:val="000000" w:themeColor="text1"/>
          <w:spacing w:val="0"/>
          <w:sz w:val="24"/>
          <w:szCs w:val="24"/>
          <w14:textFill>
            <w14:solidFill>
              <w14:schemeClr w14:val="tx1"/>
            </w14:solidFill>
          </w14:textFill>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A consensus algorithm is a fundamental component of a blockchain network that enables its nodes or participants to reach an agreement on the validity and authenticity of transactions and data. The main functions of a consensus algorithm include: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Style w:val="8"/>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Transaction validation</w:t>
      </w: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 Consensus algorithms ensure that only valid and legitimate transactions are added to the blockchain. By validating each transaction, the algorithm helps to maintain the integrity and security of the network.</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Style w:val="8"/>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Agreement on the state of the blockchain</w:t>
      </w: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 Consensus algorithms facilitate agreement among nodes on the current state of the blockchain, which is necessary to maintain a consistent and up-to-date ledger.</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Style w:val="8"/>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Appending new blocks</w:t>
      </w: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 The algorithms provide a mechanism for proposing and appending new blocks to the blockchain. These blocks contain recent transactions that have been validated and agreed upon by the participants.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Style w:val="8"/>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Fault tolerance</w:t>
      </w: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 Consensus algorithms help provide fault tolerance to the network, ensuring that even if some nodes are offline or have faulty data, the network can continue to function correctly. This contributes to a blockchain network's resilience and reliability.</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r>
        <w:rPr>
          <w:rStyle w:val="8"/>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Security</w:t>
      </w: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 Consensus algorithms are designed to prevent malicious activities such as double-spending and other attacks on the network. They make it difficult for any single participant or a group of participants to take control of the network or compromise its integrity.</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p>
    <w:p>
      <w:pPr>
        <w:pStyle w:val="3"/>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hd w:val="clear"/>
        <w:spacing w:before="0" w:beforeAutospacing="0" w:after="106" w:afterAutospacing="0"/>
        <w:ind w:left="0" w:leftChars="0" w:right="0" w:firstLine="0" w:firstLineChars="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An abstract contract is preferable over an interface in Solidity. Why?</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textAlignment w:val="baseline"/>
        <w:rPr>
          <w:rFonts w:hint="default" w:ascii="Bahnschrift Light" w:hAnsi="Bahnschrift Light" w:eastAsia="__myFont_Fallback_3ea10a" w:cs="Bahnschrift Light"/>
          <w:i w:val="0"/>
          <w:iCs w:val="0"/>
          <w:caps w:val="0"/>
          <w:color w:val="000000" w:themeColor="text1"/>
          <w:spacing w:val="0"/>
          <w:sz w:val="24"/>
          <w:szCs w:val="24"/>
          <w14:textFill>
            <w14:solidFill>
              <w14:schemeClr w14:val="tx1"/>
            </w14:solidFill>
          </w14:textFill>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Actually, it's not accurate to say that an abstract contract is always preferable over an interface in Solidity. Both abstract contracts and interfaces serve different purposes, and whether to use one over the other depends on the specific use case.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Style w:val="8"/>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Interface:</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720" w:right="0" w:hanging="36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Interfaces are used to define the external functions that a contract is required to implement, enabling a consistent way to interact with other contracts.</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720" w:right="0" w:hanging="36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Interfaces can only contain function signatures without implementation (no function bodies).</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720" w:right="0" w:hanging="36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Interfaces cannot have state variables or constructors.</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720" w:right="0" w:hanging="36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Interfaces support multiple inheritance, letting a contract inherit from multiple interfaces.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Style w:val="8"/>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Abstract Contract:</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720" w:right="0" w:hanging="36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Abstract contracts are used as a base for other contracts to inherit from, but they can't be deployed on their own because they contain at least one unimplemented function.</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720" w:right="0" w:hanging="36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Abstract contracts can have implemented functions, state variables, constructors, and events.</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720" w:right="0" w:hanging="36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Abstract contracts also support inheritance, yet unlike interfaces, they can have constructors and state variables.</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720" w:right="0" w:hanging="36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Abstract contracts can contain partially implemented functions, which can be helpful in sharing common functionality between several contracts.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If your goal is to define a standard set of external functions for a contract to interact with other contracts, then an interface is the better choice. However, if you need a base contract that can include common functionality, state variables, and constructor logic that other contracts can inherit from, then an abstract contract would be more suitable.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p>
    <w:p>
      <w:pPr>
        <w:pStyle w:val="3"/>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hd w:val="clear"/>
        <w:spacing w:before="0" w:beforeAutospacing="0" w:after="106" w:afterAutospacing="0"/>
        <w:ind w:left="0" w:leftChars="0" w:right="0" w:firstLine="0" w:firstLineChars="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Mention some restrictions on enumeration use?</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textAlignment w:val="baseline"/>
        <w:rPr>
          <w:rFonts w:hint="default" w:ascii="Bahnschrift Light" w:hAnsi="Bahnschrift Light" w:eastAsia="__myFont_Fallback_3ea10a" w:cs="Bahnschrift Light"/>
          <w:i w:val="0"/>
          <w:iCs w:val="0"/>
          <w:caps w:val="0"/>
          <w:color w:val="000000" w:themeColor="text1"/>
          <w:spacing w:val="0"/>
          <w:sz w:val="24"/>
          <w:szCs w:val="24"/>
          <w14:textFill>
            <w14:solidFill>
              <w14:schemeClr w14:val="tx1"/>
            </w14:solidFill>
          </w14:textFill>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Enumerations in Solidity are a convenient way to work with a fixed set of constant values. Despite their usefulness, they also come with some restrictions: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Style w:val="8"/>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Integer conversion</w:t>
      </w: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 Enumeration values are automatically assigned integer values starting from 0, but you cannot directly convert or assign numbers to enumeration types. An explicit cast is necessary to convert from integer values to the enumeration type.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Style w:val="8"/>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Limited scope</w:t>
      </w: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 Enumerations can only be declared at the contract level, and they cannot be defined inside a function or struct. This may limit their usability in certain situations.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Style w:val="8"/>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Limited comparison operators</w:t>
      </w: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 Enumerations support only basic comparison operators (== and !=). They do not support the greater-than (&gt;), less-than (&lt;), greater-than-or-equal-to (&gt;=), or less-than-or-equal-to (&lt;=) comparison operators. However, their underlying integer values can be compared using these operators after explicitly casting the enumeration value to an integer.</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Style w:val="8"/>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No dynamic enumeration</w:t>
      </w: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 Enumerations in Solidity are static and require a predefined set of constants. They cannot be created or modified dynamically during runtime.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r>
        <w:rPr>
          <w:rStyle w:val="8"/>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No arithmetic operations</w:t>
      </w: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 Enumerations do not support arithmetic operations such as addition or subtraction. To perform arithmetic operations, you need to explicitly cast the enumeration value to an integer type and then perform the operations on the integer values.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p>
    <w:p>
      <w:pPr>
        <w:pStyle w:val="3"/>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hd w:val="clear"/>
        <w:spacing w:before="0" w:beforeAutospacing="0" w:after="106" w:afterAutospacing="0"/>
        <w:ind w:left="0" w:leftChars="0" w:right="0" w:firstLine="0" w:firstLineChars="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What is the indexed keyword in the event definition?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textAlignment w:val="baseline"/>
        <w:rPr>
          <w:rFonts w:hint="default" w:ascii="Bahnschrift Light" w:hAnsi="Bahnschrift Light" w:eastAsia="__myFont_Fallback_3ea10a" w:cs="Bahnschrift Light"/>
          <w:i w:val="0"/>
          <w:iCs w:val="0"/>
          <w:caps w:val="0"/>
          <w:color w:val="000000" w:themeColor="text1"/>
          <w:spacing w:val="0"/>
          <w:sz w:val="24"/>
          <w:szCs w:val="24"/>
          <w14:textFill>
            <w14:solidFill>
              <w14:schemeClr w14:val="tx1"/>
            </w14:solidFill>
          </w14:textFill>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In Solidity, the indexed keyword is used in event definitions to mark specific event parameters for more efficient and optimized filtering and searching. When an event parameter is marked as indexed, it becomes a part of the indexed log's data structure known as "topics".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There can be up to three indexed parameters in an event, and these parameters will be stored as separate topics alongside the event signature in the log. Non-indexed parameters, on the other hand, are stored together in the log's data section.</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With indexed parameters, clients like external applications or blockchain explorers can easily and efficiently search, filter, or listen to specific events based on specified indexed values. This is particularly useful when monitoring a large number of logs or looking for specific information within a blockchain.</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p>
    <w:p>
      <w:pPr>
        <w:pStyle w:val="3"/>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hd w:val="clear"/>
        <w:spacing w:before="0" w:beforeAutospacing="0" w:after="106" w:afterAutospacing="0"/>
        <w:ind w:left="0" w:leftChars="0" w:right="0" w:firstLine="0" w:firstLineChars="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What is a Merkle tree in Solidity?</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textAlignment w:val="baseline"/>
        <w:rPr>
          <w:rFonts w:hint="default" w:ascii="Bahnschrift Light" w:hAnsi="Bahnschrift Light" w:eastAsia="__myFont_Fallback_3ea10a" w:cs="Bahnschrift Light"/>
          <w:i w:val="0"/>
          <w:iCs w:val="0"/>
          <w:caps w:val="0"/>
          <w:color w:val="000000" w:themeColor="text1"/>
          <w:spacing w:val="0"/>
          <w:sz w:val="24"/>
          <w:szCs w:val="24"/>
          <w14:textFill>
            <w14:solidFill>
              <w14:schemeClr w14:val="tx1"/>
            </w14:solidFill>
          </w14:textFill>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A Merkle tree, or binary hash tree, is a data structure used in computer science and cryptography for efficiently verifying the contents of large data sets. Although Merkle trees are not a part of Solidity as a language, they play a significant role in Ethereum, the blockchain platform where Solidity contracts are predominantly deployed.</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In Ethereum, a Merkle tree is used to store the data of transactions (Trie), state (State Trie), and storage (Storage Trie) efficiently and securely. The tree consists of leaves and nodes, where the leaves contain the actual data (e.g., transactions or storage), and each non-leaf node stores the hash of its child nodes. The root of the tree, known as the Merkle root, represents the hash of all the tree's elements and is included in each block header to verify the block's transactions.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p>
    <w:p>
      <w:pPr>
        <w:pStyle w:val="3"/>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hd w:val="clear"/>
        <w:spacing w:before="0" w:beforeAutospacing="0" w:after="106" w:afterAutospacing="0"/>
        <w:ind w:left="0" w:leftChars="0" w:right="0" w:firstLine="0" w:firstLineChars="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What is a sidechain in Solidity?</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textAlignment w:val="baseline"/>
        <w:rPr>
          <w:rFonts w:hint="default" w:ascii="Bahnschrift Light" w:hAnsi="Bahnschrift Light" w:eastAsia="__myFont_Fallback_3ea10a" w:cs="Bahnschrift Light"/>
          <w:i w:val="0"/>
          <w:iCs w:val="0"/>
          <w:caps w:val="0"/>
          <w:color w:val="000000" w:themeColor="text1"/>
          <w:spacing w:val="0"/>
          <w:sz w:val="24"/>
          <w:szCs w:val="24"/>
          <w14:textFill>
            <w14:solidFill>
              <w14:schemeClr w14:val="tx1"/>
            </w14:solidFill>
          </w14:textFill>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A sidechain is not directly related to Solidity as a language; however, it is a concept used in blockchain technology. Sidechains are separate, individual blockchain networks connected to a primary blockchain (such as Ethereum, where Solidity contracts are commonly used) through a two-way pegging mechanism. Sidechains enable assets and tokens to be transferred between the primary blockchain and the sidechain securely and efficiently.</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The purpose of using a sidechain is to address issues like network congestion, performance, and scalability on the main blockchain. The sidechain can process transactions and execute smart contracts independently from the main chain, thus distributing the workload and reducing the transaction processing burden on the primary blockchain. This can lead to faster transaction confirmations and reduced fees.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p>
    <w:p>
      <w:pPr>
        <w:pStyle w:val="3"/>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hd w:val="clear"/>
        <w:spacing w:before="0" w:beforeAutospacing="0" w:after="106" w:afterAutospacing="0"/>
        <w:ind w:left="0" w:leftChars="0" w:right="0" w:firstLine="0" w:firstLineChars="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What is a state channel in Solidity?</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textAlignment w:val="baseline"/>
        <w:rPr>
          <w:rFonts w:hint="default" w:ascii="Bahnschrift Light" w:hAnsi="Bahnschrift Light" w:eastAsia="__myFont_Fallback_3ea10a" w:cs="Bahnschrift Light"/>
          <w:i w:val="0"/>
          <w:iCs w:val="0"/>
          <w:caps w:val="0"/>
          <w:color w:val="000000" w:themeColor="text1"/>
          <w:spacing w:val="0"/>
          <w:sz w:val="24"/>
          <w:szCs w:val="24"/>
          <w14:textFill>
            <w14:solidFill>
              <w14:schemeClr w14:val="tx1"/>
            </w14:solidFill>
          </w14:textFill>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A state channel is a scalability solution for blockchain networks such as Ethereum, where Solidity is commonly used to write smart contracts. State channels provide a way for blockchain users to execute transactions and interact with smart contracts off-chain, improving scalability and efficiency while reducing fees.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A state channel functions by opening an off-chain channel between participants, through which multiple transactions, contractual interactions, or other off-chain computations can occur privately and securely. The initial state is locked on-chain with a smart contract, and the participants then update the state off-chain by signing transactions or agreements between them.</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p>
    <w:p>
      <w:pPr>
        <w:pStyle w:val="3"/>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hd w:val="clear"/>
        <w:spacing w:before="0" w:beforeAutospacing="0" w:after="106" w:afterAutospacing="0"/>
        <w:ind w:left="0" w:leftChars="0" w:right="0" w:firstLine="0" w:firstLineChars="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What is a cross-chain bridge in Solidity?</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textAlignment w:val="baseline"/>
        <w:rPr>
          <w:rFonts w:hint="default" w:ascii="Bahnschrift Light" w:hAnsi="Bahnschrift Light" w:eastAsia="__myFont_Fallback_3ea10a" w:cs="Bahnschrift Light"/>
          <w:i w:val="0"/>
          <w:iCs w:val="0"/>
          <w:caps w:val="0"/>
          <w:color w:val="000000" w:themeColor="text1"/>
          <w:spacing w:val="0"/>
          <w:sz w:val="24"/>
          <w:szCs w:val="24"/>
          <w14:textFill>
            <w14:solidFill>
              <w14:schemeClr w14:val="tx1"/>
            </w14:solidFill>
          </w14:textFill>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A cross-chain bridge, although unrelated to Solidity as a language, is a solution in blockchain technology that enables communication and asset transfers between different blockchain networks, such as Ethereum (which uses Solidity for smart contracts) and Binance Smart Chain or other blockchains.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Cross-chain bridges work by connecting multiple blockchain platforms through the use of smart contracts, oracles, validators, and other components. These bridges facilitate the secure transfer of assets, including tokens and crypto-currencies, from one chain to another, often achieved by locking the original asset on the source chain and minting an equivalent representation on the destination chain. This linking of distinct blockchain networks creates interoperability, allowing for cross-chain services and dApps.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p>
    <w:p>
      <w:pPr>
        <w:pStyle w:val="3"/>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hd w:val="clear"/>
        <w:spacing w:before="0" w:beforeAutospacing="0" w:after="106" w:afterAutospacing="0"/>
        <w:ind w:left="0" w:leftChars="0" w:right="0" w:firstLine="0" w:firstLineChars="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What is a flash mint in Solidity?</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textAlignment w:val="baseline"/>
        <w:rPr>
          <w:rFonts w:hint="default" w:ascii="Bahnschrift Light" w:hAnsi="Bahnschrift Light" w:eastAsia="__myFont_Fallback_3ea10a" w:cs="Bahnschrift Light"/>
          <w:i w:val="0"/>
          <w:iCs w:val="0"/>
          <w:caps w:val="0"/>
          <w:color w:val="000000" w:themeColor="text1"/>
          <w:spacing w:val="0"/>
          <w:sz w:val="24"/>
          <w:szCs w:val="24"/>
          <w14:textFill>
            <w14:solidFill>
              <w14:schemeClr w14:val="tx1"/>
            </w14:solidFill>
          </w14:textFill>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A flash mint is a specific feature available in some DeFi (Decentralized Finance) tokens, usually implemented using Solidity smart contracts. Flash minting allows users to mint a large amount of tokens instantly, with one critical condition - they must repay the minted tokens (plus any applicable fees) within the same block or transaction. This is done using a function built into the contract, such as flashMint().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Flash minting relies on the concept of flash loans, which enables users to borrow large amounts of tokens without providing collateral. The primary use case for flash mints includes arbitrage opportunities and executing complex financial interactions in DeFi platforms.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p>
    <w:p>
      <w:pPr>
        <w:pStyle w:val="3"/>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hd w:val="clear"/>
        <w:spacing w:before="0" w:beforeAutospacing="0" w:after="106" w:afterAutospacing="0"/>
        <w:ind w:left="0" w:leftChars="0" w:right="0" w:firstLine="0" w:firstLineChars="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What do you know about smart contract wallet?</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textAlignment w:val="baseline"/>
        <w:rPr>
          <w:rFonts w:hint="default" w:ascii="Bahnschrift Light" w:hAnsi="Bahnschrift Light" w:eastAsia="__myFont_Fallback_3ea10a" w:cs="Bahnschrift Light"/>
          <w:i w:val="0"/>
          <w:iCs w:val="0"/>
          <w:caps w:val="0"/>
          <w:color w:val="000000" w:themeColor="text1"/>
          <w:spacing w:val="0"/>
          <w:sz w:val="24"/>
          <w:szCs w:val="24"/>
          <w14:textFill>
            <w14:solidFill>
              <w14:schemeClr w14:val="tx1"/>
            </w14:solidFill>
          </w14:textFill>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A smart contract wallet is a type of cryptocurrency wallet that is built using smart contracts, commonly developed in languages like Solidity. It offers more advanced functionality and improved security compared to traditional wallets. These wallets operate on decentralized platforms, usually Ethereum, and allow users to store, manage, and interact with digital assets such as tokens, cryptocurrencies, and NFTs (Non-Fungible Tokens).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p>
    <w:p>
      <w:pPr>
        <w:pStyle w:val="3"/>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hd w:val="clear"/>
        <w:spacing w:before="0" w:beforeAutospacing="0" w:after="106" w:afterAutospacing="0"/>
        <w:ind w:left="0" w:leftChars="0" w:right="0" w:firstLine="0" w:firstLineChars="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What is a multi-signature wallet in Solidity?</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textAlignment w:val="baseline"/>
        <w:rPr>
          <w:rFonts w:hint="default" w:ascii="Bahnschrift Light" w:hAnsi="Bahnschrift Light" w:eastAsia="__myFont_Fallback_3ea10a" w:cs="Bahnschrift Light"/>
          <w:i w:val="0"/>
          <w:iCs w:val="0"/>
          <w:caps w:val="0"/>
          <w:color w:val="000000" w:themeColor="text1"/>
          <w:spacing w:val="0"/>
          <w:sz w:val="24"/>
          <w:szCs w:val="24"/>
          <w14:textFill>
            <w14:solidFill>
              <w14:schemeClr w14:val="tx1"/>
            </w14:solidFill>
          </w14:textFill>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A multi-signature (multisig) wallet in Solidity is a type of smart contract wallet that requires approval from multiple parties (or keys) before a transaction can be executed. The multisig wallet is developed using Solidity and deployed on the Ethereum blockchain (or any other compatible EVM-based blockchain). It offers enhanced security and better access control features compared to a traditional single-key wallet.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The multisig wallet typically works by specifying a required number of approvals (known as the threshold) for any operation. For example, if a multisig wallet is set up with a 2-of-3 threshold, it means that at least two out of the three authorized users must sign and approve the transaction before it can be executed.</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p>
    <w:p>
      <w:pPr>
        <w:pStyle w:val="3"/>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hd w:val="clear"/>
        <w:spacing w:before="0" w:beforeAutospacing="0" w:after="106" w:afterAutospacing="0"/>
        <w:ind w:left="0" w:leftChars="0" w:right="0" w:firstLine="0" w:firstLineChars="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How can you prevent overflow and underflow issues while working with uint in Solidity?</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textAlignment w:val="baseline"/>
        <w:rPr>
          <w:rFonts w:hint="default" w:ascii="Bahnschrift Light" w:hAnsi="Bahnschrift Light" w:eastAsia="__myFont_Fallback_3ea10a" w:cs="Bahnschrift Light"/>
          <w:i w:val="0"/>
          <w:iCs w:val="0"/>
          <w:caps w:val="0"/>
          <w:color w:val="000000" w:themeColor="text1"/>
          <w:spacing w:val="0"/>
          <w:sz w:val="24"/>
          <w:szCs w:val="24"/>
          <w14:textFill>
            <w14:solidFill>
              <w14:schemeClr w14:val="tx1"/>
            </w14:solidFill>
          </w14:textFill>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To prevent overflow and underflow issues, the SafeMath library provided by OpenZeppelin can be used. The library performs arithmetic operations with an added check for overflows and underflows, and will revert transactions if issues arise. Below is an example of its usage: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shd w:val="clear" w:fill="F8F8F8"/>
          <w:vertAlign w:val="baseline"/>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shd w:val="clear" w:fill="F8F8F8"/>
          <w:vertAlign w:val="baseline"/>
          <w14:textFill>
            <w14:solidFill>
              <w14:schemeClr w14:val="tx1"/>
            </w14:solidFill>
          </w14:textFill>
        </w:rPr>
        <w:drawing>
          <wp:inline distT="0" distB="0" distL="114300" distR="114300">
            <wp:extent cx="4832985" cy="2647950"/>
            <wp:effectExtent l="0" t="0" r="5715" b="0"/>
            <wp:docPr id="35" name="Picture 28" descr="IMG_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8" descr="IMG_283"/>
                    <pic:cNvPicPr>
                      <a:picLocks noChangeAspect="1"/>
                    </pic:cNvPicPr>
                  </pic:nvPicPr>
                  <pic:blipFill>
                    <a:blip r:embed="rId31"/>
                    <a:stretch>
                      <a:fillRect/>
                    </a:stretch>
                  </pic:blipFill>
                  <pic:spPr>
                    <a:xfrm>
                      <a:off x="0" y="0"/>
                      <a:ext cx="4832985" cy="264795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shd w:val="clear" w:fill="F8F8F8"/>
          <w:vertAlign w:val="baseline"/>
          <w14:textFill>
            <w14:solidFill>
              <w14:schemeClr w14:val="tx1"/>
            </w14:solidFill>
          </w14:textFill>
        </w:rPr>
      </w:pPr>
    </w:p>
    <w:p>
      <w:pPr>
        <w:pStyle w:val="3"/>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hd w:val="clear"/>
        <w:spacing w:before="0" w:beforeAutospacing="0" w:after="106" w:afterAutospacing="0"/>
        <w:ind w:left="0" w:leftChars="0" w:right="0" w:firstLine="0" w:firstLineChars="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How can you implement a simple contract that accesses the block information in Solidity?</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textAlignment w:val="baseline"/>
        <w:rPr>
          <w:rFonts w:hint="default" w:ascii="Bahnschrift Light" w:hAnsi="Bahnschrift Light" w:eastAsia="__myFont_Fallback_3ea10a" w:cs="Bahnschrift Light"/>
          <w:i w:val="0"/>
          <w:iCs w:val="0"/>
          <w:caps w:val="0"/>
          <w:color w:val="000000" w:themeColor="text1"/>
          <w:spacing w:val="0"/>
          <w:sz w:val="24"/>
          <w:szCs w:val="24"/>
          <w14:textFill>
            <w14:solidFill>
              <w14:schemeClr w14:val="tx1"/>
            </w14:solidFill>
          </w14:textFill>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You can access block information from within a Solidity contract using the block global variable. Here's an example: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drawing>
          <wp:inline distT="0" distB="0" distL="114300" distR="114300">
            <wp:extent cx="4584700" cy="2313940"/>
            <wp:effectExtent l="0" t="0" r="6350" b="10160"/>
            <wp:docPr id="22" name="Picture 29" descr="IMG_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9" descr="IMG_284"/>
                    <pic:cNvPicPr>
                      <a:picLocks noChangeAspect="1"/>
                    </pic:cNvPicPr>
                  </pic:nvPicPr>
                  <pic:blipFill>
                    <a:blip r:embed="rId32"/>
                    <a:stretch>
                      <a:fillRect/>
                    </a:stretch>
                  </pic:blipFill>
                  <pic:spPr>
                    <a:xfrm>
                      <a:off x="0" y="0"/>
                      <a:ext cx="4584700" cy="231394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This example demonstrates a simple contract that retrieves some of the most common block information: the current block number, the current block timestamp, and the block difficulty.</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p>
    <w:p>
      <w:pPr>
        <w:pStyle w:val="3"/>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hd w:val="clear"/>
        <w:spacing w:before="0" w:beforeAutospacing="0" w:after="106" w:afterAutospacing="0"/>
        <w:ind w:left="0" w:leftChars="0" w:right="0" w:firstLine="0" w:firstLineChars="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How can you implement a simple ERC20 token in Solidity?</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textAlignment w:val="baseline"/>
        <w:rPr>
          <w:rFonts w:hint="default" w:ascii="Bahnschrift Light" w:hAnsi="Bahnschrift Light" w:eastAsia="__myFont_Fallback_3ea10a" w:cs="Bahnschrift Light"/>
          <w:i w:val="0"/>
          <w:iCs w:val="0"/>
          <w:caps w:val="0"/>
          <w:color w:val="000000" w:themeColor="text1"/>
          <w:spacing w:val="0"/>
          <w:sz w:val="24"/>
          <w:szCs w:val="24"/>
          <w14:textFill>
            <w14:solidFill>
              <w14:schemeClr w14:val="tx1"/>
            </w14:solidFill>
          </w14:textFill>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To create an ERC20 token, you must implement the ERC20 interface as defined in the EIP20 standard. As a developer, you can use the OpenZeppelin library, which provides tested and community-reviewed implementations of ERC20 tokens. Here's a simple example: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drawing>
          <wp:inline distT="0" distB="0" distL="114300" distR="114300">
            <wp:extent cx="5319395" cy="1743710"/>
            <wp:effectExtent l="0" t="0" r="14605" b="8890"/>
            <wp:docPr id="27" name="Picture 30" descr="IMG_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0" descr="IMG_285"/>
                    <pic:cNvPicPr>
                      <a:picLocks noChangeAspect="1"/>
                    </pic:cNvPicPr>
                  </pic:nvPicPr>
                  <pic:blipFill>
                    <a:blip r:embed="rId33"/>
                    <a:stretch>
                      <a:fillRect/>
                    </a:stretch>
                  </pic:blipFill>
                  <pic:spPr>
                    <a:xfrm>
                      <a:off x="0" y="0"/>
                      <a:ext cx="5319395" cy="174371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In the example, the MyToken contract inherits the ERC20 contract from the OpenZeppelin library, which implements the required functions and behavior for an ERC20 token. The constructor sets the token's name, symbol, and mint the initial supply.</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p>
    <w:p>
      <w:pPr>
        <w:pStyle w:val="3"/>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hd w:val="clear"/>
        <w:spacing w:before="0" w:beforeAutospacing="0" w:after="106" w:afterAutospacing="0"/>
        <w:ind w:left="0" w:leftChars="0" w:right="0" w:firstLine="0" w:firstLineChars="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How can you implement a time lock or delay on function execution in a Solidity contract?</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textAlignment w:val="baseline"/>
        <w:rPr>
          <w:rFonts w:hint="default" w:ascii="Bahnschrift Light" w:hAnsi="Bahnschrift Light" w:eastAsia="__myFont_Fallback_3ea10a" w:cs="Bahnschrift Light"/>
          <w:i w:val="0"/>
          <w:iCs w:val="0"/>
          <w:caps w:val="0"/>
          <w:color w:val="000000" w:themeColor="text1"/>
          <w:spacing w:val="0"/>
          <w:sz w:val="24"/>
          <w:szCs w:val="24"/>
          <w14:textFill>
            <w14:solidFill>
              <w14:schemeClr w14:val="tx1"/>
            </w14:solidFill>
          </w14:textFill>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A time lock or delay can be introduced by using block.timestamp to set a time limit before a function is executed. Here's a simple example: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drawing>
          <wp:inline distT="0" distB="0" distL="114300" distR="114300">
            <wp:extent cx="5058410" cy="4443095"/>
            <wp:effectExtent l="0" t="0" r="8890" b="14605"/>
            <wp:docPr id="34" name="Picture 31" descr="IMG_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1" descr="IMG_286"/>
                    <pic:cNvPicPr>
                      <a:picLocks noChangeAspect="1"/>
                    </pic:cNvPicPr>
                  </pic:nvPicPr>
                  <pic:blipFill>
                    <a:blip r:embed="rId34"/>
                    <a:stretch>
                      <a:fillRect/>
                    </a:stretch>
                  </pic:blipFill>
                  <pic:spPr>
                    <a:xfrm>
                      <a:off x="0" y="0"/>
                      <a:ext cx="5058410" cy="444309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This example demonstrates a simple smart contract with a time lock on the executeRestrictedFunction function. The function can only be executed when the unlocked modifier's condition is met.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p>
    <w:p>
      <w:pPr>
        <w:pStyle w:val="3"/>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hd w:val="clear"/>
        <w:spacing w:before="0" w:beforeAutospacing="0" w:after="106" w:afterAutospacing="0"/>
        <w:ind w:left="0" w:leftChars="0" w:right="0" w:firstLine="0" w:firstLineChars="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How can you implement an upgradable smart contract in Solidity?</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textAlignment w:val="baseline"/>
        <w:rPr>
          <w:rFonts w:hint="default" w:ascii="Bahnschrift Light" w:hAnsi="Bahnschrift Light" w:eastAsia="__myFont_Fallback_3ea10a" w:cs="Bahnschrift Light"/>
          <w:i w:val="0"/>
          <w:iCs w:val="0"/>
          <w:caps w:val="0"/>
          <w:color w:val="000000" w:themeColor="text1"/>
          <w:spacing w:val="0"/>
          <w:sz w:val="24"/>
          <w:szCs w:val="24"/>
          <w14:textFill>
            <w14:solidFill>
              <w14:schemeClr w14:val="tx1"/>
            </w14:solidFill>
          </w14:textFill>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Upgradable contracts use a proxy pattern to separate the contract logic from the data storage, allowing developers to replace the contract logic while retaining the original data. The two most common patterns are the ‘unstructured storage’ and ‘eternal storage’ patterns.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A simple example using the ‘unstructured storage’ pattern:</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drawing>
          <wp:inline distT="0" distB="0" distL="114300" distR="114300">
            <wp:extent cx="5375910" cy="6163945"/>
            <wp:effectExtent l="0" t="0" r="15240" b="8255"/>
            <wp:docPr id="38" name="Picture 32" descr="IMG_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2" descr="IMG_287"/>
                    <pic:cNvPicPr>
                      <a:picLocks noChangeAspect="1"/>
                    </pic:cNvPicPr>
                  </pic:nvPicPr>
                  <pic:blipFill>
                    <a:blip r:embed="rId35"/>
                    <a:stretch>
                      <a:fillRect/>
                    </a:stretch>
                  </pic:blipFill>
                  <pic:spPr>
                    <a:xfrm>
                      <a:off x="0" y="0"/>
                      <a:ext cx="5375910" cy="616394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This example demonstrates a basic upgradable contract using the Proxy contract to delegate calls to the implementation contract. Developers can replace the implementation without affecting the deployed MyContract data.</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Keep in mind, this example is simplified and not recommended for production deployments. For a more robust upgradable contract system, refer to the OpenZeppelin library's proxy implementation, such as the TransparentUpgradeableProxy contract.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p>
    <w:p>
      <w:pPr>
        <w:pStyle w:val="3"/>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hd w:val="clear"/>
        <w:spacing w:before="0" w:beforeAutospacing="0" w:after="106" w:afterAutospacing="0"/>
        <w:ind w:left="0" w:leftChars="0" w:right="0" w:firstLine="0" w:firstLineChars="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What are function modifiers and provide an example of usage in Solidity?</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textAlignment w:val="baseline"/>
        <w:rPr>
          <w:rFonts w:hint="default" w:ascii="Bahnschrift Light" w:hAnsi="Bahnschrift Light" w:eastAsia="__myFont_Fallback_3ea10a" w:cs="Bahnschrift Light"/>
          <w:i w:val="0"/>
          <w:iCs w:val="0"/>
          <w:caps w:val="0"/>
          <w:color w:val="000000" w:themeColor="text1"/>
          <w:spacing w:val="0"/>
          <w:sz w:val="24"/>
          <w:szCs w:val="24"/>
          <w14:textFill>
            <w14:solidFill>
              <w14:schemeClr w14:val="tx1"/>
            </w14:solidFill>
          </w14:textFill>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Function modifiers are a feature in Solidity that allows you to alter the behavior of a function. They can be used to add common requirements, such as access restrictions, preconditions, and state validation checks.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Example: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drawing>
          <wp:inline distT="0" distB="0" distL="114300" distR="114300">
            <wp:extent cx="5050790" cy="3072765"/>
            <wp:effectExtent l="0" t="0" r="16510" b="13335"/>
            <wp:docPr id="21" name="Picture 33" descr="IMG_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3" descr="IMG_288"/>
                    <pic:cNvPicPr>
                      <a:picLocks noChangeAspect="1"/>
                    </pic:cNvPicPr>
                  </pic:nvPicPr>
                  <pic:blipFill>
                    <a:blip r:embed="rId36"/>
                    <a:stretch>
                      <a:fillRect/>
                    </a:stretch>
                  </pic:blipFill>
                  <pic:spPr>
                    <a:xfrm>
                      <a:off x="0" y="0"/>
                      <a:ext cx="5050790" cy="307276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In this example, the onlyOwner modifier restricts access to the restrictedFunction so that only the contract owner can execute it. The modifier checks the msg.sender and reverts the transaction if the sender is not the owner.</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p>
    <w:p>
      <w:pPr>
        <w:pStyle w:val="3"/>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hd w:val="clear"/>
        <w:spacing w:before="0" w:beforeAutospacing="0" w:after="106" w:afterAutospacing="0"/>
        <w:ind w:left="0" w:leftChars="0" w:right="0" w:firstLine="0" w:firstLineChars="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How can you implement a simple Owned contract pattern in Solidity?</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textAlignment w:val="baseline"/>
        <w:rPr>
          <w:rFonts w:hint="default" w:ascii="Bahnschrift Light" w:hAnsi="Bahnschrift Light" w:eastAsia="__myFont_Fallback_3ea10a" w:cs="Bahnschrift Light"/>
          <w:i w:val="0"/>
          <w:iCs w:val="0"/>
          <w:caps w:val="0"/>
          <w:color w:val="000000" w:themeColor="text1"/>
          <w:spacing w:val="0"/>
          <w:sz w:val="24"/>
          <w:szCs w:val="24"/>
          <w14:textFill>
            <w14:solidFill>
              <w14:schemeClr w14:val="tx1"/>
            </w14:solidFill>
          </w14:textFill>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The Owned contract pattern uses an access control mechanism to restrict the access to certain functions to the contract creator. Below is an example: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drawing>
          <wp:inline distT="0" distB="0" distL="114300" distR="114300">
            <wp:extent cx="5467985" cy="3120390"/>
            <wp:effectExtent l="0" t="0" r="18415" b="3810"/>
            <wp:docPr id="32" name="Picture 34" descr="IMG_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4" descr="IMG_289"/>
                    <pic:cNvPicPr>
                      <a:picLocks noChangeAspect="1"/>
                    </pic:cNvPicPr>
                  </pic:nvPicPr>
                  <pic:blipFill>
                    <a:blip r:embed="rId37"/>
                    <a:stretch>
                      <a:fillRect/>
                    </a:stretch>
                  </pic:blipFill>
                  <pic:spPr>
                    <a:xfrm>
                      <a:off x="0" y="0"/>
                      <a:ext cx="5467985" cy="312039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p>
    <w:p>
      <w:pPr>
        <w:pStyle w:val="3"/>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hd w:val="clear"/>
        <w:spacing w:before="0" w:beforeAutospacing="0" w:after="106" w:afterAutospacing="0"/>
        <w:ind w:left="0" w:leftChars="0" w:right="0" w:firstLine="0" w:firstLineChars="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Explain how you can send Ether to other addresses from within a smart contract.</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textAlignment w:val="baseline"/>
        <w:rPr>
          <w:rFonts w:hint="default" w:ascii="Bahnschrift Light" w:hAnsi="Bahnschrift Light" w:eastAsia="__myFont_Fallback_3ea10a" w:cs="Bahnschrift Light"/>
          <w:i w:val="0"/>
          <w:iCs w:val="0"/>
          <w:caps w:val="0"/>
          <w:color w:val="000000" w:themeColor="text1"/>
          <w:spacing w:val="0"/>
          <w:sz w:val="24"/>
          <w:szCs w:val="24"/>
          <w14:textFill>
            <w14:solidFill>
              <w14:schemeClr w14:val="tx1"/>
            </w14:solidFill>
          </w14:textFill>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To send Ether from a smart contract, you can use the transfer, send, or call functions. The transfer and send functions are not recommended due to their limited gas stipend, which may cause issues with the receiving contracts. The call function is recommended for sending Ether. Here's an example: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drawing>
          <wp:inline distT="0" distB="0" distL="114300" distR="114300">
            <wp:extent cx="5234940" cy="1604010"/>
            <wp:effectExtent l="0" t="0" r="3810" b="15240"/>
            <wp:docPr id="31" name="Picture 35" descr="IMG_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5" descr="IMG_290"/>
                    <pic:cNvPicPr>
                      <a:picLocks noChangeAspect="1"/>
                    </pic:cNvPicPr>
                  </pic:nvPicPr>
                  <pic:blipFill>
                    <a:blip r:embed="rId38"/>
                    <a:stretch>
                      <a:fillRect/>
                    </a:stretch>
                  </pic:blipFill>
                  <pic:spPr>
                    <a:xfrm>
                      <a:off x="0" y="0"/>
                      <a:ext cx="5234940" cy="160401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This contract contains a sendEther function which takes a payable recipient address and an amount and transfers the specified amount of Ether to the recipient.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p>
    <w:p>
      <w:pPr>
        <w:pStyle w:val="3"/>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hd w:val="clear"/>
        <w:spacing w:before="0" w:beforeAutospacing="0" w:after="106" w:afterAutospacing="0"/>
        <w:ind w:left="0" w:leftChars="0" w:right="0" w:firstLine="0" w:firstLineChars="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How can you implement an emergency stop in a Solidity contract?</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textAlignment w:val="baseline"/>
        <w:rPr>
          <w:rFonts w:hint="default" w:ascii="Bahnschrift Light" w:hAnsi="Bahnschrift Light" w:eastAsia="__myFont_Fallback_3ea10a" w:cs="Bahnschrift Light"/>
          <w:i w:val="0"/>
          <w:iCs w:val="0"/>
          <w:caps w:val="0"/>
          <w:color w:val="000000" w:themeColor="text1"/>
          <w:spacing w:val="0"/>
          <w:sz w:val="24"/>
          <w:szCs w:val="24"/>
          <w14:textFill>
            <w14:solidFill>
              <w14:schemeClr w14:val="tx1"/>
            </w14:solidFill>
          </w14:textFill>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To implement an emergency stop, you can use a contract that sets a "stopped" state, and then use a function modifier to enforce that state. Below is an example: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drawing>
          <wp:inline distT="0" distB="0" distL="114300" distR="114300">
            <wp:extent cx="4999355" cy="4111625"/>
            <wp:effectExtent l="0" t="0" r="10795" b="3175"/>
            <wp:docPr id="19" name="Picture 36" descr="IMG_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6" descr="IMG_291"/>
                    <pic:cNvPicPr>
                      <a:picLocks noChangeAspect="1"/>
                    </pic:cNvPicPr>
                  </pic:nvPicPr>
                  <pic:blipFill>
                    <a:blip r:embed="rId39"/>
                    <a:stretch>
                      <a:fillRect/>
                    </a:stretch>
                  </pic:blipFill>
                  <pic:spPr>
                    <a:xfrm>
                      <a:off x="0" y="0"/>
                      <a:ext cx="4999355" cy="411162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In this example, the EmergencyStop contract has a stopped state variable and a stopInEmergency modifier that restricts the execution of the restrictedFunction when the stopped state is true. The contract creator (owner) can toggle the emergency stop state using the toggleEmergencyStop function.</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p>
    <w:p>
      <w:pPr>
        <w:pStyle w:val="3"/>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hd w:val="clear"/>
        <w:spacing w:before="0" w:beforeAutospacing="0" w:after="106" w:afterAutospacing="0"/>
        <w:ind w:left="0" w:leftChars="0" w:right="0" w:firstLine="0" w:firstLineChars="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How can you access the balance of a contract?</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textAlignment w:val="baseline"/>
        <w:rPr>
          <w:rFonts w:hint="default" w:ascii="Bahnschrift Light" w:hAnsi="Bahnschrift Light" w:eastAsia="__myFont_Fallback_3ea10a" w:cs="Bahnschrift Light"/>
          <w:i w:val="0"/>
          <w:iCs w:val="0"/>
          <w:caps w:val="0"/>
          <w:color w:val="000000" w:themeColor="text1"/>
          <w:spacing w:val="0"/>
          <w:sz w:val="24"/>
          <w:szCs w:val="24"/>
          <w14:textFill>
            <w14:solidFill>
              <w14:schemeClr w14:val="tx1"/>
            </w14:solidFill>
          </w14:textFill>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Accessing the balance of a contract can be done using the balance property of the contract address. Here's an example: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drawing>
          <wp:inline distT="0" distB="0" distL="114300" distR="114300">
            <wp:extent cx="5810885" cy="2021840"/>
            <wp:effectExtent l="0" t="0" r="18415" b="16510"/>
            <wp:docPr id="24" name="Picture 37" descr="IMG_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7" descr="IMG_292"/>
                    <pic:cNvPicPr>
                      <a:picLocks noChangeAspect="1"/>
                    </pic:cNvPicPr>
                  </pic:nvPicPr>
                  <pic:blipFill>
                    <a:blip r:embed="rId40"/>
                    <a:stretch>
                      <a:fillRect/>
                    </a:stretch>
                  </pic:blipFill>
                  <pic:spPr>
                    <a:xfrm>
                      <a:off x="0" y="0"/>
                      <a:ext cx="5810885" cy="202184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This example demonstrates a simple contract where you can retrieve the balance using the getContractBalance function. Using address(this).balance, you can get the current Ether balance of the contract.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p>
    <w:p>
      <w:pPr>
        <w:pStyle w:val="3"/>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hd w:val="clear"/>
        <w:spacing w:before="0" w:beforeAutospacing="0" w:after="106" w:afterAutospacing="0"/>
        <w:ind w:left="0" w:leftChars="0" w:right="0" w:firstLine="0" w:firstLineChars="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Explain how to implement simple access control tiering using function modifiers.</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textAlignment w:val="baseline"/>
        <w:rPr>
          <w:rFonts w:hint="default" w:ascii="Bahnschrift Light" w:hAnsi="Bahnschrift Light" w:eastAsia="__myFont_Fallback_3ea10a" w:cs="Bahnschrift Light"/>
          <w:i w:val="0"/>
          <w:iCs w:val="0"/>
          <w:caps w:val="0"/>
          <w:color w:val="000000" w:themeColor="text1"/>
          <w:spacing w:val="0"/>
          <w:sz w:val="24"/>
          <w:szCs w:val="24"/>
          <w14:textFill>
            <w14:solidFill>
              <w14:schemeClr w14:val="tx1"/>
            </w14:solidFill>
          </w14:textFill>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To implement an access control tiering system, define multiple privileged roles with distinct permissions within a contract. Then, use function modifiers to enforce role-based access to functions. Here's an example: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shd w:val="clear" w:fill="F8F8F8"/>
          <w:vertAlign w:val="baseline"/>
          <w14:textFill>
            <w14:solidFill>
              <w14:schemeClr w14:val="tx1"/>
            </w14:solidFill>
          </w14:textFill>
        </w:rPr>
        <w:drawing>
          <wp:inline distT="0" distB="0" distL="114300" distR="114300">
            <wp:extent cx="4994910" cy="4964430"/>
            <wp:effectExtent l="0" t="0" r="15240" b="7620"/>
            <wp:docPr id="20" name="Picture 38" descr="IMG_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8" descr="IMG_293"/>
                    <pic:cNvPicPr>
                      <a:picLocks noChangeAspect="1"/>
                    </pic:cNvPicPr>
                  </pic:nvPicPr>
                  <pic:blipFill>
                    <a:blip r:embed="rId41"/>
                    <a:stretch>
                      <a:fillRect/>
                    </a:stretch>
                  </pic:blipFill>
                  <pic:spPr>
                    <a:xfrm>
                      <a:off x="0" y="0"/>
                      <a:ext cx="4994910" cy="496443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In this example, the RoleBasedAccessControl contract uses the onlyAdmin and onlyModerator modifiers to restrict access to certain functions. The adminFunction can only be called by the admin, and the moderatorFunction can only be called by the moderator. The userFunction can be called by anyone.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pPr>
    </w:p>
    <w:p>
      <w:pPr>
        <w:pStyle w:val="3"/>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hd w:val="clear"/>
        <w:spacing w:before="0" w:beforeAutospacing="0" w:after="106" w:afterAutospacing="0"/>
        <w:ind w:left="0" w:leftChars="0" w:right="0" w:firstLine="0" w:firstLineChars="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Can a user send a transaction without being required to pay for gas? If yes, then how?</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textAlignment w:val="baseline"/>
        <w:rPr>
          <w:rFonts w:hint="default" w:ascii="Bahnschrift Light" w:hAnsi="Bahnschrift Light" w:eastAsia="__myFont_Fallback_3ea10a" w:cs="Bahnschrift Light"/>
          <w:i w:val="0"/>
          <w:iCs w:val="0"/>
          <w:caps w:val="0"/>
          <w:color w:val="000000" w:themeColor="text1"/>
          <w:spacing w:val="0"/>
          <w:sz w:val="24"/>
          <w:szCs w:val="24"/>
          <w14:textFill>
            <w14:solidFill>
              <w14:schemeClr w14:val="tx1"/>
            </w14:solidFill>
          </w14:textFill>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In Ethereum, it's not possible for users to send transactions without paying for gas, as gas fees are required to compensate the miners for processing and validating transactions on the network. However, there are a few workarounds that can be utilized to let users interact with contracts without the need to pay gas fees directly, and instead, have another party cover their fees: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Style w:val="8"/>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Gas Station Network (GSN)</w:t>
      </w: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 GSN is a decentralized system that enables users to interact with contracts without ETH for gas fees. Instead, the gas fees are paid by a third party known as a "paymaster." A contract willing to accept "meta-transactions" must implement the GSN's relay recipient interface. When a user wants to execute a transaction, they create a "meta-transaction" and send it to a relay server instead of the Ethereum network directly. The relay server forwards the transaction to the contract while paying the gas fee. The paymaster (or the contract itself) will later compensate the relay server.</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Style w:val="8"/>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Flash bots</w:t>
      </w: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 Flash bots can help users have their transaction included in a block without paying a direct gas fee. To achieve this, the user includes the payment in the transaction and sends it to a flash bot-enabled miner. The miner benefits from the payment while also circumventing the regular "first-price auction" model for gas. However, this approach is complex and primarily used for more advanced use cases such as arbitrage or liquidations.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24" w:lineRule="atLeast"/>
        <w:ind w:left="0" w:right="0"/>
        <w:textAlignment w:val="baseline"/>
        <w:rPr>
          <w:rFonts w:hint="default" w:ascii="Bahnschrift Light" w:hAnsi="Bahnschrift Light" w:cs="Bahnschrift Light"/>
          <w:color w:val="000000" w:themeColor="text1"/>
          <w14:textFill>
            <w14:solidFill>
              <w14:schemeClr w14:val="tx1"/>
            </w14:solidFill>
          </w14:textFill>
        </w:rPr>
      </w:pPr>
      <w:r>
        <w:rPr>
          <w:rStyle w:val="8"/>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EIP-3074 (Authenticator)</w:t>
      </w:r>
      <w:r>
        <w:rPr>
          <w:rFonts w:hint="default" w:ascii="Bahnschrift Light" w:hAnsi="Bahnschrift Light" w:eastAsia="__myFont_Fallback_3ea10a" w:cs="Bahnschrift Light"/>
          <w:i w:val="0"/>
          <w:iCs w:val="0"/>
          <w:caps w:val="0"/>
          <w:color w:val="000000" w:themeColor="text1"/>
          <w:spacing w:val="0"/>
          <w:sz w:val="24"/>
          <w:szCs w:val="24"/>
          <w:bdr w:val="none" w:color="auto" w:sz="0" w:space="0"/>
          <w:shd w:val="clear" w:fill="F8F8F8"/>
          <w:vertAlign w:val="baseline"/>
          <w14:textFill>
            <w14:solidFill>
              <w14:schemeClr w14:val="tx1"/>
            </w14:solidFill>
          </w14:textFill>
        </w:rPr>
        <w:t>: EIP-3074 is a proposed protocol upgrade that introduces a new opcode (AUTH) allowing users to delegate transaction processing to a third party (known as an "Authenticator") who will pay the gas fees. Users sign a message that permits specific operations, and the Authenticator creates and sends the transaction, paying the fees themselves. Once EIP-3074 is implemented, this approach can be a viable solution for enabling users to send transactions without directly paying gas fees.</w:t>
      </w:r>
    </w:p>
    <w:p>
      <w:pPr>
        <w:shd w:val="clear"/>
        <w:rPr>
          <w:rFonts w:hint="default" w:ascii="Bahnschrift Light" w:hAnsi="Bahnschrift Light" w:cs="Bahnschrift Light"/>
          <w:color w:val="000000" w:themeColor="text1"/>
          <w14:textFill>
            <w14:solidFill>
              <w14:schemeClr w14:val="tx1"/>
            </w14:solidFill>
          </w14:textFill>
        </w:rPr>
      </w:pPr>
    </w:p>
    <w:sectPr>
      <w:pgSz w:w="10318" w:h="14570"/>
      <w:pgMar w:top="1440" w:right="1080" w:bottom="1440" w:left="108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0"/>
    <w:family w:val="auto"/>
    <w:pitch w:val="default"/>
    <w:sig w:usb0="00000000" w:usb1="00000000" w:usb2="00000000" w:usb3="00000000" w:csb0="80000000" w:csb1="00000000"/>
  </w:font>
  <w:font w:name="__myFont_Fallback_3ea10a">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Bahnschrift">
    <w:panose1 w:val="020B0502040204020203"/>
    <w:charset w:val="00"/>
    <w:family w:val="auto"/>
    <w:pitch w:val="default"/>
    <w:sig w:usb0="A00002C7" w:usb1="00000002" w:usb2="00000000" w:usb3="00000000" w:csb0="2000019F" w:csb1="00000000"/>
  </w:font>
  <w:font w:name="Bahnschrift Light">
    <w:panose1 w:val="020B0502040204020203"/>
    <w:charset w:val="00"/>
    <w:family w:val="auto"/>
    <w:pitch w:val="default"/>
    <w:sig w:usb0="A00002C7" w:usb1="00000002" w:usb2="00000000" w:usb3="00000000" w:csb0="2000019F" w:csb1="00000000"/>
  </w:font>
  <w:font w:name="Yu Gothic UI">
    <w:panose1 w:val="020B0500000000000000"/>
    <w:charset w:val="80"/>
    <w:family w:val="auto"/>
    <w:pitch w:val="default"/>
    <w:sig w:usb0="E00002FF" w:usb1="2AC7FDFF" w:usb2="00000016" w:usb3="00000000" w:csb0="2002009F" w:csb1="00000000"/>
  </w:font>
  <w:font w:name="Batang">
    <w:panose1 w:val="02030600000101010101"/>
    <w:charset w:val="81"/>
    <w:family w:val="auto"/>
    <w:pitch w:val="default"/>
    <w:sig w:usb0="B00002AF" w:usb1="69D77CFB" w:usb2="00000030" w:usb3="00000000" w:csb0="4008009F" w:csb1="DFD70000"/>
  </w:font>
  <w:font w:name="Yu Gothic UI Light">
    <w:panose1 w:val="020B0300000000000000"/>
    <w:charset w:val="80"/>
    <w:family w:val="auto"/>
    <w:pitch w:val="default"/>
    <w:sig w:usb0="E00002FF" w:usb1="2AC7FDFF" w:usb2="00000016" w:usb3="00000000" w:csb0="2002009F" w:csb1="00000000"/>
  </w:font>
  <w:font w:name="Arial Black">
    <w:panose1 w:val="020B0A04020102020204"/>
    <w:charset w:val="00"/>
    <w:family w:val="auto"/>
    <w:pitch w:val="default"/>
    <w:sig w:usb0="A00002AF" w:usb1="400078FB" w:usb2="00000000" w:usb3="00000000" w:csb0="6000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894B52"/>
    <w:multiLevelType w:val="multilevel"/>
    <w:tmpl w:val="87894B5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CFE0EFB4"/>
    <w:multiLevelType w:val="multilevel"/>
    <w:tmpl w:val="CFE0EFB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D3EEC61C"/>
    <w:multiLevelType w:val="multilevel"/>
    <w:tmpl w:val="D3EEC61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0E1B7A04"/>
    <w:multiLevelType w:val="singleLevel"/>
    <w:tmpl w:val="0E1B7A04"/>
    <w:lvl w:ilvl="0" w:tentative="0">
      <w:start w:val="1"/>
      <w:numFmt w:val="decimal"/>
      <w:suff w:val="space"/>
      <w:lvlText w:val="%1."/>
      <w:lvlJc w:val="left"/>
    </w:lvl>
  </w:abstractNum>
  <w:abstractNum w:abstractNumId="4">
    <w:nsid w:val="1BBA196A"/>
    <w:multiLevelType w:val="multilevel"/>
    <w:tmpl w:val="1BBA196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1CFD5B4A"/>
    <w:multiLevelType w:val="multilevel"/>
    <w:tmpl w:val="1CFD5B4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33B17704"/>
    <w:multiLevelType w:val="singleLevel"/>
    <w:tmpl w:val="33B17704"/>
    <w:lvl w:ilvl="0" w:tentative="0">
      <w:start w:val="1"/>
      <w:numFmt w:val="decimal"/>
      <w:suff w:val="space"/>
      <w:lvlText w:val="%1."/>
      <w:lvlJc w:val="left"/>
    </w:lvl>
  </w:abstractNum>
  <w:abstractNum w:abstractNumId="7">
    <w:nsid w:val="3A6D2C79"/>
    <w:multiLevelType w:val="multilevel"/>
    <w:tmpl w:val="3A6D2C7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5F1B5D7D"/>
    <w:multiLevelType w:val="singleLevel"/>
    <w:tmpl w:val="5F1B5D7D"/>
    <w:lvl w:ilvl="0" w:tentative="0">
      <w:start w:val="1"/>
      <w:numFmt w:val="decimal"/>
      <w:suff w:val="space"/>
      <w:lvlText w:val="%1."/>
      <w:lvlJc w:val="left"/>
    </w:lvl>
  </w:abstractNum>
  <w:abstractNum w:abstractNumId="9">
    <w:nsid w:val="6986C2B3"/>
    <w:multiLevelType w:val="multilevel"/>
    <w:tmpl w:val="6986C2B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
    <w:nsid w:val="7C1DA2CC"/>
    <w:multiLevelType w:val="multilevel"/>
    <w:tmpl w:val="7C1DA2C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3"/>
  </w:num>
  <w:num w:numId="2">
    <w:abstractNumId w:val="6"/>
  </w:num>
  <w:num w:numId="3">
    <w:abstractNumId w:val="5"/>
  </w:num>
  <w:num w:numId="4">
    <w:abstractNumId w:val="4"/>
  </w:num>
  <w:num w:numId="5">
    <w:abstractNumId w:val="2"/>
  </w:num>
  <w:num w:numId="6">
    <w:abstractNumId w:val="9"/>
  </w:num>
  <w:num w:numId="7">
    <w:abstractNumId w:val="0"/>
  </w:num>
  <w:num w:numId="8">
    <w:abstractNumId w:val="10"/>
  </w:num>
  <w:num w:numId="9">
    <w:abstractNumId w:val="8"/>
  </w:num>
  <w:num w:numId="10">
    <w:abstractNumId w:val="1"/>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7B62AD2"/>
    <w:rsid w:val="47B62A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3">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4">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character" w:styleId="6">
    <w:name w:val="Hyperlink"/>
    <w:basedOn w:val="4"/>
    <w:uiPriority w:val="0"/>
    <w:rPr>
      <w:color w:val="0000FF"/>
      <w:u w:val="single"/>
    </w:rPr>
  </w:style>
  <w:style w:type="paragraph" w:styleId="7">
    <w:name w:val="Normal (Web)"/>
    <w:uiPriority w:val="0"/>
    <w:pPr>
      <w:spacing w:before="0" w:beforeAutospacing="1" w:after="0" w:afterAutospacing="1"/>
      <w:ind w:left="0" w:right="0"/>
      <w:jc w:val="left"/>
    </w:pPr>
    <w:rPr>
      <w:kern w:val="0"/>
      <w:sz w:val="24"/>
      <w:szCs w:val="24"/>
      <w:lang w:val="en-US" w:eastAsia="zh-CN" w:bidi="ar"/>
    </w:rPr>
  </w:style>
  <w:style w:type="character" w:styleId="8">
    <w:name w:val="Strong"/>
    <w:basedOn w:val="4"/>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webp"/><Relationship Id="rId8" Type="http://schemas.openxmlformats.org/officeDocument/2006/relationships/image" Target="media/image5.webp"/><Relationship Id="rId7" Type="http://schemas.openxmlformats.org/officeDocument/2006/relationships/image" Target="media/image4.webp"/><Relationship Id="rId6" Type="http://schemas.openxmlformats.org/officeDocument/2006/relationships/image" Target="media/image3.webp"/><Relationship Id="rId5" Type="http://schemas.openxmlformats.org/officeDocument/2006/relationships/image" Target="media/image2.webp"/><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image" Target="media/image38.webp"/><Relationship Id="rId40" Type="http://schemas.openxmlformats.org/officeDocument/2006/relationships/image" Target="media/image37.webp"/><Relationship Id="rId4" Type="http://schemas.openxmlformats.org/officeDocument/2006/relationships/image" Target="media/image1.webp"/><Relationship Id="rId39" Type="http://schemas.openxmlformats.org/officeDocument/2006/relationships/image" Target="media/image36.webp"/><Relationship Id="rId38" Type="http://schemas.openxmlformats.org/officeDocument/2006/relationships/image" Target="media/image35.webp"/><Relationship Id="rId37" Type="http://schemas.openxmlformats.org/officeDocument/2006/relationships/image" Target="media/image34.webp"/><Relationship Id="rId36" Type="http://schemas.openxmlformats.org/officeDocument/2006/relationships/image" Target="media/image33.webp"/><Relationship Id="rId35" Type="http://schemas.openxmlformats.org/officeDocument/2006/relationships/image" Target="media/image32.webp"/><Relationship Id="rId34" Type="http://schemas.openxmlformats.org/officeDocument/2006/relationships/image" Target="media/image31.webp"/><Relationship Id="rId33" Type="http://schemas.openxmlformats.org/officeDocument/2006/relationships/image" Target="media/image30.webp"/><Relationship Id="rId32" Type="http://schemas.openxmlformats.org/officeDocument/2006/relationships/image" Target="media/image29.webp"/><Relationship Id="rId31" Type="http://schemas.openxmlformats.org/officeDocument/2006/relationships/image" Target="media/image28.webp"/><Relationship Id="rId30" Type="http://schemas.openxmlformats.org/officeDocument/2006/relationships/image" Target="media/image27.webp"/><Relationship Id="rId3" Type="http://schemas.openxmlformats.org/officeDocument/2006/relationships/theme" Target="theme/theme1.xml"/><Relationship Id="rId29" Type="http://schemas.openxmlformats.org/officeDocument/2006/relationships/image" Target="media/image26.webp"/><Relationship Id="rId28" Type="http://schemas.openxmlformats.org/officeDocument/2006/relationships/image" Target="media/image25.webp"/><Relationship Id="rId27" Type="http://schemas.openxmlformats.org/officeDocument/2006/relationships/image" Target="media/image24.webp"/><Relationship Id="rId26" Type="http://schemas.openxmlformats.org/officeDocument/2006/relationships/image" Target="media/image23.webp"/><Relationship Id="rId25" Type="http://schemas.openxmlformats.org/officeDocument/2006/relationships/image" Target="media/image22.webp"/><Relationship Id="rId24" Type="http://schemas.openxmlformats.org/officeDocument/2006/relationships/image" Target="media/image21.webp"/><Relationship Id="rId23" Type="http://schemas.openxmlformats.org/officeDocument/2006/relationships/image" Target="media/image20.webp"/><Relationship Id="rId22" Type="http://schemas.openxmlformats.org/officeDocument/2006/relationships/image" Target="media/image19.webp"/><Relationship Id="rId21" Type="http://schemas.openxmlformats.org/officeDocument/2006/relationships/image" Target="media/image18.webp"/><Relationship Id="rId20" Type="http://schemas.openxmlformats.org/officeDocument/2006/relationships/image" Target="media/image17.webp"/><Relationship Id="rId2" Type="http://schemas.openxmlformats.org/officeDocument/2006/relationships/settings" Target="settings.xml"/><Relationship Id="rId19" Type="http://schemas.openxmlformats.org/officeDocument/2006/relationships/image" Target="media/image16.webp"/><Relationship Id="rId18" Type="http://schemas.openxmlformats.org/officeDocument/2006/relationships/image" Target="media/image15.webp"/><Relationship Id="rId17" Type="http://schemas.openxmlformats.org/officeDocument/2006/relationships/image" Target="media/image14.webp"/><Relationship Id="rId16" Type="http://schemas.openxmlformats.org/officeDocument/2006/relationships/image" Target="media/image13.webp"/><Relationship Id="rId15" Type="http://schemas.openxmlformats.org/officeDocument/2006/relationships/image" Target="media/image12.webp"/><Relationship Id="rId14" Type="http://schemas.openxmlformats.org/officeDocument/2006/relationships/image" Target="media/image11.webp"/><Relationship Id="rId13" Type="http://schemas.openxmlformats.org/officeDocument/2006/relationships/image" Target="media/image10.webp"/><Relationship Id="rId12" Type="http://schemas.openxmlformats.org/officeDocument/2006/relationships/image" Target="media/image9.webp"/><Relationship Id="rId11" Type="http://schemas.openxmlformats.org/officeDocument/2006/relationships/image" Target="media/image8.webp"/><Relationship Id="rId10" Type="http://schemas.openxmlformats.org/officeDocument/2006/relationships/image" Target="media/image7.webp"/><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Office_12.2.0.13431_F1E327BC-269C-435d-A152-05C5408002CA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2024-01-25T07:54:00Z</dcterms:created>
  <dc:creator>Leon</dc:creator>
  <cp:lastModifiedBy>Maxsim Boiko</cp:lastModifiedBy>
  <dcterms:modified xsi:type="dcterms:W3CDTF">2024-01-25T08:42:16Z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1033-12.2.0.13431</vt:lpwstr>
  </property>
  <property fmtid="{D5CDD505-2E9C-101B-9397-08002B2CF9AE}" pid="3" name="ICV">
    <vt:lpwstr>25B5734030684D9B88BC8A238A9CE749_11</vt:lpwstr>
  </property>
</Properties>
</file>