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RYAN NYBERG</w:t>
      </w:r>
    </w:p>
    <w:p>
      <w:pPr>
        <w:jc w:val="center"/>
      </w:pPr>
      <w:r>
        <w:rPr>
          <w:b/>
          <w:sz w:val="20"/>
        </w:rPr>
        <w:t>FULL-STACK JAVASCRIPT DEVELOPER | NEXT.JS · REACT · NODE.JS | TARGET: METANOIA IT SOLUTIONS</w:t>
      </w:r>
    </w:p>
    <w:p>
      <w:pPr>
        <w:jc w:val="center"/>
      </w:pPr>
      <w:r>
        <w:rPr>
          <w:color w:val="4B5563"/>
          <w:sz w:val="16"/>
        </w:rPr>
        <w:t>Dresden, Germany | Remote Germany / EU | GitHub: github.com/onlyhouse1980 | LinkedIn: [ADD URL] | [ADD EMAIL] | [ADD PHONE]</w:t>
      </w:r>
    </w:p>
    <w:p>
      <w:pPr>
        <w:pStyle w:val="Heading1"/>
      </w:pPr>
      <w:r>
        <w:t>PROFESSIONAL SUMMARY</w:t>
      </w:r>
    </w:p>
    <w:p>
      <w:r>
        <w:t>Product-focused Full-Stack JavaScript Developer building Next.js/React applications across frontend, Node.js-style server logic, databases, authentication, API integrations and deployment. Recent work includes customer/admin platforms, document workflows and subscription products. Uses AI-assisted engineering for architecture exploration, implementation, debugging and refactoring while retaining direct code review and technical ownership. Strongest current database experience is MongoDB/NoSQL, with SQL/PostgreSQL and TypeScript as active expansion areas.</w:t>
      </w:r>
    </w:p>
    <w:p>
      <w:pPr>
        <w:pStyle w:val="Heading1"/>
      </w:pPr>
      <w:r>
        <w:t>CORE TECHNICAL SKILLS</w:t>
      </w:r>
    </w:p>
    <w:p>
      <w:r>
        <w:t>JavaScript (ES6+) · Next.js 13–16 / App Router · React · Node.js · MongoDB / MongoDB Atlas · Tailwind CSS · Auth.js / NextAuth.js · OAuth 2.0 · REST APIs · Vercel · Cloudinary · Upstash Redis · Lemon Squeezy · PDF.js / pdf-lib · Git / GitHub · AI-assisted engineering · SaaS workflows · API integration</w:t>
      </w:r>
    </w:p>
    <w:p>
      <w:r>
        <w:rPr>
          <w:b/>
        </w:rPr>
        <w:t xml:space="preserve">Current development focus: </w:t>
      </w:r>
      <w:r>
        <w:t>TypeScript, PostgreSQL/Supabase and a public AI-API feature to complement existing Next.js/React/NoSQL experience.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20"/>
        <w:ind w:left="259" w:hanging="173"/>
      </w:pPr>
      <w:r>
        <w:rPr>
          <w:sz w:val="18"/>
        </w:rPr>
        <w:t>Develop and maintain JavaScript web applications using React and Next.js across UI, server-side logic, persistence, authentication and third-party services.</w:t>
      </w:r>
    </w:p>
    <w:p>
      <w:pPr>
        <w:pStyle w:val="ListBullet"/>
        <w:spacing w:after="20"/>
        <w:ind w:left="259" w:hanging="173"/>
      </w:pPr>
      <w:r>
        <w:rPr>
          <w:sz w:val="18"/>
        </w:rPr>
        <w:t>Translate business workflows into dashboards, administrative interfaces, SaaS features and integrations.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Use Git-based deployment workflows and Vercel; use AI coding tools for architecture,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0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authenticated contract/document workflows with OAuth, persistence and PDF processing.</w:t>
      </w:r>
    </w:p>
    <w:p>
      <w:pPr>
        <w:pStyle w:val="ListBullet"/>
        <w:spacing w:after="20"/>
        <w:ind w:left="259" w:hanging="173"/>
      </w:pPr>
      <w:r>
        <w:rPr>
          <w:sz w:val="18"/>
        </w:rPr>
        <w:t>Integrated Google services and Redis-backed application behavior; owned frontend/server-side concerns.</w:t>
      </w:r>
    </w:p>
    <w:p>
      <w:r>
        <w:rPr>
          <w:b/>
          <w:sz w:val="20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customer dashboards, operational calculations and dynamic database-backed routes.</w:t>
      </w:r>
    </w:p>
    <w:p>
      <w:pPr>
        <w:pStyle w:val="ListBullet"/>
        <w:spacing w:after="20"/>
        <w:ind w:left="259" w:hanging="173"/>
      </w:pPr>
      <w:r>
        <w:rPr>
          <w:sz w:val="18"/>
        </w:rPr>
        <w:t>Created an administrative grid editor with changed-value-only persistence.</w:t>
      </w:r>
    </w:p>
    <w:p>
      <w:r>
        <w:rPr>
          <w:b/>
          <w:sz w:val="20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membership/payment flows, protected content delivery and digital preview/watermark functionality.</w:t>
      </w:r>
    </w:p>
    <w:p>
      <w:pPr>
        <w:pStyle w:val="ListBullet"/>
        <w:spacing w:after="20"/>
        <w:ind w:left="259" w:hanging="173"/>
      </w:pPr>
      <w:r>
        <w:rPr>
          <w:sz w:val="18"/>
        </w:rPr>
        <w:t>Structured for current App Router architecture and Vercel deployment.</w:t>
      </w:r>
    </w:p>
    <w:p>
      <w:r>
        <w:rPr>
          <w:b/>
          <w:sz w:val="20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a responsive installable productivity application spanning scheduling, calendar and expense workflows.</w:t>
      </w:r>
    </w:p>
    <w:p>
      <w:pPr>
        <w:pStyle w:val="Heading1"/>
      </w:pPr>
      <w:r>
        <w:t>ROLE FIT</w:t>
      </w:r>
    </w:p>
    <w:p>
      <w:r>
        <w:t>Next.js / React · Node.js application logic · REST/API integration · NoSQL databases · SaaS/product ownership · AI-assisted engineering · Authentication/OAuth · Cloud deployment · Independent problem solving</w:t>
      </w:r>
    </w:p>
    <w:p>
      <w:pPr>
        <w:pStyle w:val="Heading1"/>
      </w:pPr>
      <w:r>
        <w:t>LANGUAGES &amp; LOCATION</w:t>
      </w:r>
    </w:p>
    <w:p>
      <w:r>
        <w:t>English: Native | German: [ADD CEFR LEVEL] | Based in Dresden, Germany | Remote Germany / EU</w:t>
      </w:r>
    </w:p>
    <w:sectPr w:rsidR="00FC693F" w:rsidRPr="0006063C" w:rsidSect="00034616">
      <w:pgSz w:w="12240" w:h="15840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