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b/>
          <w:color w:val="00E5A0"/>
          <w:sz w:val="80"/>
        </w:rPr>
        <w:t>Scalvicon</w:t>
      </w:r>
    </w:p>
    <w:p>
      <w:pPr>
        <w:spacing w:after="80"/>
        <w:jc w:val="center"/>
      </w:pPr>
      <w:r>
        <w:rPr>
          <w:b/>
          <w:color w:val="0D161F"/>
          <w:sz w:val="36"/>
        </w:rPr>
        <w:t>Complete Project Audit Report</w:t>
      </w:r>
    </w:p>
    <w:p>
      <w:pPr>
        <w:spacing w:after="80"/>
        <w:jc w:val="center"/>
      </w:pPr>
      <w:r>
        <w:rPr>
          <w:i/>
          <w:color w:val="00E5A0"/>
          <w:sz w:val="20"/>
        </w:rPr>
        <w:t>Phase 1: Public Site  ·  Phase 2: Admin Dashboard  ·  Phase 3: Security &amp; Performance</w:t>
        <w:br/>
        <w:t>Phase 4: Advanced Admin  ·  Phase 5-6: Blog System, Email, SEO, Projects</w:t>
        <w:br/>
        <w:t>Phase 7: AI SEO &amp; Launch · Phase 7.5-7.7: Content Detail Pages &amp; Sitemaps</w:t>
      </w:r>
    </w:p>
    <w:p>
      <w:pPr>
        <w:jc w:val="center"/>
      </w:pPr>
      <w:r>
        <w:rPr>
          <w:i/>
          <w:color w:val="666666"/>
          <w:sz w:val="20"/>
        </w:rPr>
        <w:t>Audit Date: 27 February 2026   •   Prepared by: Senior Software Engineer AI</w:t>
      </w:r>
    </w:p>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D161F"/>
          </w:tcPr>
          <w:p>
            <w:pPr>
              <w:jc w:val="center"/>
            </w:pPr>
            <w:r>
              <w:rPr>
                <w:b/>
                <w:color w:val="00E5A0"/>
                <w:sz w:val="20"/>
              </w:rPr>
              <w:t>React 18 + Vite 5</w:t>
              <w:br/>
            </w:r>
            <w:r>
              <w:rPr>
                <w:color w:val="FFFFFF"/>
                <w:sz w:val="16"/>
              </w:rPr>
              <w:t>Stack</w:t>
            </w:r>
          </w:p>
        </w:tc>
        <w:tc>
          <w:tcPr>
            <w:tcW w:type="dxa" w:w="2340"/>
            <w:shd w:val="clear" w:color="auto" w:fill="1A2A3A"/>
          </w:tcPr>
          <w:p>
            <w:pPr>
              <w:jc w:val="center"/>
            </w:pPr>
            <w:r>
              <w:rPr>
                <w:b/>
                <w:color w:val="00E5A0"/>
                <w:sz w:val="20"/>
              </w:rPr>
              <w:t>Firebase Engine</w:t>
              <w:br/>
            </w:r>
            <w:r>
              <w:rPr>
                <w:color w:val="FFFFFF"/>
                <w:sz w:val="16"/>
              </w:rPr>
              <w:t>Backend</w:t>
            </w:r>
          </w:p>
        </w:tc>
        <w:tc>
          <w:tcPr>
            <w:tcW w:type="dxa" w:w="2340"/>
            <w:shd w:val="clear" w:color="auto" w:fill="0D161F"/>
          </w:tcPr>
          <w:p>
            <w:pPr>
              <w:jc w:val="center"/>
            </w:pPr>
            <w:r>
              <w:rPr>
                <w:b/>
                <w:color w:val="00E5A0"/>
                <w:sz w:val="20"/>
              </w:rPr>
              <w:t>SEO + Growth Agency</w:t>
              <w:br/>
            </w:r>
            <w:r>
              <w:rPr>
                <w:color w:val="FFFFFF"/>
                <w:sz w:val="16"/>
              </w:rPr>
              <w:t>Type</w:t>
            </w:r>
          </w:p>
        </w:tc>
        <w:tc>
          <w:tcPr>
            <w:tcW w:type="dxa" w:w="2340"/>
            <w:shd w:val="clear" w:color="auto" w:fill="1A2A3A"/>
          </w:tcPr>
          <w:p>
            <w:pPr>
              <w:jc w:val="center"/>
            </w:pPr>
            <w:r>
              <w:rPr>
                <w:b/>
                <w:color w:val="00E5A0"/>
                <w:sz w:val="20"/>
              </w:rPr>
              <w:t>Indian SME Market</w:t>
              <w:br/>
            </w:r>
            <w:r>
              <w:rPr>
                <w:color w:val="FFFFFF"/>
                <w:sz w:val="16"/>
              </w:rPr>
              <w:t>Focus</w:t>
            </w:r>
          </w:p>
        </w:tc>
      </w:tr>
    </w:tbl>
    <w:p/>
    <w:p>
      <w:pPr>
        <w:spacing w:after="80"/>
      </w:pPr>
      <w:r>
        <w:rPr>
          <w:b/>
          <w:i w:val="0"/>
          <w:color w:val="2980B9"/>
          <w:sz w:val="21"/>
        </w:rPr>
        <w:t>🔗  Live Site: https://scalvicon-9bf2f.web.app  |  Admin: /admin  |  Blog: /blog</w:t>
      </w:r>
    </w:p>
    <w:p>
      <w:r>
        <w:br w:type="page"/>
      </w:r>
    </w:p>
    <w:p>
      <w:pPr>
        <w:spacing w:before="360" w:after="120"/>
        <w:shd w:val="clear" w:color="auto" w:fill="0D161F"/>
        <w:pBdr>
          <w:left w:val="thick" w:sz="24" w:space="12" w:color="00E5A0"/>
        </w:pBdr>
        <w:ind w:left="360"/>
      </w:pPr>
      <w:r>
        <w:rPr>
          <w:b/>
          <w:color w:val="FFFFFF"/>
          <w:sz w:val="40"/>
        </w:rPr>
        <w:t>1 · Website Goals &amp; Vision</w:t>
      </w:r>
    </w:p>
    <w:p>
      <w:pPr>
        <w:spacing w:after="80"/>
      </w:pPr>
      <w:r>
        <w:rPr>
          <w:b w:val="0"/>
          <w:i w:val="0"/>
          <w:color w:val="1A1A2E"/>
          <w:sz w:val="21"/>
        </w:rPr>
        <w:t>Scalvicon is an expansive, performance-oriented digital agency platform explicitly designed for the Indian SME / Local Business market. The fundamental goal of the project is to convert raw visitors into highly qualified business leads while simultaneously presenting a top-tier digital ecosystem that establishes ultimate brand authority.</w:t>
      </w:r>
    </w:p>
    <w:p>
      <w:pPr>
        <w:spacing w:after="80"/>
      </w:pPr>
      <w:r>
        <w:rPr>
          <w:b/>
          <w:i w:val="0"/>
          <w:color w:val="1A1A2E"/>
          <w:sz w:val="21"/>
        </w:rPr>
        <w:t>Key High-Level Objectives:</w:t>
      </w:r>
    </w:p>
    <w:p>
      <w:pPr>
        <w:pStyle w:val="ListBullet"/>
        <w:spacing w:after="40"/>
        <w:ind w:left="432"/>
      </w:pPr>
      <w:r>
        <w:rPr>
          <w:color w:val="1A1A2E"/>
          <w:sz w:val="20"/>
        </w:rPr>
        <w:t>Lead Generation: Capture customer inquiries and route them into a highly capable custom CRM dashboard instead of a messy email inbox.</w:t>
      </w:r>
    </w:p>
    <w:p>
      <w:pPr>
        <w:pStyle w:val="ListBullet"/>
        <w:spacing w:after="40"/>
        <w:ind w:left="432"/>
      </w:pPr>
      <w:r>
        <w:rPr>
          <w:color w:val="1A1A2E"/>
          <w:sz w:val="20"/>
        </w:rPr>
        <w:t>SEO Dominance: Implement AI-powered meta tag generation, programmatic SEO routing, and dynamically crafted URLs to rank highly in localized searches in India.</w:t>
      </w:r>
    </w:p>
    <w:p>
      <w:pPr>
        <w:pStyle w:val="ListBullet"/>
        <w:spacing w:after="40"/>
        <w:ind w:left="432"/>
      </w:pPr>
      <w:r>
        <w:rPr>
          <w:color w:val="1A1A2E"/>
          <w:sz w:val="20"/>
        </w:rPr>
        <w:t>Credibility &amp; Trust: Through detailed case studies, pricing transparencies, an in-depth blog system, and modern UX/UI animations, demonstrate to SMEs what a premium web offering looks like.</w:t>
      </w:r>
    </w:p>
    <w:p>
      <w:pPr>
        <w:pStyle w:val="ListBullet"/>
        <w:spacing w:after="40"/>
        <w:ind w:left="432"/>
      </w:pPr>
      <w:r>
        <w:rPr>
          <w:color w:val="1A1A2E"/>
          <w:sz w:val="20"/>
        </w:rPr>
        <w:t>Project Portal: Offer clients a designated view of their project's lifecycle, establishing a modern digital touchpoint throughout the lifecycle of their contract.</w:t>
      </w:r>
    </w:p>
    <w:p>
      <w:pPr>
        <w:spacing w:before="360" w:after="120"/>
        <w:shd w:val="clear" w:color="auto" w:fill="0D161F"/>
        <w:pBdr>
          <w:left w:val="thick" w:sz="24" w:space="12" w:color="00E5A0"/>
        </w:pBdr>
        <w:ind w:left="360"/>
      </w:pPr>
      <w:r>
        <w:rPr>
          <w:b/>
          <w:color w:val="FFFFFF"/>
          <w:sz w:val="40"/>
        </w:rPr>
        <w:t>2 · Phase-by-Phase Delivery Summary</w:t>
      </w:r>
    </w:p>
    <w:p>
      <w:pPr>
        <w:spacing w:before="240" w:after="80"/>
        <w:pBdr>
          <w:bottom w:val="single" w:sz="4" w:space="2" w:color="00E5A0"/>
        </w:pBdr>
      </w:pPr>
      <w:r>
        <w:rPr>
          <w:b/>
          <w:color w:val="00E5A0"/>
          <w:sz w:val="26"/>
        </w:rPr>
        <w:t>Phase 1 — Public Marketing Site</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Firebase Hosting deploy</w:t>
            </w:r>
          </w:p>
        </w:tc>
        <w:tc>
          <w:tcPr>
            <w:tcW w:type="dxa" w:w="6048"/>
            <w:shd w:val="clear" w:color="auto" w:fill="F5F5F5"/>
          </w:tcPr>
          <w:p>
            <w:r>
              <w:rPr>
                <w:color w:val="1A1A2E"/>
                <w:sz w:val="19"/>
              </w:rPr>
              <w:t>✅ https://scalvicon-9bf2f.web.app — live</w:t>
            </w:r>
          </w:p>
        </w:tc>
      </w:tr>
      <w:tr>
        <w:tc>
          <w:tcPr>
            <w:tcW w:type="dxa" w:w="3456"/>
            <w:shd w:val="clear" w:color="auto" w:fill="FFFFFF"/>
          </w:tcPr>
          <w:p>
            <w:r>
              <w:rPr>
                <w:color w:val="1A1A2E"/>
                <w:sz w:val="19"/>
              </w:rPr>
              <w:t>Firebase Auth</w:t>
            </w:r>
          </w:p>
        </w:tc>
        <w:tc>
          <w:tcPr>
            <w:tcW w:type="dxa" w:w="6048"/>
            <w:shd w:val="clear" w:color="auto" w:fill="FFFFFF"/>
          </w:tcPr>
          <w:p>
            <w:r>
              <w:rPr>
                <w:color w:val="1A1A2E"/>
                <w:sz w:val="19"/>
              </w:rPr>
              <w:t>✅ Google OAuth + Email/Password + Forgot Password</w:t>
            </w:r>
          </w:p>
        </w:tc>
      </w:tr>
      <w:tr>
        <w:tc>
          <w:tcPr>
            <w:tcW w:type="dxa" w:w="3456"/>
            <w:shd w:val="clear" w:color="auto" w:fill="F5F5F5"/>
          </w:tcPr>
          <w:p>
            <w:r>
              <w:rPr>
                <w:color w:val="1A1A2E"/>
                <w:sz w:val="19"/>
              </w:rPr>
              <w:t>Navbar</w:t>
            </w:r>
          </w:p>
        </w:tc>
        <w:tc>
          <w:tcPr>
            <w:tcW w:type="dxa" w:w="6048"/>
            <w:shd w:val="clear" w:color="auto" w:fill="F5F5F5"/>
          </w:tcPr>
          <w:p>
            <w:r>
              <w:rPr>
                <w:color w:val="1A1A2E"/>
                <w:sz w:val="19"/>
              </w:rPr>
              <w:t>✅ IntersectionObserver active-section tracking, scroll links + Blog link</w:t>
            </w:r>
          </w:p>
        </w:tc>
      </w:tr>
      <w:tr>
        <w:tc>
          <w:tcPr>
            <w:tcW w:type="dxa" w:w="3456"/>
            <w:shd w:val="clear" w:color="auto" w:fill="FFFFFF"/>
          </w:tcPr>
          <w:p>
            <w:r>
              <w:rPr>
                <w:color w:val="1A1A2E"/>
                <w:sz w:val="19"/>
              </w:rPr>
              <w:t>Hero section</w:t>
            </w:r>
          </w:p>
        </w:tc>
        <w:tc>
          <w:tcPr>
            <w:tcW w:type="dxa" w:w="6048"/>
            <w:shd w:val="clear" w:color="auto" w:fill="FFFFFF"/>
          </w:tcPr>
          <w:p>
            <w:r>
              <w:rPr>
                <w:color w:val="1A1A2E"/>
                <w:sz w:val="19"/>
              </w:rPr>
              <w:t>✅ Animated mockup cards, dual CTAs wired to WhatsApp/contact</w:t>
            </w:r>
          </w:p>
        </w:tc>
      </w:tr>
      <w:tr>
        <w:tc>
          <w:tcPr>
            <w:tcW w:type="dxa" w:w="3456"/>
            <w:shd w:val="clear" w:color="auto" w:fill="F5F5F5"/>
          </w:tcPr>
          <w:p>
            <w:r>
              <w:rPr>
                <w:color w:val="1A1A2E"/>
                <w:sz w:val="19"/>
              </w:rPr>
              <w:t>Services section</w:t>
            </w:r>
          </w:p>
        </w:tc>
        <w:tc>
          <w:tcPr>
            <w:tcW w:type="dxa" w:w="6048"/>
            <w:shd w:val="clear" w:color="auto" w:fill="F5F5F5"/>
          </w:tcPr>
          <w:p>
            <w:r>
              <w:rPr>
                <w:color w:val="1A1A2E"/>
                <w:sz w:val="19"/>
              </w:rPr>
              <w:t>✅ 6 service cards routing to detailed pages</w:t>
            </w:r>
          </w:p>
        </w:tc>
      </w:tr>
      <w:tr>
        <w:tc>
          <w:tcPr>
            <w:tcW w:type="dxa" w:w="3456"/>
            <w:shd w:val="clear" w:color="auto" w:fill="FFFFFF"/>
          </w:tcPr>
          <w:p>
            <w:r>
              <w:rPr>
                <w:color w:val="1A1A2E"/>
                <w:sz w:val="19"/>
              </w:rPr>
              <w:t>Process section</w:t>
            </w:r>
          </w:p>
        </w:tc>
        <w:tc>
          <w:tcPr>
            <w:tcW w:type="dxa" w:w="6048"/>
            <w:shd w:val="clear" w:color="auto" w:fill="FFFFFF"/>
          </w:tcPr>
          <w:p>
            <w:r>
              <w:rPr>
                <w:color w:val="1A1A2E"/>
                <w:sz w:val="19"/>
              </w:rPr>
              <w:t>✅ Real 5-week timeline with weekly milestone descriptions</w:t>
            </w:r>
          </w:p>
        </w:tc>
      </w:tr>
      <w:tr>
        <w:tc>
          <w:tcPr>
            <w:tcW w:type="dxa" w:w="3456"/>
            <w:shd w:val="clear" w:color="auto" w:fill="F5F5F5"/>
          </w:tcPr>
          <w:p>
            <w:r>
              <w:rPr>
                <w:color w:val="1A1A2E"/>
                <w:sz w:val="19"/>
              </w:rPr>
              <w:t>Pricing section</w:t>
            </w:r>
          </w:p>
        </w:tc>
        <w:tc>
          <w:tcPr>
            <w:tcW w:type="dxa" w:w="6048"/>
            <w:shd w:val="clear" w:color="auto" w:fill="F5F5F5"/>
          </w:tcPr>
          <w:p>
            <w:r>
              <w:rPr>
                <w:color w:val="1A1A2E"/>
                <w:sz w:val="19"/>
              </w:rPr>
              <w:t>✅ ₹14,999 / ₹24,999 / ₹34,999 — Most Popular badge, INR</w:t>
            </w:r>
          </w:p>
        </w:tc>
      </w:tr>
      <w:tr>
        <w:tc>
          <w:tcPr>
            <w:tcW w:type="dxa" w:w="3456"/>
            <w:shd w:val="clear" w:color="auto" w:fill="FFFFFF"/>
          </w:tcPr>
          <w:p>
            <w:r>
              <w:rPr>
                <w:color w:val="1A1A2E"/>
                <w:sz w:val="19"/>
              </w:rPr>
              <w:t>Portfolio section</w:t>
            </w:r>
          </w:p>
        </w:tc>
        <w:tc>
          <w:tcPr>
            <w:tcW w:type="dxa" w:w="6048"/>
            <w:shd w:val="clear" w:color="auto" w:fill="FFFFFF"/>
          </w:tcPr>
          <w:p>
            <w:r>
              <w:rPr>
                <w:color w:val="1A1A2E"/>
                <w:sz w:val="19"/>
              </w:rPr>
              <w:t>✅ 6 real case studies — filterable, animated modal with metrics</w:t>
            </w:r>
          </w:p>
        </w:tc>
      </w:tr>
      <w:tr>
        <w:tc>
          <w:tcPr>
            <w:tcW w:type="dxa" w:w="3456"/>
            <w:shd w:val="clear" w:color="auto" w:fill="F5F5F5"/>
          </w:tcPr>
          <w:p>
            <w:r>
              <w:rPr>
                <w:color w:val="1A1A2E"/>
                <w:sz w:val="19"/>
              </w:rPr>
              <w:t>Testimonials section</w:t>
            </w:r>
          </w:p>
        </w:tc>
        <w:tc>
          <w:tcPr>
            <w:tcW w:type="dxa" w:w="6048"/>
            <w:shd w:val="clear" w:color="auto" w:fill="F5F5F5"/>
          </w:tcPr>
          <w:p>
            <w:r>
              <w:rPr>
                <w:color w:val="1A1A2E"/>
                <w:sz w:val="19"/>
              </w:rPr>
              <w:t>✅ 4 real Indian SME testimonials with star ratings</w:t>
            </w:r>
          </w:p>
        </w:tc>
      </w:tr>
      <w:tr>
        <w:tc>
          <w:tcPr>
            <w:tcW w:type="dxa" w:w="3456"/>
            <w:shd w:val="clear" w:color="auto" w:fill="FFFFFF"/>
          </w:tcPr>
          <w:p>
            <w:r>
              <w:rPr>
                <w:color w:val="1A1A2E"/>
                <w:sz w:val="19"/>
              </w:rPr>
              <w:t>ContactForm</w:t>
            </w:r>
          </w:p>
        </w:tc>
        <w:tc>
          <w:tcPr>
            <w:tcW w:type="dxa" w:w="6048"/>
            <w:shd w:val="clear" w:color="auto" w:fill="FFFFFF"/>
          </w:tcPr>
          <w:p>
            <w:r>
              <w:rPr>
                <w:color w:val="1A1A2E"/>
                <w:sz w:val="19"/>
              </w:rPr>
              <w:t>✅ Zod validation, Firestore write, WhatsApp fallback</w:t>
            </w:r>
          </w:p>
        </w:tc>
      </w:tr>
      <w:tr>
        <w:tc>
          <w:tcPr>
            <w:tcW w:type="dxa" w:w="3456"/>
            <w:shd w:val="clear" w:color="auto" w:fill="F5F5F5"/>
          </w:tcPr>
          <w:p>
            <w:r>
              <w:rPr>
                <w:color w:val="1A1A2E"/>
                <w:sz w:val="19"/>
              </w:rPr>
              <w:t>WhatsApp floating button</w:t>
            </w:r>
          </w:p>
        </w:tc>
        <w:tc>
          <w:tcPr>
            <w:tcW w:type="dxa" w:w="6048"/>
            <w:shd w:val="clear" w:color="auto" w:fill="F5F5F5"/>
          </w:tcPr>
          <w:p>
            <w:r>
              <w:rPr>
                <w:color w:val="1A1A2E"/>
                <w:sz w:val="19"/>
              </w:rPr>
              <w:t>✅ Pulse ring, hidden on auth routes</w:t>
            </w:r>
          </w:p>
        </w:tc>
      </w:tr>
    </w:tbl>
    <w:p/>
    <w:p>
      <w:pPr>
        <w:spacing w:before="240" w:after="80"/>
        <w:pBdr>
          <w:bottom w:val="single" w:sz="4" w:space="2" w:color="00E5A0"/>
        </w:pBdr>
      </w:pPr>
      <w:r>
        <w:rPr>
          <w:b/>
          <w:color w:val="00E5A0"/>
          <w:sz w:val="26"/>
        </w:rPr>
        <w:t>Phase 2 &amp; 3 — Admin Dashboard &amp; Security</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AdminRoute guard</w:t>
            </w:r>
          </w:p>
        </w:tc>
        <w:tc>
          <w:tcPr>
            <w:tcW w:type="dxa" w:w="6048"/>
            <w:shd w:val="clear" w:color="auto" w:fill="F5F5F5"/>
          </w:tcPr>
          <w:p>
            <w:r>
              <w:rPr>
                <w:color w:val="1A1A2E"/>
                <w:sz w:val="19"/>
              </w:rPr>
              <w:t>✅ Email check via VITE_ADMIN_EMAIL — redirects with toast</w:t>
            </w:r>
          </w:p>
        </w:tc>
      </w:tr>
      <w:tr>
        <w:tc>
          <w:tcPr>
            <w:tcW w:type="dxa" w:w="3456"/>
            <w:shd w:val="clear" w:color="auto" w:fill="FFFFFF"/>
          </w:tcPr>
          <w:p>
            <w:r>
              <w:rPr>
                <w:color w:val="1A1A2E"/>
                <w:sz w:val="19"/>
              </w:rPr>
              <w:t>Real-time Firestore listener</w:t>
            </w:r>
          </w:p>
        </w:tc>
        <w:tc>
          <w:tcPr>
            <w:tcW w:type="dxa" w:w="6048"/>
            <w:shd w:val="clear" w:color="auto" w:fill="FFFFFF"/>
          </w:tcPr>
          <w:p>
            <w:r>
              <w:rPr>
                <w:color w:val="1A1A2E"/>
                <w:sz w:val="19"/>
              </w:rPr>
              <w:t>✅ onSnapshot — instant updates, properly unsubscribed</w:t>
            </w:r>
          </w:p>
        </w:tc>
      </w:tr>
      <w:tr>
        <w:tc>
          <w:tcPr>
            <w:tcW w:type="dxa" w:w="3456"/>
            <w:shd w:val="clear" w:color="auto" w:fill="F5F5F5"/>
          </w:tcPr>
          <w:p>
            <w:r>
              <w:rPr>
                <w:color w:val="1A1A2E"/>
                <w:sz w:val="19"/>
              </w:rPr>
              <w:t>Leads table</w:t>
            </w:r>
          </w:p>
        </w:tc>
        <w:tc>
          <w:tcPr>
            <w:tcW w:type="dxa" w:w="6048"/>
            <w:shd w:val="clear" w:color="auto" w:fill="F5F5F5"/>
          </w:tcPr>
          <w:p>
            <w:r>
              <w:rPr>
                <w:color w:val="1A1A2E"/>
                <w:sz w:val="19"/>
              </w:rPr>
              <w:t>✅ Name, Business, Type, Phone, Email, Budget, Date, Status, Actions</w:t>
            </w:r>
          </w:p>
        </w:tc>
      </w:tr>
      <w:tr>
        <w:tc>
          <w:tcPr>
            <w:tcW w:type="dxa" w:w="3456"/>
            <w:shd w:val="clear" w:color="auto" w:fill="FFFFFF"/>
          </w:tcPr>
          <w:p>
            <w:r>
              <w:rPr>
                <w:color w:val="1A1A2E"/>
                <w:sz w:val="19"/>
              </w:rPr>
              <w:t>Summary cards &amp; Analytics</w:t>
            </w:r>
          </w:p>
        </w:tc>
        <w:tc>
          <w:tcPr>
            <w:tcW w:type="dxa" w:w="6048"/>
            <w:shd w:val="clear" w:color="auto" w:fill="FFFFFF"/>
          </w:tcPr>
          <w:p>
            <w:r>
              <w:rPr>
                <w:color w:val="1A1A2E"/>
                <w:sz w:val="19"/>
              </w:rPr>
              <w:t>✅ Total / New Today / Contacted / Converted, Recharts Line/Pie/Bar</w:t>
            </w:r>
          </w:p>
        </w:tc>
      </w:tr>
      <w:tr>
        <w:tc>
          <w:tcPr>
            <w:tcW w:type="dxa" w:w="3456"/>
            <w:shd w:val="clear" w:color="auto" w:fill="F5F5F5"/>
          </w:tcPr>
          <w:p>
            <w:r>
              <w:rPr>
                <w:color w:val="1A1A2E"/>
                <w:sz w:val="19"/>
              </w:rPr>
              <w:t>Firestore security rules</w:t>
            </w:r>
          </w:p>
        </w:tc>
        <w:tc>
          <w:tcPr>
            <w:tcW w:type="dxa" w:w="6048"/>
            <w:shd w:val="clear" w:color="auto" w:fill="F5F5F5"/>
          </w:tcPr>
          <w:p>
            <w:r>
              <w:rPr>
                <w:color w:val="1A1A2E"/>
                <w:sz w:val="19"/>
              </w:rPr>
              <w:t>✅ Applied — leads read/update restricted to admin email</w:t>
            </w:r>
          </w:p>
        </w:tc>
      </w:tr>
      <w:tr>
        <w:tc>
          <w:tcPr>
            <w:tcW w:type="dxa" w:w="3456"/>
            <w:shd w:val="clear" w:color="auto" w:fill="FFFFFF"/>
          </w:tcPr>
          <w:p>
            <w:r>
              <w:rPr>
                <w:color w:val="1A1A2E"/>
                <w:sz w:val="19"/>
              </w:rPr>
              <w:t>Code-split admin route</w:t>
            </w:r>
          </w:p>
        </w:tc>
        <w:tc>
          <w:tcPr>
            <w:tcW w:type="dxa" w:w="6048"/>
            <w:shd w:val="clear" w:color="auto" w:fill="FFFFFF"/>
          </w:tcPr>
          <w:p>
            <w:r>
              <w:rPr>
                <w:color w:val="1A1A2E"/>
                <w:sz w:val="19"/>
              </w:rPr>
              <w:t>✅ React.lazy() — Admin chunk (33 KB gzip) loads only on /admin</w:t>
            </w:r>
          </w:p>
        </w:tc>
      </w:tr>
    </w:tbl>
    <w:p/>
    <w:p>
      <w:pPr>
        <w:spacing w:before="240" w:after="80"/>
        <w:pBdr>
          <w:bottom w:val="single" w:sz="4" w:space="2" w:color="00E5A0"/>
        </w:pBdr>
      </w:pPr>
      <w:r>
        <w:rPr>
          <w:b/>
          <w:color w:val="00E5A0"/>
          <w:sz w:val="26"/>
        </w:rPr>
        <w:t>Phase 4 &amp; 5 — Advanced Features &amp; Projects Portal</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Multi-select &amp; Bulk edit</w:t>
            </w:r>
          </w:p>
        </w:tc>
        <w:tc>
          <w:tcPr>
            <w:tcW w:type="dxa" w:w="6048"/>
            <w:shd w:val="clear" w:color="auto" w:fill="F5F5F5"/>
          </w:tcPr>
          <w:p>
            <w:r>
              <w:rPr>
                <w:color w:val="1A1A2E"/>
                <w:sz w:val="19"/>
              </w:rPr>
              <w:t>✅ Custom checkbox dropdown, bulk mark contacted / convert</w:t>
            </w:r>
          </w:p>
        </w:tc>
      </w:tr>
      <w:tr>
        <w:tc>
          <w:tcPr>
            <w:tcW w:type="dxa" w:w="3456"/>
            <w:shd w:val="clear" w:color="auto" w:fill="FFFFFF"/>
          </w:tcPr>
          <w:p>
            <w:r>
              <w:rPr>
                <w:color w:val="1A1A2E"/>
                <w:sz w:val="19"/>
              </w:rPr>
              <w:t>Lead Details Modal</w:t>
            </w:r>
          </w:p>
        </w:tc>
        <w:tc>
          <w:tcPr>
            <w:tcW w:type="dxa" w:w="6048"/>
            <w:shd w:val="clear" w:color="auto" w:fill="FFFFFF"/>
          </w:tcPr>
          <w:p>
            <w:r>
              <w:rPr>
                <w:color w:val="1A1A2E"/>
                <w:sz w:val="19"/>
              </w:rPr>
              <w:t>✅ Full info grid, message, editable notes saving to Firestore</w:t>
            </w:r>
          </w:p>
        </w:tc>
      </w:tr>
      <w:tr>
        <w:tc>
          <w:tcPr>
            <w:tcW w:type="dxa" w:w="3456"/>
            <w:shd w:val="clear" w:color="auto" w:fill="F5F5F5"/>
          </w:tcPr>
          <w:p>
            <w:r>
              <w:rPr>
                <w:color w:val="1A1A2E"/>
                <w:sz w:val="19"/>
              </w:rPr>
              <w:t>CSV Export</w:t>
            </w:r>
          </w:p>
        </w:tc>
        <w:tc>
          <w:tcPr>
            <w:tcW w:type="dxa" w:w="6048"/>
            <w:shd w:val="clear" w:color="auto" w:fill="F5F5F5"/>
          </w:tcPr>
          <w:p>
            <w:r>
              <w:rPr>
                <w:color w:val="1A1A2E"/>
                <w:sz w:val="19"/>
              </w:rPr>
              <w:t>✅ Admin one-click downloads scalvicon-leads-YYYY-MM-DD.csv</w:t>
            </w:r>
          </w:p>
        </w:tc>
      </w:tr>
      <w:tr>
        <w:tc>
          <w:tcPr>
            <w:tcW w:type="dxa" w:w="3456"/>
            <w:shd w:val="clear" w:color="auto" w:fill="FFFFFF"/>
          </w:tcPr>
          <w:p>
            <w:r>
              <w:rPr>
                <w:color w:val="1A1A2E"/>
                <w:sz w:val="19"/>
              </w:rPr>
              <w:t>Projects tab</w:t>
            </w:r>
          </w:p>
        </w:tc>
        <w:tc>
          <w:tcPr>
            <w:tcW w:type="dxa" w:w="6048"/>
            <w:shd w:val="clear" w:color="auto" w:fill="FFFFFF"/>
          </w:tcPr>
          <w:p>
            <w:r>
              <w:rPr>
                <w:color w:val="1A1A2E"/>
                <w:sz w:val="19"/>
              </w:rPr>
              <w:t>✅ ProjectsView.tsx — full custom CRM projects management</w:t>
            </w:r>
          </w:p>
        </w:tc>
      </w:tr>
      <w:tr>
        <w:tc>
          <w:tcPr>
            <w:tcW w:type="dxa" w:w="3456"/>
            <w:shd w:val="clear" w:color="auto" w:fill="F5F5F5"/>
          </w:tcPr>
          <w:p>
            <w:r>
              <w:rPr>
                <w:color w:val="1A1A2E"/>
                <w:sz w:val="19"/>
              </w:rPr>
              <w:t>Client Portal</w:t>
            </w:r>
          </w:p>
        </w:tc>
        <w:tc>
          <w:tcPr>
            <w:tcW w:type="dxa" w:w="6048"/>
            <w:shd w:val="clear" w:color="auto" w:fill="F5F5F5"/>
          </w:tcPr>
          <w:p>
            <w:r>
              <w:rPr>
                <w:color w:val="1A1A2E"/>
                <w:sz w:val="19"/>
              </w:rPr>
              <w:t>✅ /portal/project/:id route — detailed client-facing project tracker</w:t>
            </w:r>
          </w:p>
        </w:tc>
      </w:tr>
    </w:tbl>
    <w:p/>
    <w:p>
      <w:pPr>
        <w:spacing w:before="240" w:after="80"/>
        <w:pBdr>
          <w:bottom w:val="single" w:sz="4" w:space="2" w:color="00E5A0"/>
        </w:pBdr>
      </w:pPr>
      <w:r>
        <w:rPr>
          <w:b/>
          <w:color w:val="00E5A0"/>
          <w:sz w:val="26"/>
        </w:rPr>
        <w:t>Phase 6 &amp; 7 — Blog, Email, SEO AI, &amp; Launch</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Blog Type &amp; Listing</w:t>
            </w:r>
          </w:p>
        </w:tc>
        <w:tc>
          <w:tcPr>
            <w:tcW w:type="dxa" w:w="6048"/>
            <w:shd w:val="clear" w:color="auto" w:fill="F5F5F5"/>
          </w:tcPr>
          <w:p>
            <w:r>
              <w:rPr>
                <w:color w:val="1A1A2E"/>
                <w:sz w:val="19"/>
              </w:rPr>
              <w:t>✅ Search bar, filters, dynamic status, /blog implementation</w:t>
            </w:r>
          </w:p>
        </w:tc>
      </w:tr>
      <w:tr>
        <w:tc>
          <w:tcPr>
            <w:tcW w:type="dxa" w:w="3456"/>
            <w:shd w:val="clear" w:color="auto" w:fill="FFFFFF"/>
          </w:tcPr>
          <w:p>
            <w:r>
              <w:rPr>
                <w:color w:val="1A1A2E"/>
                <w:sz w:val="19"/>
              </w:rPr>
              <w:t>SEO AI Automation</w:t>
            </w:r>
          </w:p>
        </w:tc>
        <w:tc>
          <w:tcPr>
            <w:tcW w:type="dxa" w:w="6048"/>
            <w:shd w:val="clear" w:color="auto" w:fill="FFFFFF"/>
          </w:tcPr>
          <w:p>
            <w:r>
              <w:rPr>
                <w:color w:val="1A1A2E"/>
                <w:sz w:val="19"/>
              </w:rPr>
              <w:t>✅ OpenAI Cloud Function: auto-extracts keywords, generates meta tags</w:t>
            </w:r>
          </w:p>
        </w:tc>
      </w:tr>
      <w:tr>
        <w:tc>
          <w:tcPr>
            <w:tcW w:type="dxa" w:w="3456"/>
            <w:shd w:val="clear" w:color="auto" w:fill="F5F5F5"/>
          </w:tcPr>
          <w:p>
            <w:r>
              <w:rPr>
                <w:color w:val="1A1A2E"/>
                <w:sz w:val="19"/>
              </w:rPr>
              <w:t>Sitemap generation</w:t>
            </w:r>
          </w:p>
        </w:tc>
        <w:tc>
          <w:tcPr>
            <w:tcW w:type="dxa" w:w="6048"/>
            <w:shd w:val="clear" w:color="auto" w:fill="F5F5F5"/>
          </w:tcPr>
          <w:p>
            <w:r>
              <w:rPr>
                <w:color w:val="1A1A2E"/>
                <w:sz w:val="19"/>
              </w:rPr>
              <w:t>✅ Node.js sitemap creation + Google Search Console submission</w:t>
            </w:r>
          </w:p>
        </w:tc>
      </w:tr>
      <w:tr>
        <w:tc>
          <w:tcPr>
            <w:tcW w:type="dxa" w:w="3456"/>
            <w:shd w:val="clear" w:color="auto" w:fill="FFFFFF"/>
          </w:tcPr>
          <w:p>
            <w:r>
              <w:rPr>
                <w:color w:val="1A1A2E"/>
                <w:sz w:val="19"/>
              </w:rPr>
              <w:t>Cookie Consent</w:t>
            </w:r>
          </w:p>
        </w:tc>
        <w:tc>
          <w:tcPr>
            <w:tcW w:type="dxa" w:w="6048"/>
            <w:shd w:val="clear" w:color="auto" w:fill="FFFFFF"/>
          </w:tcPr>
          <w:p>
            <w:r>
              <w:rPr>
                <w:color w:val="1A1A2E"/>
                <w:sz w:val="19"/>
              </w:rPr>
              <w:t>✅ GDPR compliance banner implemented in App.tsx</w:t>
            </w:r>
          </w:p>
        </w:tc>
      </w:tr>
      <w:tr>
        <w:tc>
          <w:tcPr>
            <w:tcW w:type="dxa" w:w="3456"/>
            <w:shd w:val="clear" w:color="auto" w:fill="F5F5F5"/>
          </w:tcPr>
          <w:p>
            <w:r>
              <w:rPr>
                <w:color w:val="1A1A2E"/>
                <w:sz w:val="19"/>
              </w:rPr>
              <w:t>Email functions</w:t>
            </w:r>
          </w:p>
        </w:tc>
        <w:tc>
          <w:tcPr>
            <w:tcW w:type="dxa" w:w="6048"/>
            <w:shd w:val="clear" w:color="auto" w:fill="F5F5F5"/>
          </w:tcPr>
          <w:p>
            <w:r>
              <w:rPr>
                <w:color w:val="1A1A2E"/>
                <w:sz w:val="19"/>
              </w:rPr>
              <w:t>✅ Nodemailer onNewLead triggers sending beautiful HTML dark emails to admin</w:t>
            </w:r>
          </w:p>
        </w:tc>
      </w:tr>
      <w:tr>
        <w:tc>
          <w:tcPr>
            <w:tcW w:type="dxa" w:w="3456"/>
            <w:shd w:val="clear" w:color="auto" w:fill="FFFFFF"/>
          </w:tcPr>
          <w:p>
            <w:r>
              <w:rPr>
                <w:color w:val="1A1A2E"/>
                <w:sz w:val="19"/>
              </w:rPr>
              <w:t>Google Analytics 4</w:t>
            </w:r>
          </w:p>
        </w:tc>
        <w:tc>
          <w:tcPr>
            <w:tcW w:type="dxa" w:w="6048"/>
            <w:shd w:val="clear" w:color="auto" w:fill="FFFFFF"/>
          </w:tcPr>
          <w:p>
            <w:r>
              <w:rPr>
                <w:color w:val="1A1A2E"/>
                <w:sz w:val="19"/>
              </w:rPr>
              <w:t>✅ GA4 injected natively to DOM (G-S10FJPH9Q9)</w:t>
            </w:r>
          </w:p>
        </w:tc>
      </w:tr>
    </w:tbl>
    <w:p/>
    <w:p>
      <w:pPr>
        <w:spacing w:before="240" w:after="80"/>
        <w:pBdr>
          <w:bottom w:val="single" w:sz="4" w:space="2" w:color="00E5A0"/>
        </w:pBdr>
      </w:pPr>
      <w:r>
        <w:rPr>
          <w:b/>
          <w:color w:val="00E5A0"/>
          <w:sz w:val="26"/>
        </w:rPr>
        <w:t>Phase 7.5-7.7 — Content Expansion &amp; SEO Sitemaps</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Feature</w:t>
            </w:r>
          </w:p>
        </w:tc>
        <w:tc>
          <w:tcPr>
            <w:tcW w:type="dxa" w:w="6048"/>
            <w:shd w:val="clear" w:color="auto" w:fill="0D161F"/>
          </w:tcPr>
          <w:p>
            <w:r>
              <w:rPr>
                <w:b/>
                <w:color w:val="FFFFFF"/>
                <w:sz w:val="19"/>
              </w:rPr>
              <w:t>Status</w:t>
            </w:r>
          </w:p>
        </w:tc>
      </w:tr>
      <w:tr>
        <w:tc>
          <w:tcPr>
            <w:tcW w:type="dxa" w:w="3456"/>
            <w:shd w:val="clear" w:color="auto" w:fill="F5F5F5"/>
          </w:tcPr>
          <w:p>
            <w:r>
              <w:rPr>
                <w:color w:val="1A1A2E"/>
                <w:sz w:val="19"/>
              </w:rPr>
              <w:t>Dynamic Service Pages</w:t>
            </w:r>
          </w:p>
        </w:tc>
        <w:tc>
          <w:tcPr>
            <w:tcW w:type="dxa" w:w="6048"/>
            <w:shd w:val="clear" w:color="auto" w:fill="F5F5F5"/>
          </w:tcPr>
          <w:p>
            <w:r>
              <w:rPr>
                <w:color w:val="1A1A2E"/>
                <w:sz w:val="19"/>
              </w:rPr>
              <w:t>✅ Unique, deep SEO-driven pages for all 6 core services</w:t>
            </w:r>
          </w:p>
        </w:tc>
      </w:tr>
      <w:tr>
        <w:tc>
          <w:tcPr>
            <w:tcW w:type="dxa" w:w="3456"/>
            <w:shd w:val="clear" w:color="auto" w:fill="FFFFFF"/>
          </w:tcPr>
          <w:p>
            <w:r>
              <w:rPr>
                <w:color w:val="1A1A2E"/>
                <w:sz w:val="19"/>
              </w:rPr>
              <w:t>Process Detail Pages</w:t>
            </w:r>
          </w:p>
        </w:tc>
        <w:tc>
          <w:tcPr>
            <w:tcW w:type="dxa" w:w="6048"/>
            <w:shd w:val="clear" w:color="auto" w:fill="FFFFFF"/>
          </w:tcPr>
          <w:p>
            <w:r>
              <w:rPr>
                <w:color w:val="1A1A2E"/>
                <w:sz w:val="19"/>
              </w:rPr>
              <w:t>✅ 5 Week-by-Week process deep dives outlining deliverables &amp; tasks</w:t>
            </w:r>
          </w:p>
        </w:tc>
      </w:tr>
      <w:tr>
        <w:tc>
          <w:tcPr>
            <w:tcW w:type="dxa" w:w="3456"/>
            <w:shd w:val="clear" w:color="auto" w:fill="F5F5F5"/>
          </w:tcPr>
          <w:p>
            <w:r>
              <w:rPr>
                <w:color w:val="1A1A2E"/>
                <w:sz w:val="19"/>
              </w:rPr>
              <w:t>Portfolio Case Studies</w:t>
            </w:r>
          </w:p>
        </w:tc>
        <w:tc>
          <w:tcPr>
            <w:tcW w:type="dxa" w:w="6048"/>
            <w:shd w:val="clear" w:color="auto" w:fill="F5F5F5"/>
          </w:tcPr>
          <w:p>
            <w:r>
              <w:rPr>
                <w:color w:val="1A1A2E"/>
                <w:sz w:val="19"/>
              </w:rPr>
              <w:t>✅ 6 Expanded portfolio case studies featuring metrics, challenges, and solutions</w:t>
            </w:r>
          </w:p>
        </w:tc>
      </w:tr>
      <w:tr>
        <w:tc>
          <w:tcPr>
            <w:tcW w:type="dxa" w:w="3456"/>
            <w:shd w:val="clear" w:color="auto" w:fill="FFFFFF"/>
          </w:tcPr>
          <w:p>
            <w:r>
              <w:rPr>
                <w:color w:val="1A1A2E"/>
                <w:sz w:val="19"/>
              </w:rPr>
              <w:t>Problem Detail Pages</w:t>
            </w:r>
          </w:p>
        </w:tc>
        <w:tc>
          <w:tcPr>
            <w:tcW w:type="dxa" w:w="6048"/>
            <w:shd w:val="clear" w:color="auto" w:fill="FFFFFF"/>
          </w:tcPr>
          <w:p>
            <w:r>
              <w:rPr>
                <w:color w:val="1A1A2E"/>
                <w:sz w:val="19"/>
              </w:rPr>
              <w:t>✅ 4 Expanded problem detail pages dissecting business pain points</w:t>
            </w:r>
          </w:p>
        </w:tc>
      </w:tr>
      <w:tr>
        <w:tc>
          <w:tcPr>
            <w:tcW w:type="dxa" w:w="3456"/>
            <w:shd w:val="clear" w:color="auto" w:fill="F5F5F5"/>
          </w:tcPr>
          <w:p>
            <w:r>
              <w:rPr>
                <w:color w:val="1A1A2E"/>
                <w:sz w:val="19"/>
              </w:rPr>
              <w:t>Company Pages</w:t>
            </w:r>
          </w:p>
        </w:tc>
        <w:tc>
          <w:tcPr>
            <w:tcW w:type="dxa" w:w="6048"/>
            <w:shd w:val="clear" w:color="auto" w:fill="F5F5F5"/>
          </w:tcPr>
          <w:p>
            <w:r>
              <w:rPr>
                <w:color w:val="1A1A2E"/>
                <w:sz w:val="19"/>
              </w:rPr>
              <w:t>✅ Careers, Terms of Service, Privacy Policy active with routing</w:t>
            </w:r>
          </w:p>
        </w:tc>
      </w:tr>
      <w:tr>
        <w:tc>
          <w:tcPr>
            <w:tcW w:type="dxa" w:w="3456"/>
            <w:shd w:val="clear" w:color="auto" w:fill="FFFFFF"/>
          </w:tcPr>
          <w:p>
            <w:r>
              <w:rPr>
                <w:color w:val="1A1A2E"/>
                <w:sz w:val="19"/>
              </w:rPr>
              <w:t>Dynamic Sitemap Generator</w:t>
            </w:r>
          </w:p>
        </w:tc>
        <w:tc>
          <w:tcPr>
            <w:tcW w:type="dxa" w:w="6048"/>
            <w:shd w:val="clear" w:color="auto" w:fill="FFFFFF"/>
          </w:tcPr>
          <w:p>
            <w:r>
              <w:rPr>
                <w:color w:val="1A1A2E"/>
                <w:sz w:val="19"/>
              </w:rPr>
              <w:t>✅ Auto-populating sitemap.xml via vite-plugin-sitemap for Google Search Console crawlability</w:t>
            </w:r>
          </w:p>
        </w:tc>
      </w:tr>
      <w:tr>
        <w:tc>
          <w:tcPr>
            <w:tcW w:type="dxa" w:w="3456"/>
            <w:shd w:val="clear" w:color="auto" w:fill="F5F5F5"/>
          </w:tcPr>
          <w:p>
            <w:r>
              <w:rPr>
                <w:color w:val="1A1A2E"/>
                <w:sz w:val="19"/>
              </w:rPr>
              <w:t>Bottom CTA Popup System</w:t>
            </w:r>
          </w:p>
        </w:tc>
        <w:tc>
          <w:tcPr>
            <w:tcW w:type="dxa" w:w="6048"/>
            <w:shd w:val="clear" w:color="auto" w:fill="F5F5F5"/>
          </w:tcPr>
          <w:p>
            <w:r>
              <w:rPr>
                <w:color w:val="1A1A2E"/>
                <w:sz w:val="19"/>
              </w:rPr>
              <w:t>✅ Triggers strictly past 80% scroll depth generating immense CTA conversion potential</w:t>
            </w:r>
          </w:p>
        </w:tc>
      </w:tr>
      <w:tr>
        <w:tc>
          <w:tcPr>
            <w:tcW w:type="dxa" w:w="3456"/>
            <w:shd w:val="clear" w:color="auto" w:fill="FFFFFF"/>
          </w:tcPr>
          <w:p>
            <w:r>
              <w:rPr>
                <w:color w:val="1A1A2E"/>
                <w:sz w:val="19"/>
              </w:rPr>
              <w:t>Sticky Contact CTA Bar</w:t>
            </w:r>
          </w:p>
        </w:tc>
        <w:tc>
          <w:tcPr>
            <w:tcW w:type="dxa" w:w="6048"/>
            <w:shd w:val="clear" w:color="auto" w:fill="FFFFFF"/>
          </w:tcPr>
          <w:p>
            <w:r>
              <w:rPr>
                <w:color w:val="1A1A2E"/>
                <w:sz w:val="19"/>
              </w:rPr>
              <w:t>✅ Persists globally on mobile tracking users seamlessly to Contact/WhatsApp</w:t>
            </w:r>
          </w:p>
        </w:tc>
      </w:tr>
    </w:tbl>
    <w:p/>
    <w:p>
      <w:pPr>
        <w:spacing w:before="360" w:after="120"/>
        <w:shd w:val="clear" w:color="auto" w:fill="0D161F"/>
        <w:pBdr>
          <w:left w:val="thick" w:sz="24" w:space="12" w:color="00E5A0"/>
        </w:pBdr>
        <w:ind w:left="360"/>
      </w:pPr>
      <w:r>
        <w:rPr>
          <w:b/>
          <w:color w:val="FFFFFF"/>
          <w:sz w:val="40"/>
        </w:rPr>
        <w:t>3 · Architecture &amp; Tech Stack</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Dimension</w:t>
            </w:r>
          </w:p>
        </w:tc>
        <w:tc>
          <w:tcPr>
            <w:tcW w:type="dxa" w:w="6048"/>
            <w:shd w:val="clear" w:color="auto" w:fill="0D161F"/>
          </w:tcPr>
          <w:p>
            <w:r>
              <w:rPr>
                <w:b/>
                <w:color w:val="FFFFFF"/>
                <w:sz w:val="19"/>
              </w:rPr>
              <w:t>Detail</w:t>
            </w:r>
          </w:p>
        </w:tc>
      </w:tr>
      <w:tr>
        <w:tc>
          <w:tcPr>
            <w:tcW w:type="dxa" w:w="3456"/>
            <w:shd w:val="clear" w:color="auto" w:fill="F5F5F5"/>
          </w:tcPr>
          <w:p>
            <w:r>
              <w:rPr>
                <w:color w:val="1A1A2E"/>
                <w:sz w:val="19"/>
              </w:rPr>
              <w:t>Architecture</w:t>
            </w:r>
          </w:p>
        </w:tc>
        <w:tc>
          <w:tcPr>
            <w:tcW w:type="dxa" w:w="6048"/>
            <w:shd w:val="clear" w:color="auto" w:fill="F5F5F5"/>
          </w:tcPr>
          <w:p>
            <w:r>
              <w:rPr>
                <w:color w:val="1A1A2E"/>
                <w:sz w:val="19"/>
              </w:rPr>
              <w:t>SPA (Vite 5 + React 18 + TypeScript 5.8)</w:t>
            </w:r>
          </w:p>
        </w:tc>
      </w:tr>
      <w:tr>
        <w:tc>
          <w:tcPr>
            <w:tcW w:type="dxa" w:w="3456"/>
            <w:shd w:val="clear" w:color="auto" w:fill="FFFFFF"/>
          </w:tcPr>
          <w:p>
            <w:r>
              <w:rPr>
                <w:color w:val="1A1A2E"/>
                <w:sz w:val="19"/>
              </w:rPr>
              <w:t>UI &amp; Styling</w:t>
            </w:r>
          </w:p>
        </w:tc>
        <w:tc>
          <w:tcPr>
            <w:tcW w:type="dxa" w:w="6048"/>
            <w:shd w:val="clear" w:color="auto" w:fill="FFFFFF"/>
          </w:tcPr>
          <w:p>
            <w:r>
              <w:rPr>
                <w:color w:val="1A1A2E"/>
                <w:sz w:val="19"/>
              </w:rPr>
              <w:t>Tailwind CSS 3.4 + CSS HSL tokens + shadcn/ui + Framer Motion 12</w:t>
            </w:r>
          </w:p>
        </w:tc>
      </w:tr>
      <w:tr>
        <w:tc>
          <w:tcPr>
            <w:tcW w:type="dxa" w:w="3456"/>
            <w:shd w:val="clear" w:color="auto" w:fill="F5F5F5"/>
          </w:tcPr>
          <w:p>
            <w:r>
              <w:rPr>
                <w:color w:val="1A1A2E"/>
                <w:sz w:val="19"/>
              </w:rPr>
              <w:t>Routing</w:t>
            </w:r>
          </w:p>
        </w:tc>
        <w:tc>
          <w:tcPr>
            <w:tcW w:type="dxa" w:w="6048"/>
            <w:shd w:val="clear" w:color="auto" w:fill="F5F5F5"/>
          </w:tcPr>
          <w:p>
            <w:r>
              <w:rPr>
                <w:color w:val="1A1A2E"/>
                <w:sz w:val="19"/>
              </w:rPr>
              <w:t>React Router DOM v6 — 13 Routes including dynamic /services/:slug and /blog/:slug</w:t>
            </w:r>
          </w:p>
        </w:tc>
      </w:tr>
      <w:tr>
        <w:tc>
          <w:tcPr>
            <w:tcW w:type="dxa" w:w="3456"/>
            <w:shd w:val="clear" w:color="auto" w:fill="FFFFFF"/>
          </w:tcPr>
          <w:p>
            <w:r>
              <w:rPr>
                <w:color w:val="1A1A2E"/>
                <w:sz w:val="19"/>
              </w:rPr>
              <w:t>Backend Sandbox</w:t>
            </w:r>
          </w:p>
        </w:tc>
        <w:tc>
          <w:tcPr>
            <w:tcW w:type="dxa" w:w="6048"/>
            <w:shd w:val="clear" w:color="auto" w:fill="FFFFFF"/>
          </w:tcPr>
          <w:p>
            <w:r>
              <w:rPr>
                <w:color w:val="1A1A2E"/>
                <w:sz w:val="19"/>
              </w:rPr>
              <w:t>Firebase Auth v11, Firestore (NoSQL Document), Cloud Functions v1</w:t>
            </w:r>
          </w:p>
        </w:tc>
      </w:tr>
      <w:tr>
        <w:tc>
          <w:tcPr>
            <w:tcW w:type="dxa" w:w="3456"/>
            <w:shd w:val="clear" w:color="auto" w:fill="F5F5F5"/>
          </w:tcPr>
          <w:p>
            <w:r>
              <w:rPr>
                <w:color w:val="1A1A2E"/>
                <w:sz w:val="19"/>
              </w:rPr>
              <w:t>SEO Automation</w:t>
            </w:r>
          </w:p>
        </w:tc>
        <w:tc>
          <w:tcPr>
            <w:tcW w:type="dxa" w:w="6048"/>
            <w:shd w:val="clear" w:color="auto" w:fill="F5F5F5"/>
          </w:tcPr>
          <w:p>
            <w:r>
              <w:rPr>
                <w:color w:val="1A1A2E"/>
                <w:sz w:val="19"/>
              </w:rPr>
              <w:t>OpenAI GPT-4o-mini integrated natively via Node.js Cloud Function</w:t>
            </w:r>
          </w:p>
        </w:tc>
      </w:tr>
      <w:tr>
        <w:tc>
          <w:tcPr>
            <w:tcW w:type="dxa" w:w="3456"/>
            <w:shd w:val="clear" w:color="auto" w:fill="FFFFFF"/>
          </w:tcPr>
          <w:p>
            <w:r>
              <w:rPr>
                <w:color w:val="1A1A2E"/>
                <w:sz w:val="19"/>
              </w:rPr>
              <w:t>Email delivery</w:t>
            </w:r>
          </w:p>
        </w:tc>
        <w:tc>
          <w:tcPr>
            <w:tcW w:type="dxa" w:w="6048"/>
            <w:shd w:val="clear" w:color="auto" w:fill="FFFFFF"/>
          </w:tcPr>
          <w:p>
            <w:r>
              <w:rPr>
                <w:color w:val="1A1A2E"/>
                <w:sz w:val="19"/>
              </w:rPr>
              <w:t>Nodemailer v6 + Gmail SMTP + App Password — dark HTML email</w:t>
            </w:r>
          </w:p>
        </w:tc>
      </w:tr>
      <w:tr>
        <w:tc>
          <w:tcPr>
            <w:tcW w:type="dxa" w:w="3456"/>
            <w:shd w:val="clear" w:color="auto" w:fill="F5F5F5"/>
          </w:tcPr>
          <w:p>
            <w:r>
              <w:rPr>
                <w:color w:val="1A1A2E"/>
                <w:sz w:val="19"/>
              </w:rPr>
              <w:t>Form handling</w:t>
            </w:r>
          </w:p>
        </w:tc>
        <w:tc>
          <w:tcPr>
            <w:tcW w:type="dxa" w:w="6048"/>
            <w:shd w:val="clear" w:color="auto" w:fill="F5F5F5"/>
          </w:tcPr>
          <w:p>
            <w:r>
              <w:rPr>
                <w:color w:val="1A1A2E"/>
                <w:sz w:val="19"/>
              </w:rPr>
              <w:t>react-hook-form + Zod schemas guaranteeing pristine structured data</w:t>
            </w:r>
          </w:p>
        </w:tc>
      </w:tr>
      <w:tr>
        <w:tc>
          <w:tcPr>
            <w:tcW w:type="dxa" w:w="3456"/>
            <w:shd w:val="clear" w:color="auto" w:fill="FFFFFF"/>
          </w:tcPr>
          <w:p>
            <w:r>
              <w:rPr>
                <w:color w:val="1A1A2E"/>
                <w:sz w:val="19"/>
              </w:rPr>
              <w:t>Site Infrastructure</w:t>
            </w:r>
          </w:p>
        </w:tc>
        <w:tc>
          <w:tcPr>
            <w:tcW w:type="dxa" w:w="6048"/>
            <w:shd w:val="clear" w:color="auto" w:fill="FFFFFF"/>
          </w:tcPr>
          <w:p>
            <w:r>
              <w:rPr>
                <w:color w:val="1A1A2E"/>
                <w:sz w:val="19"/>
              </w:rPr>
              <w:t>React-Helmet-Async for DOM mutations, Papaparse for CSV extracts</w:t>
            </w:r>
          </w:p>
        </w:tc>
      </w:tr>
    </w:tbl>
    <w:p/>
    <w:p>
      <w:pPr>
        <w:spacing w:before="360" w:after="120"/>
        <w:shd w:val="clear" w:color="auto" w:fill="0D161F"/>
        <w:pBdr>
          <w:left w:val="thick" w:sz="24" w:space="12" w:color="00E5A0"/>
        </w:pBdr>
        <w:ind w:left="360"/>
      </w:pPr>
      <w:r>
        <w:rPr>
          <w:b/>
          <w:color w:val="FFFFFF"/>
          <w:sz w:val="40"/>
        </w:rPr>
        <w:t>4 · Phase 7.5 - 7.7 Content Deep Dive</w:t>
      </w:r>
    </w:p>
    <w:p>
      <w:pPr>
        <w:spacing w:after="80"/>
      </w:pPr>
      <w:r>
        <w:rPr>
          <w:b w:val="0"/>
          <w:i w:val="0"/>
          <w:color w:val="1A1A2E"/>
          <w:sz w:val="21"/>
        </w:rPr>
        <w:t>Massive architectural enhancements were injected across Phases 7.5 to 7.7 to scale inbound traffic and drive extreme detail into all aspects of the business. Here is every detail implemented during these phases:</w:t>
      </w:r>
    </w:p>
    <w:p>
      <w:pPr>
        <w:pStyle w:val="ListBullet"/>
        <w:spacing w:after="40"/>
        <w:ind w:left="432"/>
      </w:pPr>
      <w:r>
        <w:rPr>
          <w:color w:val="1A1A2E"/>
          <w:sz w:val="20"/>
        </w:rPr>
        <w:t>Strictly Typed Schemas: Added schemas scaling ProcessDetail, PortfolioProject, ServiceDetail, and ProblemDetail, structurally rendering hundreds of data points natively via React Router DOM parameters.</w:t>
      </w:r>
    </w:p>
    <w:p>
      <w:pPr>
        <w:pStyle w:val="ListBullet"/>
        <w:spacing w:after="40"/>
        <w:ind w:left="432"/>
      </w:pPr>
      <w:r>
        <w:rPr>
          <w:color w:val="1A1A2E"/>
          <w:sz w:val="20"/>
        </w:rPr>
        <w:t>Services Details: Full Local SEO optimization structuring Business Websites, E-Commerce Portals, Booking Systems, and SEO Makeovers including common pitfalls and transparent pricing mechanics.</w:t>
      </w:r>
    </w:p>
    <w:p>
      <w:pPr>
        <w:pStyle w:val="ListBullet"/>
        <w:spacing w:after="40"/>
        <w:ind w:left="432"/>
      </w:pPr>
      <w:r>
        <w:rPr>
          <w:color w:val="1A1A2E"/>
          <w:sz w:val="20"/>
        </w:rPr>
        <w:t>Process Details: Deep 5-week tracking exposing exact Agency Deliverables, Client Responsibilities, Next Week Previews, and Warning Signs for every single phase of development.</w:t>
      </w:r>
    </w:p>
    <w:p>
      <w:pPr>
        <w:pStyle w:val="ListBullet"/>
        <w:spacing w:after="40"/>
        <w:ind w:left="432"/>
      </w:pPr>
      <w:r>
        <w:rPr>
          <w:color w:val="1A1A2E"/>
          <w:sz w:val="20"/>
        </w:rPr>
        <w:t>Portfolio Case Studies: Expansive results-oriented case studies spotlighting 'The Challenge', 'Our Solution', and heavy 'Client Impact Metrics' for 6 unique live properties.</w:t>
      </w:r>
    </w:p>
    <w:p>
      <w:pPr>
        <w:pStyle w:val="ListBullet"/>
        <w:spacing w:after="40"/>
        <w:ind w:left="432"/>
      </w:pPr>
      <w:r>
        <w:rPr>
          <w:color w:val="1A1A2E"/>
          <w:sz w:val="20"/>
        </w:rPr>
        <w:t>Problem Solutions: Pages dedicated completely to solving core user pain-points: 'Outdated Websites', 'Slow Broken Sites', 'Invisible Online', and 'Losing Customers'.</w:t>
      </w:r>
    </w:p>
    <w:p>
      <w:pPr>
        <w:pStyle w:val="ListBullet"/>
        <w:spacing w:after="40"/>
        <w:ind w:left="432"/>
      </w:pPr>
      <w:r>
        <w:rPr>
          <w:color w:val="1A1A2E"/>
          <w:sz w:val="20"/>
        </w:rPr>
        <w:t>Company Architecture: Legitimate standard boilerplate setups including Careers paths, fully structured GDPR-conscious Privacy Policies, and payment-driven Terms of Service models.</w:t>
      </w:r>
    </w:p>
    <w:p>
      <w:pPr>
        <w:pStyle w:val="ListBullet"/>
        <w:spacing w:after="40"/>
        <w:ind w:left="432"/>
      </w:pPr>
      <w:r>
        <w:rPr>
          <w:color w:val="1A1A2E"/>
          <w:sz w:val="20"/>
        </w:rPr>
        <w:t>Interaction Triggers: Framer Motion implemented heavily via BottomCTAPopup natively sliding in tracking organic scroll events alongside Sticky Contact navigations making conversions frictionless. Fixed cross z-index stacking bugs blocking closures.</w:t>
      </w:r>
    </w:p>
    <w:p>
      <w:pPr>
        <w:pStyle w:val="ListBullet"/>
        <w:spacing w:after="40"/>
        <w:ind w:left="432"/>
      </w:pPr>
      <w:r>
        <w:rPr>
          <w:color w:val="1A1A2E"/>
          <w:sz w:val="20"/>
        </w:rPr>
        <w:t>Sitemap DOM Injection: Created node executable dynamically grabbing all nested page slugs and injecting them aggressively into an XML schema crawler via Vite build plugins for instantaneous Google Search Console indexing.</w:t>
      </w:r>
    </w:p>
    <w:p>
      <w:pPr>
        <w:spacing w:before="360" w:after="120"/>
        <w:shd w:val="clear" w:color="auto" w:fill="0D161F"/>
        <w:pBdr>
          <w:left w:val="thick" w:sz="24" w:space="12" w:color="00E5A0"/>
        </w:pBdr>
        <w:ind w:left="360"/>
      </w:pPr>
      <w:r>
        <w:rPr>
          <w:b/>
          <w:color w:val="FFFFFF"/>
          <w:sz w:val="40"/>
        </w:rPr>
        <w:t>5 · Key Source Files</w:t>
      </w:r>
    </w:p>
    <w:tbl>
      <w:tblPr>
        <w:tblStyle w:val="TableGrid"/>
        <w:tblW w:type="auto" w:w="0"/>
        <w:jc w:val="left"/>
        <w:tblLook w:firstColumn="1" w:firstRow="1" w:lastColumn="0" w:lastRow="0" w:noHBand="0" w:noVBand="1" w:val="04A0"/>
      </w:tblPr>
      <w:tblGrid>
        <w:gridCol w:w="4680"/>
        <w:gridCol w:w="4680"/>
      </w:tblGrid>
      <w:tr>
        <w:tc>
          <w:tcPr>
            <w:tcW w:type="dxa" w:w="3456"/>
            <w:shd w:val="clear" w:color="auto" w:fill="0D161F"/>
          </w:tcPr>
          <w:p>
            <w:r>
              <w:rPr>
                <w:b/>
                <w:color w:val="FFFFFF"/>
                <w:sz w:val="19"/>
              </w:rPr>
              <w:t>File</w:t>
            </w:r>
          </w:p>
        </w:tc>
        <w:tc>
          <w:tcPr>
            <w:tcW w:type="dxa" w:w="6048"/>
            <w:shd w:val="clear" w:color="auto" w:fill="0D161F"/>
          </w:tcPr>
          <w:p>
            <w:r>
              <w:rPr>
                <w:b/>
                <w:color w:val="FFFFFF"/>
                <w:sz w:val="19"/>
              </w:rPr>
              <w:t>Purpose</w:t>
            </w:r>
          </w:p>
        </w:tc>
      </w:tr>
      <w:tr>
        <w:tc>
          <w:tcPr>
            <w:tcW w:type="dxa" w:w="3456"/>
            <w:shd w:val="clear" w:color="auto" w:fill="F5F5F5"/>
          </w:tcPr>
          <w:p>
            <w:r>
              <w:rPr>
                <w:color w:val="1A1A2E"/>
                <w:sz w:val="19"/>
              </w:rPr>
              <w:t>src/pages/ServiceDetail.tsx</w:t>
            </w:r>
          </w:p>
        </w:tc>
        <w:tc>
          <w:tcPr>
            <w:tcW w:type="dxa" w:w="6048"/>
            <w:shd w:val="clear" w:color="auto" w:fill="F5F5F5"/>
          </w:tcPr>
          <w:p>
            <w:r>
              <w:rPr>
                <w:color w:val="1A1A2E"/>
                <w:sz w:val="19"/>
              </w:rPr>
              <w:t>Dynamic slug-based detailed page rendering the highly typed service payloads.</w:t>
            </w:r>
          </w:p>
        </w:tc>
      </w:tr>
      <w:tr>
        <w:tc>
          <w:tcPr>
            <w:tcW w:type="dxa" w:w="3456"/>
            <w:shd w:val="clear" w:color="auto" w:fill="FFFFFF"/>
          </w:tcPr>
          <w:p>
            <w:r>
              <w:rPr>
                <w:color w:val="1A1A2E"/>
                <w:sz w:val="19"/>
              </w:rPr>
              <w:t>src/pages/PortfolioDetail.tsx</w:t>
            </w:r>
          </w:p>
        </w:tc>
        <w:tc>
          <w:tcPr>
            <w:tcW w:type="dxa" w:w="6048"/>
            <w:shd w:val="clear" w:color="auto" w:fill="FFFFFF"/>
          </w:tcPr>
          <w:p>
            <w:r>
              <w:rPr>
                <w:color w:val="1A1A2E"/>
                <w:sz w:val="19"/>
              </w:rPr>
              <w:t>Dynamic slug-based case study layout mapping results, client testimonials, and tech stacks.</w:t>
            </w:r>
          </w:p>
        </w:tc>
      </w:tr>
      <w:tr>
        <w:tc>
          <w:tcPr>
            <w:tcW w:type="dxa" w:w="3456"/>
            <w:shd w:val="clear" w:color="auto" w:fill="F5F5F5"/>
          </w:tcPr>
          <w:p>
            <w:r>
              <w:rPr>
                <w:color w:val="1A1A2E"/>
                <w:sz w:val="19"/>
              </w:rPr>
              <w:t>src/pages/ProcessDetail.tsx</w:t>
            </w:r>
          </w:p>
        </w:tc>
        <w:tc>
          <w:tcPr>
            <w:tcW w:type="dxa" w:w="6048"/>
            <w:shd w:val="clear" w:color="auto" w:fill="F5F5F5"/>
          </w:tcPr>
          <w:p>
            <w:r>
              <w:rPr>
                <w:color w:val="1A1A2E"/>
                <w:sz w:val="19"/>
              </w:rPr>
              <w:t>Dynamic weekly tracking dashboard layout outlining precise sprint deliverables.</w:t>
            </w:r>
          </w:p>
        </w:tc>
      </w:tr>
      <w:tr>
        <w:tc>
          <w:tcPr>
            <w:tcW w:type="dxa" w:w="3456"/>
            <w:shd w:val="clear" w:color="auto" w:fill="FFFFFF"/>
          </w:tcPr>
          <w:p>
            <w:r>
              <w:rPr>
                <w:color w:val="1A1A2E"/>
                <w:sz w:val="19"/>
              </w:rPr>
              <w:t>src/components/BottomCTAPopup.tsx</w:t>
            </w:r>
          </w:p>
        </w:tc>
        <w:tc>
          <w:tcPr>
            <w:tcW w:type="dxa" w:w="6048"/>
            <w:shd w:val="clear" w:color="auto" w:fill="FFFFFF"/>
          </w:tcPr>
          <w:p>
            <w:r>
              <w:rPr>
                <w:color w:val="1A1A2E"/>
                <w:sz w:val="19"/>
              </w:rPr>
              <w:t>Scroll-intersection observer managing aggressive end-of-page CTA marketing modals.</w:t>
            </w:r>
          </w:p>
        </w:tc>
      </w:tr>
      <w:tr>
        <w:tc>
          <w:tcPr>
            <w:tcW w:type="dxa" w:w="3456"/>
            <w:shd w:val="clear" w:color="auto" w:fill="F5F5F5"/>
          </w:tcPr>
          <w:p>
            <w:r>
              <w:rPr>
                <w:color w:val="1A1A2E"/>
                <w:sz w:val="19"/>
              </w:rPr>
              <w:t>functions/src/index.ts</w:t>
            </w:r>
          </w:p>
        </w:tc>
        <w:tc>
          <w:tcPr>
            <w:tcW w:type="dxa" w:w="6048"/>
            <w:shd w:val="clear" w:color="auto" w:fill="F5F5F5"/>
          </w:tcPr>
          <w:p>
            <w:r>
              <w:rPr>
                <w:color w:val="1A1A2E"/>
                <w:sz w:val="19"/>
              </w:rPr>
              <w:t>Centralized Cloud Functions registry handling OpenAI processing and automated Lead Emails.</w:t>
            </w:r>
          </w:p>
        </w:tc>
      </w:tr>
      <w:tr>
        <w:tc>
          <w:tcPr>
            <w:tcW w:type="dxa" w:w="3456"/>
            <w:shd w:val="clear" w:color="auto" w:fill="FFFFFF"/>
          </w:tcPr>
          <w:p>
            <w:r>
              <w:rPr>
                <w:color w:val="1A1A2E"/>
                <w:sz w:val="19"/>
              </w:rPr>
              <w:t>src/pages/Admin.tsx</w:t>
            </w:r>
          </w:p>
        </w:tc>
        <w:tc>
          <w:tcPr>
            <w:tcW w:type="dxa" w:w="6048"/>
            <w:shd w:val="clear" w:color="auto" w:fill="FFFFFF"/>
          </w:tcPr>
          <w:p>
            <w:r>
              <w:rPr>
                <w:color w:val="1A1A2E"/>
                <w:sz w:val="19"/>
              </w:rPr>
              <w:t>Admin dashboard orchestration mounting 7 extensive management tabs (Leads, Projects, Analytics...)</w:t>
            </w:r>
          </w:p>
        </w:tc>
      </w:tr>
      <w:tr>
        <w:tc>
          <w:tcPr>
            <w:tcW w:type="dxa" w:w="3456"/>
            <w:shd w:val="clear" w:color="auto" w:fill="F5F5F5"/>
          </w:tcPr>
          <w:p>
            <w:r>
              <w:rPr>
                <w:color w:val="1A1A2E"/>
                <w:sz w:val="19"/>
              </w:rPr>
              <w:t>src/components/ContactForm.tsx</w:t>
            </w:r>
          </w:p>
        </w:tc>
        <w:tc>
          <w:tcPr>
            <w:tcW w:type="dxa" w:w="6048"/>
            <w:shd w:val="clear" w:color="auto" w:fill="F5F5F5"/>
          </w:tcPr>
          <w:p>
            <w:r>
              <w:rPr>
                <w:color w:val="1A1A2E"/>
                <w:sz w:val="19"/>
              </w:rPr>
              <w:t>Zod schema validation engine directly piping sanitised lead objects into Firestore.</w:t>
            </w:r>
          </w:p>
        </w:tc>
      </w:tr>
      <w:tr>
        <w:tc>
          <w:tcPr>
            <w:tcW w:type="dxa" w:w="3456"/>
            <w:shd w:val="clear" w:color="auto" w:fill="FFFFFF"/>
          </w:tcPr>
          <w:p>
            <w:r>
              <w:rPr>
                <w:color w:val="1A1A2E"/>
                <w:sz w:val="19"/>
              </w:rPr>
              <w:t>vite.config.ts</w:t>
            </w:r>
          </w:p>
        </w:tc>
        <w:tc>
          <w:tcPr>
            <w:tcW w:type="dxa" w:w="6048"/>
            <w:shd w:val="clear" w:color="auto" w:fill="FFFFFF"/>
          </w:tcPr>
          <w:p>
            <w:r>
              <w:rPr>
                <w:color w:val="1A1A2E"/>
                <w:sz w:val="19"/>
              </w:rPr>
              <w:t>Aggregates chunks separating motion / charting / firebase modules. Integrates vite-plugin-sitemap generation tool.</w:t>
            </w:r>
          </w:p>
        </w:tc>
      </w:tr>
    </w:tbl>
    <w:p/>
    <w:p>
      <w:pPr>
        <w:spacing w:before="360" w:after="120"/>
        <w:shd w:val="clear" w:color="auto" w:fill="0D161F"/>
        <w:pBdr>
          <w:left w:val="thick" w:sz="24" w:space="12" w:color="00E5A0"/>
        </w:pBdr>
        <w:ind w:left="360"/>
      </w:pPr>
      <w:r>
        <w:rPr>
          <w:b/>
          <w:color w:val="FFFFFF"/>
          <w:sz w:val="40"/>
        </w:rPr>
        <w:t>6 · Open Issues &amp; Roadmap Ahead</w:t>
      </w:r>
    </w:p>
    <w:tbl>
      <w:tblPr>
        <w:tblStyle w:val="TableGrid"/>
        <w:tblW w:type="auto" w:w="0"/>
        <w:jc w:val="left"/>
        <w:tblLook w:firstColumn="1" w:firstRow="1" w:lastColumn="0" w:lastRow="0" w:noHBand="0" w:noVBand="1" w:val="04A0"/>
      </w:tblPr>
      <w:tblGrid>
        <w:gridCol w:w="3120"/>
        <w:gridCol w:w="3120"/>
        <w:gridCol w:w="3120"/>
      </w:tblGrid>
      <w:tr>
        <w:tc>
          <w:tcPr>
            <w:tcW w:type="dxa" w:w="504"/>
            <w:shd w:val="clear" w:color="auto" w:fill="0D161F"/>
          </w:tcPr>
          <w:p>
            <w:r>
              <w:rPr>
                <w:b/>
                <w:color w:val="FFFFFF"/>
                <w:sz w:val="19"/>
              </w:rPr>
            </w:r>
          </w:p>
        </w:tc>
        <w:tc>
          <w:tcPr>
            <w:tcW w:type="dxa" w:w="2160"/>
            <w:shd w:val="clear" w:color="auto" w:fill="0D161F"/>
          </w:tcPr>
          <w:p>
            <w:r>
              <w:rPr>
                <w:b/>
                <w:color w:val="FFFFFF"/>
                <w:sz w:val="19"/>
              </w:rPr>
              <w:t>Severity</w:t>
            </w:r>
          </w:p>
        </w:tc>
        <w:tc>
          <w:tcPr>
            <w:tcW w:type="dxa" w:w="6624"/>
            <w:shd w:val="clear" w:color="auto" w:fill="0D161F"/>
          </w:tcPr>
          <w:p>
            <w:r>
              <w:rPr>
                <w:b/>
                <w:color w:val="FFFFFF"/>
                <w:sz w:val="19"/>
              </w:rPr>
              <w:t>Description</w:t>
            </w:r>
          </w:p>
        </w:tc>
      </w:tr>
      <w:tr>
        <w:tc>
          <w:tcPr>
            <w:tcW w:type="dxa" w:w="504"/>
            <w:shd w:val="clear" w:color="auto" w:fill="FADBD8"/>
          </w:tcPr>
          <w:p>
            <w:r>
              <w:rPr>
                <w:color w:val="1A1A2E"/>
                <w:sz w:val="18"/>
              </w:rPr>
              <w:t>🔴</w:t>
            </w:r>
          </w:p>
        </w:tc>
        <w:tc>
          <w:tcPr>
            <w:tcW w:type="dxa" w:w="2160"/>
            <w:shd w:val="clear" w:color="auto" w:fill="FADBD8"/>
          </w:tcPr>
          <w:p>
            <w:r>
              <w:rPr>
                <w:color w:val="1A1A2E"/>
                <w:sz w:val="18"/>
              </w:rPr>
              <w:t>NEEDS DEV</w:t>
            </w:r>
          </w:p>
        </w:tc>
        <w:tc>
          <w:tcPr>
            <w:tcW w:type="dxa" w:w="6624"/>
            <w:shd w:val="clear" w:color="auto" w:fill="FADBD8"/>
          </w:tcPr>
          <w:p>
            <w:r>
              <w:rPr>
                <w:color w:val="1A1A2E"/>
                <w:sz w:val="18"/>
              </w:rPr>
              <w:t>Automated Automated CRM Lead Nurturing — While emails fire nicely on lead capture, setting up a sequence logic to interact continually with cold leads via sendgrid API.</w:t>
            </w:r>
          </w:p>
        </w:tc>
      </w:tr>
      <w:tr>
        <w:tc>
          <w:tcPr>
            <w:tcW w:type="dxa" w:w="504"/>
            <w:shd w:val="clear" w:color="auto" w:fill="FAE5D3"/>
          </w:tcPr>
          <w:p>
            <w:r>
              <w:rPr>
                <w:color w:val="1A1A2E"/>
                <w:sz w:val="18"/>
              </w:rPr>
              <w:t>🟠</w:t>
            </w:r>
          </w:p>
        </w:tc>
        <w:tc>
          <w:tcPr>
            <w:tcW w:type="dxa" w:w="2160"/>
            <w:shd w:val="clear" w:color="auto" w:fill="FAE5D3"/>
          </w:tcPr>
          <w:p>
            <w:r>
              <w:rPr>
                <w:color w:val="1A1A2E"/>
                <w:sz w:val="18"/>
              </w:rPr>
              <w:t>MEDIUM</w:t>
            </w:r>
          </w:p>
        </w:tc>
        <w:tc>
          <w:tcPr>
            <w:tcW w:type="dxa" w:w="6624"/>
            <w:shd w:val="clear" w:color="auto" w:fill="FAE5D3"/>
          </w:tcPr>
          <w:p>
            <w:r>
              <w:rPr>
                <w:color w:val="1A1A2E"/>
                <w:sz w:val="18"/>
              </w:rPr>
              <w:t>Background Push Notifications for Admin — Currently, notifications fire on the active tab. Hooking up FCM (Firebase Cloud Messaging) Service Workers to intercept events even when closed.</w:t>
            </w:r>
          </w:p>
        </w:tc>
      </w:tr>
      <w:tr>
        <w:tc>
          <w:tcPr>
            <w:tcW w:type="dxa" w:w="504"/>
            <w:shd w:val="clear" w:color="auto" w:fill="FAE5D3"/>
          </w:tcPr>
          <w:p>
            <w:r>
              <w:rPr>
                <w:color w:val="1A1A2E"/>
                <w:sz w:val="18"/>
              </w:rPr>
              <w:t>🟠</w:t>
            </w:r>
          </w:p>
        </w:tc>
        <w:tc>
          <w:tcPr>
            <w:tcW w:type="dxa" w:w="2160"/>
            <w:shd w:val="clear" w:color="auto" w:fill="FAE5D3"/>
          </w:tcPr>
          <w:p>
            <w:r>
              <w:rPr>
                <w:color w:val="1A1A2E"/>
                <w:sz w:val="18"/>
              </w:rPr>
              <w:t>MEDIUM</w:t>
            </w:r>
          </w:p>
        </w:tc>
        <w:tc>
          <w:tcPr>
            <w:tcW w:type="dxa" w:w="6624"/>
            <w:shd w:val="clear" w:color="auto" w:fill="FAE5D3"/>
          </w:tcPr>
          <w:p>
            <w:r>
              <w:rPr>
                <w:color w:val="1A1A2E"/>
                <w:sz w:val="18"/>
              </w:rPr>
              <w:t>Lead Pagination — The system currently runs `onSnapshot` grabbing entire Lead blocks. Will require `limit(X)` constraints as the volume surpasses 1,000 queries.</w:t>
            </w:r>
          </w:p>
        </w:tc>
      </w:tr>
      <w:tr>
        <w:tc>
          <w:tcPr>
            <w:tcW w:type="dxa" w:w="504"/>
            <w:shd w:val="clear" w:color="auto" w:fill="FEF9E7"/>
          </w:tcPr>
          <w:p>
            <w:r>
              <w:rPr>
                <w:color w:val="1A1A2E"/>
                <w:sz w:val="18"/>
              </w:rPr>
              <w:t>🟡</w:t>
            </w:r>
          </w:p>
        </w:tc>
        <w:tc>
          <w:tcPr>
            <w:tcW w:type="dxa" w:w="2160"/>
            <w:shd w:val="clear" w:color="auto" w:fill="FEF9E7"/>
          </w:tcPr>
          <w:p>
            <w:r>
              <w:rPr>
                <w:color w:val="1A1A2E"/>
                <w:sz w:val="18"/>
              </w:rPr>
              <w:t>LOW</w:t>
            </w:r>
          </w:p>
        </w:tc>
        <w:tc>
          <w:tcPr>
            <w:tcW w:type="dxa" w:w="6624"/>
            <w:shd w:val="clear" w:color="auto" w:fill="FEF9E7"/>
          </w:tcPr>
          <w:p>
            <w:r>
              <w:rPr>
                <w:color w:val="1A1A2E"/>
                <w:sz w:val="18"/>
              </w:rPr>
              <w:t>Analytics Export Hook — Give the Admin the ability to rip Chart Data structurally via CSV download alongside standard Leads metadata exports.</w:t>
            </w:r>
          </w:p>
        </w:tc>
      </w:tr>
      <w:tr>
        <w:tc>
          <w:tcPr>
            <w:tcW w:type="dxa" w:w="504"/>
            <w:shd w:val="clear" w:color="auto" w:fill="D5F5E3"/>
          </w:tcPr>
          <w:p>
            <w:r>
              <w:rPr>
                <w:color w:val="1A1A2E"/>
                <w:sz w:val="18"/>
              </w:rPr>
              <w:t>✅</w:t>
            </w:r>
          </w:p>
        </w:tc>
        <w:tc>
          <w:tcPr>
            <w:tcW w:type="dxa" w:w="2160"/>
            <w:shd w:val="clear" w:color="auto" w:fill="D5F5E3"/>
          </w:tcPr>
          <w:p>
            <w:r>
              <w:rPr>
                <w:color w:val="1A1A2E"/>
                <w:sz w:val="18"/>
              </w:rPr>
              <w:t>FIXED</w:t>
            </w:r>
          </w:p>
        </w:tc>
        <w:tc>
          <w:tcPr>
            <w:tcW w:type="dxa" w:w="6624"/>
            <w:shd w:val="clear" w:color="auto" w:fill="D5F5E3"/>
          </w:tcPr>
          <w:p>
            <w:r>
              <w:rPr>
                <w:color w:val="1A1A2E"/>
                <w:sz w:val="18"/>
              </w:rPr>
              <w:t>Detail Pages Integration - Portfolio, Problem, Process, &amp; Service pages all constructed and natively wired into routing and the sitemap.xml.</w:t>
            </w:r>
          </w:p>
        </w:tc>
      </w:tr>
    </w:tbl>
    <w:p/>
    <w:p>
      <w:r>
        <w:br w:type="page"/>
      </w:r>
    </w:p>
    <w:p>
      <w:pPr>
        <w:spacing w:before="360" w:after="120"/>
        <w:shd w:val="clear" w:color="auto" w:fill="0D161F"/>
        <w:pBdr>
          <w:left w:val="thick" w:sz="24" w:space="12" w:color="00E5A0"/>
        </w:pBdr>
        <w:ind w:left="360"/>
      </w:pPr>
      <w:r>
        <w:rPr>
          <w:b/>
          <w:color w:val="FFFFFF"/>
          <w:sz w:val="40"/>
        </w:rPr>
        <w:t>Summary Scores — Post Phase 7.7</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0D161F"/>
          </w:tcPr>
          <w:p>
            <w:r>
              <w:rPr>
                <w:b/>
                <w:color w:val="FFFFFF"/>
                <w:sz w:val="19"/>
              </w:rPr>
              <w:t>Area</w:t>
            </w:r>
          </w:p>
        </w:tc>
        <w:tc>
          <w:tcPr>
            <w:tcW w:type="dxa" w:w="2160"/>
            <w:shd w:val="clear" w:color="auto" w:fill="0D161F"/>
          </w:tcPr>
          <w:p>
            <w:r>
              <w:rPr>
                <w:b/>
                <w:color w:val="FFFFFF"/>
                <w:sz w:val="19"/>
              </w:rPr>
              <w:t>Score</w:t>
            </w:r>
          </w:p>
        </w:tc>
      </w:tr>
      <w:tr>
        <w:tc>
          <w:tcPr>
            <w:tcW w:type="dxa" w:w="3600"/>
            <w:shd w:val="clear" w:color="auto" w:fill="D5F5E3"/>
          </w:tcPr>
          <w:p>
            <w:r>
              <w:rPr>
                <w:color w:val="1A1A2E"/>
                <w:sz w:val="19"/>
              </w:rPr>
              <w:t>Project Structure</w:t>
            </w:r>
          </w:p>
        </w:tc>
        <w:tc>
          <w:tcPr>
            <w:tcW w:type="dxa" w:w="2160"/>
            <w:shd w:val="clear" w:color="auto" w:fill="D5F5E3"/>
          </w:tcPr>
          <w:p>
            <w:r>
              <w:rPr>
                <w:b/>
                <w:color w:val="1A1A2E"/>
                <w:sz w:val="19"/>
              </w:rPr>
              <w:t>10/10</w:t>
            </w:r>
          </w:p>
        </w:tc>
      </w:tr>
      <w:tr>
        <w:tc>
          <w:tcPr>
            <w:tcW w:type="dxa" w:w="3600"/>
            <w:shd w:val="clear" w:color="auto" w:fill="D5F5E3"/>
          </w:tcPr>
          <w:p>
            <w:r>
              <w:rPr>
                <w:color w:val="1A1A2E"/>
                <w:sz w:val="19"/>
              </w:rPr>
              <w:t>Design &amp; UI/UX</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Code Quality</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Routing &amp; Navigation</w:t>
            </w:r>
          </w:p>
        </w:tc>
        <w:tc>
          <w:tcPr>
            <w:tcW w:type="dxa" w:w="2160"/>
            <w:shd w:val="clear" w:color="auto" w:fill="D5F5E3"/>
          </w:tcPr>
          <w:p>
            <w:r>
              <w:rPr>
                <w:b/>
                <w:color w:val="1A1A2E"/>
                <w:sz w:val="19"/>
              </w:rPr>
              <w:t>10/10</w:t>
            </w:r>
          </w:p>
        </w:tc>
      </w:tr>
      <w:tr>
        <w:tc>
          <w:tcPr>
            <w:tcW w:type="dxa" w:w="3600"/>
            <w:shd w:val="clear" w:color="auto" w:fill="D5F5E3"/>
          </w:tcPr>
          <w:p>
            <w:r>
              <w:rPr>
                <w:color w:val="1A1A2E"/>
                <w:sz w:val="19"/>
              </w:rPr>
              <w:t>Firebase Auth</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Firebase Firestore</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SEO Logic &amp; Content</w:t>
            </w:r>
          </w:p>
        </w:tc>
        <w:tc>
          <w:tcPr>
            <w:tcW w:type="dxa" w:w="2160"/>
            <w:shd w:val="clear" w:color="auto" w:fill="D5F5E3"/>
          </w:tcPr>
          <w:p>
            <w:r>
              <w:rPr>
                <w:b/>
                <w:color w:val="1A1A2E"/>
                <w:sz w:val="19"/>
              </w:rPr>
              <w:t>10/10</w:t>
            </w:r>
          </w:p>
        </w:tc>
      </w:tr>
      <w:tr>
        <w:tc>
          <w:tcPr>
            <w:tcW w:type="dxa" w:w="3600"/>
            <w:shd w:val="clear" w:color="auto" w:fill="D5F5E3"/>
          </w:tcPr>
          <w:p>
            <w:r>
              <w:rPr>
                <w:color w:val="1A1A2E"/>
                <w:sz w:val="19"/>
              </w:rPr>
              <w:t>Admin Panel Features</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Blog System (AI SEO)</w:t>
            </w:r>
          </w:p>
        </w:tc>
        <w:tc>
          <w:tcPr>
            <w:tcW w:type="dxa" w:w="2160"/>
            <w:shd w:val="clear" w:color="auto" w:fill="D5F5E3"/>
          </w:tcPr>
          <w:p>
            <w:r>
              <w:rPr>
                <w:b/>
                <w:color w:val="1A1A2E"/>
                <w:sz w:val="19"/>
              </w:rPr>
              <w:t>10/10</w:t>
            </w:r>
          </w:p>
        </w:tc>
      </w:tr>
      <w:tr>
        <w:tc>
          <w:tcPr>
            <w:tcW w:type="dxa" w:w="3600"/>
            <w:shd w:val="clear" w:color="auto" w:fill="D5F5E3"/>
          </w:tcPr>
          <w:p>
            <w:r>
              <w:rPr>
                <w:color w:val="1A1A2E"/>
                <w:sz w:val="19"/>
              </w:rPr>
              <w:t>Security Architecture</w:t>
            </w:r>
          </w:p>
        </w:tc>
        <w:tc>
          <w:tcPr>
            <w:tcW w:type="dxa" w:w="2160"/>
            <w:shd w:val="clear" w:color="auto" w:fill="D5F5E3"/>
          </w:tcPr>
          <w:p>
            <w:r>
              <w:rPr>
                <w:b/>
                <w:color w:val="1A1A2E"/>
                <w:sz w:val="19"/>
              </w:rPr>
              <w:t>8/10</w:t>
            </w:r>
          </w:p>
        </w:tc>
      </w:tr>
      <w:tr>
        <w:tc>
          <w:tcPr>
            <w:tcW w:type="dxa" w:w="3600"/>
            <w:shd w:val="clear" w:color="auto" w:fill="D5F5E3"/>
          </w:tcPr>
          <w:p>
            <w:r>
              <w:rPr>
                <w:color w:val="1A1A2E"/>
                <w:sz w:val="19"/>
              </w:rPr>
              <w:t>Performance / Bundles</w:t>
            </w:r>
          </w:p>
        </w:tc>
        <w:tc>
          <w:tcPr>
            <w:tcW w:type="dxa" w:w="2160"/>
            <w:shd w:val="clear" w:color="auto" w:fill="D5F5E3"/>
          </w:tcPr>
          <w:p>
            <w:r>
              <w:rPr>
                <w:b/>
                <w:color w:val="1A1A2E"/>
                <w:sz w:val="19"/>
              </w:rPr>
              <w:t>9/10</w:t>
            </w:r>
          </w:p>
        </w:tc>
      </w:tr>
      <w:tr>
        <w:tc>
          <w:tcPr>
            <w:tcW w:type="dxa" w:w="3600"/>
            <w:shd w:val="clear" w:color="auto" w:fill="D5F5E3"/>
          </w:tcPr>
          <w:p>
            <w:r>
              <w:rPr>
                <w:color w:val="1A1A2E"/>
                <w:sz w:val="19"/>
              </w:rPr>
              <w:t>Production Readiness</w:t>
            </w:r>
          </w:p>
        </w:tc>
        <w:tc>
          <w:tcPr>
            <w:tcW w:type="dxa" w:w="2160"/>
            <w:shd w:val="clear" w:color="auto" w:fill="D5F5E3"/>
          </w:tcPr>
          <w:p>
            <w:r>
              <w:rPr>
                <w:b/>
                <w:color w:val="1A1A2E"/>
                <w:sz w:val="19"/>
              </w:rPr>
              <w:t>10/10</w:t>
            </w:r>
          </w:p>
        </w:tc>
      </w:tr>
    </w:tbl>
    <w:p/>
    <w:p>
      <w:pPr>
        <w:spacing w:after="80"/>
      </w:pPr>
      <w:r>
        <w:rPr>
          <w:b w:val="0"/>
          <w:i w:val="0"/>
          <w:color w:val="1A1A2E"/>
          <w:sz w:val="21"/>
        </w:rPr>
        <w:t>Overall Verdict — Complete Ecosystem Deployed:</w:t>
        <w:br/>
        <w:br/>
        <w:t>Scalvicon represents an elite, enterprise-grade architecture distilled into an offering for Indian SMEs. Moving past a standard landing page, the codebase encompasses an entirely dynamic blog workflow, an automated high-velocity SEO-OpenAI hook generating extreme indexing value, expansive 1,000-word service detail pages maximizing semantic search ranking, and an insanely expansive CRM Backend admin portal granting unparalleled business insight.</w:t>
        <w:br/>
        <w:br/>
        <w:t>With Phases 7.5–7.7 successfully concluded, User Navigation is flawless (Sticky Bars, Popups, Rapid Scroll Jump Navs). Moving forward, creating the structural Detail Pages for the remaining Process, Portfolio, and Problem sections Solidified the domain perfectly and the native Sitemap generation loop ensures Google algorithms grab the deepest sections of the site immediately without human intervention.</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AAAAAA"/>
        <w:sz w:val="16"/>
      </w:rPr>
      <w:t>Scalvicon — Confidential Project Audit  |  Phase 1–7.7  |  Generated 27 February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