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But Now Is Christ Risen</w:t>
      </w:r>
    </w:p>
    <w:p>
      <w:r>
        <w:rPr>
          <w:b w:val="0"/>
          <w:i/>
          <w:color w:val="6B7280"/>
        </w:rPr>
        <w:t>1 Corinthians 15:12-22 (KJV)</w:t>
      </w:r>
    </w:p>
    <w:p>
      <w:pPr>
        <w:pStyle w:val="Heading1"/>
      </w:pPr>
      <w:r>
        <w:t>Scripture</w:t>
      </w:r>
    </w:p>
    <w:p>
      <w:r>
        <w:rPr>
          <w:b/>
          <w:i w:val="0"/>
        </w:rPr>
        <w:t>1 Corinthians 15:12-22</w:t>
      </w:r>
    </w:p>
    <w:p>
      <w:pPr>
        <w:spacing w:after="80"/>
      </w:pPr>
      <w:r>
        <w:rPr>
          <w:color w:val="2E5E8C"/>
          <w:vertAlign w:val="superscript"/>
        </w:rPr>
        <w:t>12</w:t>
      </w:r>
      <w:r>
        <w:rPr>
          <w:sz w:val="22"/>
        </w:rPr>
        <w:t xml:space="preserve"> Now if Christ be preached that he rose from the dead, how say some among you that there is no resurrection of the dead? </w:t>
      </w:r>
      <w:r>
        <w:rPr>
          <w:color w:val="2E5E8C"/>
          <w:vertAlign w:val="superscript"/>
        </w:rPr>
        <w:t>13</w:t>
      </w:r>
      <w:r>
        <w:rPr>
          <w:sz w:val="22"/>
        </w:rPr>
        <w:t xml:space="preserve"> But if there be no resurrection of the dead, then is Christ not risen: </w:t>
      </w:r>
      <w:r>
        <w:rPr>
          <w:color w:val="2E5E8C"/>
          <w:vertAlign w:val="superscript"/>
        </w:rPr>
        <w:t>14</w:t>
      </w:r>
      <w:r>
        <w:rPr>
          <w:sz w:val="22"/>
        </w:rPr>
        <w:t xml:space="preserve"> And if Christ be not risen, then is our preaching vain, and your faith is also vain. </w:t>
      </w:r>
      <w:r>
        <w:rPr>
          <w:color w:val="2E5E8C"/>
          <w:vertAlign w:val="superscript"/>
        </w:rPr>
        <w:t>15</w:t>
      </w:r>
      <w:r>
        <w:rPr>
          <w:sz w:val="22"/>
        </w:rPr>
        <w:t xml:space="preserve"> Yea, and we are found false witnesses of God; because we have testified of God that he raised up Christ: whom he raised not up, if so be that the dead rise not. </w:t>
      </w:r>
      <w:r>
        <w:rPr>
          <w:color w:val="2E5E8C"/>
          <w:vertAlign w:val="superscript"/>
        </w:rPr>
        <w:t>16</w:t>
      </w:r>
      <w:r>
        <w:rPr>
          <w:sz w:val="22"/>
        </w:rPr>
        <w:t xml:space="preserve"> For if the dead rise not, then is not Christ raised: </w:t>
      </w:r>
      <w:r>
        <w:rPr>
          <w:color w:val="2E5E8C"/>
          <w:vertAlign w:val="superscript"/>
        </w:rPr>
        <w:t>17</w:t>
      </w:r>
      <w:r>
        <w:rPr>
          <w:sz w:val="22"/>
        </w:rPr>
        <w:t xml:space="preserve"> And if Christ be not raised, your faith is vain; ye are yet in your sins. </w:t>
      </w:r>
      <w:r>
        <w:rPr>
          <w:color w:val="2E5E8C"/>
          <w:vertAlign w:val="superscript"/>
        </w:rPr>
        <w:t>18</w:t>
      </w:r>
      <w:r>
        <w:rPr>
          <w:sz w:val="22"/>
        </w:rPr>
        <w:t xml:space="preserve"> Then they also which are fallen asleep in Christ are perished. </w:t>
      </w:r>
      <w:r>
        <w:rPr>
          <w:color w:val="2E5E8C"/>
          <w:vertAlign w:val="superscript"/>
        </w:rPr>
        <w:t>19</w:t>
      </w:r>
      <w:r>
        <w:rPr>
          <w:sz w:val="22"/>
        </w:rPr>
        <w:t xml:space="preserve"> If in this life only we have hope in Christ, we are of all men most miserable. </w:t>
      </w:r>
      <w:r>
        <w:rPr>
          <w:color w:val="2E5E8C"/>
          <w:vertAlign w:val="superscript"/>
        </w:rPr>
        <w:t>20</w:t>
      </w:r>
      <w:r>
        <w:rPr>
          <w:sz w:val="22"/>
        </w:rPr>
        <w:t xml:space="preserve"> But now is Christ risen from the dead, and become the firstfruits of them that slept. </w:t>
      </w:r>
      <w:r>
        <w:rPr>
          <w:color w:val="2E5E8C"/>
          <w:vertAlign w:val="superscript"/>
        </w:rPr>
        <w:t>21</w:t>
      </w:r>
      <w:r>
        <w:rPr>
          <w:sz w:val="22"/>
        </w:rPr>
        <w:t xml:space="preserve"> For since by man came death, by man came also the resurrection of the dead. </w:t>
      </w:r>
      <w:r>
        <w:rPr>
          <w:color w:val="2E5E8C"/>
          <w:vertAlign w:val="superscript"/>
        </w:rPr>
        <w:t>22</w:t>
      </w:r>
      <w:r>
        <w:rPr>
          <w:sz w:val="22"/>
        </w:rPr>
        <w:t xml:space="preserve"> For as in Adam all die, even so in Christ shall all be made alive. </w:t>
      </w:r>
    </w:p>
    <w:p>
      <w:pPr>
        <w:pStyle w:val="Heading1"/>
      </w:pPr>
      <w:r>
        <w:t>Outline</w:t>
      </w:r>
    </w:p>
    <w:p>
      <w:pPr>
        <w:pStyle w:val="Heading2"/>
      </w:pPr>
      <w:r>
        <w:t>1. If Christ is not raised, everything collapses</w:t>
      </w:r>
    </w:p>
    <w:p>
      <w:pPr>
        <w:ind w:left="280"/>
      </w:pPr>
      <w:r>
        <w:rPr>
          <w:b w:val="0"/>
          <w:i w:val="0"/>
        </w:rPr>
        <w:t>If Christ be not risen, then is our preaching ______________.</w:t>
      </w:r>
    </w:p>
    <w:p>
      <w:pPr>
        <w:ind w:left="280"/>
      </w:pPr>
      <w:r>
        <w:rPr>
          <w:b w:val="0"/>
          <w:i w:val="0"/>
        </w:rPr>
        <w:t>If Christ be not raised, ye are yet in your ______________.</w:t>
      </w:r>
    </w:p>
    <w:p>
      <w:pPr>
        <w:ind w:left="280"/>
      </w:pPr>
      <w:r>
        <w:rPr>
          <w:b w:val="0"/>
          <w:i/>
          <w:color w:val="6B7280"/>
          <w:sz w:val="20"/>
        </w:rPr>
        <w:t>Read: 1 Corinthians 15:12-19; Romans 4:25; Acts 17:31</w:t>
      </w:r>
    </w:p>
    <w:p>
      <w:pPr>
        <w:pStyle w:val="Heading2"/>
      </w:pPr>
      <w:r>
        <w:t>2. But now is Christ risen</w:t>
      </w:r>
    </w:p>
    <w:p>
      <w:pPr>
        <w:ind w:left="280"/>
      </w:pPr>
      <w:r>
        <w:rPr>
          <w:b w:val="0"/>
          <w:i w:val="0"/>
        </w:rPr>
        <w:t>But now is Christ ______________ from the dead.</w:t>
      </w:r>
    </w:p>
    <w:p>
      <w:pPr>
        <w:ind w:left="280"/>
      </w:pPr>
      <w:r>
        <w:rPr>
          <w:b w:val="0"/>
          <w:i w:val="0"/>
        </w:rPr>
        <w:t>Christianity rests on an ______________ in history.</w:t>
      </w:r>
    </w:p>
    <w:p>
      <w:pPr>
        <w:ind w:left="280"/>
      </w:pPr>
      <w:r>
        <w:rPr>
          <w:b w:val="0"/>
          <w:i/>
          <w:color w:val="6B7280"/>
          <w:sz w:val="20"/>
        </w:rPr>
        <w:t>Read: 1 Corinthians 15:20; Luke 24:1-8; 1 Corinthians 15:3-8</w:t>
      </w:r>
    </w:p>
    <w:p>
      <w:pPr>
        <w:pStyle w:val="Heading2"/>
      </w:pPr>
      <w:r>
        <w:t>3. The firstfruits: death is not the end</w:t>
      </w:r>
    </w:p>
    <w:p>
      <w:pPr>
        <w:ind w:left="280"/>
      </w:pPr>
      <w:r>
        <w:rPr>
          <w:b w:val="0"/>
          <w:i w:val="0"/>
        </w:rPr>
        <w:t>Christ is become the ______________ of them that slept.</w:t>
      </w:r>
    </w:p>
    <w:p>
      <w:pPr>
        <w:ind w:left="280"/>
      </w:pPr>
      <w:r>
        <w:rPr>
          <w:b w:val="0"/>
          <w:i w:val="0"/>
        </w:rPr>
        <w:t>As in Adam all die, even so in Christ shall all be made ______________.</w:t>
      </w:r>
    </w:p>
    <w:p>
      <w:pPr>
        <w:ind w:left="280"/>
      </w:pPr>
      <w:r>
        <w:rPr>
          <w:b w:val="0"/>
          <w:i/>
          <w:color w:val="6B7280"/>
          <w:sz w:val="20"/>
        </w:rPr>
        <w:t>Read: 1 Corinthians 15:20-22; John 11:25-26; 1 Thessalonians 4:13-14</w:t>
      </w:r>
    </w:p>
    <w:p>
      <w:pPr>
        <w:pStyle w:val="Heading1"/>
      </w:pPr>
      <w:r>
        <w:t>Discussion questions</w:t>
      </w:r>
    </w:p>
    <w:p>
      <w:r>
        <w:rPr>
          <w:b w:val="0"/>
          <w:i w:val="0"/>
        </w:rPr>
        <w:t>1. Why does Paul say we would be "most miserable" if our hope in Christ were for this life only?</w:t>
      </w:r>
    </w:p>
    <w:p>
      <w:r>
        <w:rPr>
          <w:b w:val="0"/>
          <w:i w:val="0"/>
        </w:rPr>
        <w:t xml:space="preserve"> </w:t>
      </w:r>
    </w:p>
    <w:p>
      <w:r>
        <w:rPr>
          <w:b w:val="0"/>
          <w:i w:val="0"/>
        </w:rPr>
        <w:t>2. Why does it matter that the resurrection was bodily, not just spiritual?</w:t>
      </w:r>
    </w:p>
    <w:p>
      <w:r>
        <w:rPr>
          <w:b w:val="0"/>
          <w:i w:val="0"/>
        </w:rPr>
        <w:t xml:space="preserve"> </w:t>
      </w:r>
    </w:p>
    <w:p>
      <w:r>
        <w:rPr>
          <w:b w:val="0"/>
          <w:i w:val="0"/>
        </w:rPr>
        <w:t>3. What does "firstfruits" tell us about our own future?</w:t>
      </w:r>
    </w:p>
    <w:p>
      <w:r>
        <w:rPr>
          <w:b w:val="0"/>
          <w:i w:val="0"/>
        </w:rPr>
        <w:t xml:space="preserve"> </w:t>
      </w:r>
    </w:p>
    <w:p>
      <w:r>
        <w:rPr>
          <w:b w:val="0"/>
          <w:i w:val="0"/>
        </w:rPr>
        <w:t>4. How should the resurrection change the way Christians grieve?</w:t>
      </w:r>
    </w:p>
    <w:p>
      <w:r>
        <w:rPr>
          <w:b w:val="0"/>
          <w:i w:val="0"/>
        </w:rPr>
        <w:t xml:space="preserve"> </w:t>
      </w:r>
    </w:p>
    <w:p>
      <w:pPr>
        <w:pStyle w:val="Heading1"/>
      </w:pPr>
      <w:r>
        <w:t>This week</w:t>
      </w:r>
    </w:p>
    <w:p>
      <w:r>
        <w:t>Think of one fear or grief that the resurrection speaks to. Write 1 Corinthians 15:20 on a card and put it where you will see it daily. This week, tell someone why you believe Jesus rose from the dead.</w:t>
      </w:r>
    </w:p>
    <w:sectPr w:rsidR="00FC693F" w:rsidRPr="0006063C" w:rsidSect="00034616">
      <w:footerReference w:type="default" r:id="rId9"/>
      <w:pgSz w:w="12240" w:h="15840"/>
      <w:pgMar w:top="1440" w:right="1280" w:bottom="144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But Now Is Christ Risen  ·  Scripture: KJV (public domain)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5E8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5E8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222B3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