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r>
        <w:rPr>
          <w:b w:val="0"/>
          <w:i/>
          <w:color w:val="6B7280"/>
        </w:rPr>
        <w:t>Matthew 28:18-20; Romans 6:3-4 (KJV)</w:t>
      </w:r>
    </w:p>
    <w:p>
      <w:pPr>
        <w:pStyle w:val="Heading1"/>
      </w:pPr>
      <w:r>
        <w:t>Scripture</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pPr>
        <w:pStyle w:val="Heading1"/>
      </w:pPr>
      <w:r>
        <w:t>Outline</w:t>
      </w:r>
    </w:p>
    <w:p>
      <w:pPr>
        <w:pStyle w:val="Heading2"/>
      </w:pPr>
      <w:r>
        <w:t>1. Commanded by Christ for his disciples</w:t>
      </w:r>
    </w:p>
    <w:p>
      <w:pPr>
        <w:ind w:left="280"/>
      </w:pPr>
      <w:r>
        <w:rPr>
          <w:b w:val="0"/>
          <w:i w:val="0"/>
        </w:rPr>
        <w:t>Baptize them in the name of the Father, and of the Son, and of the Holy ______________.</w:t>
      </w:r>
    </w:p>
    <w:p>
      <w:pPr>
        <w:ind w:left="280"/>
      </w:pPr>
      <w:r>
        <w:rPr>
          <w:b w:val="0"/>
          <w:i w:val="0"/>
        </w:rPr>
        <w:t>Christians baptize because ______________ commanded it.</w:t>
      </w:r>
    </w:p>
    <w:p>
      <w:pPr>
        <w:ind w:left="280"/>
      </w:pPr>
      <w:r>
        <w:rPr>
          <w:b w:val="0"/>
          <w:i/>
          <w:color w:val="6B7280"/>
          <w:sz w:val="20"/>
        </w:rPr>
        <w:t>Read: Matthew 28:18-20; Acts 2:41; Acts 8:12</w:t>
      </w:r>
    </w:p>
    <w:p>
      <w:pPr>
        <w:pStyle w:val="Heading2"/>
      </w:pPr>
      <w:r>
        <w:t>2. Baptized into Christ's death and resurrection</w:t>
      </w:r>
    </w:p>
    <w:p>
      <w:pPr>
        <w:ind w:left="280"/>
      </w:pPr>
      <w:r>
        <w:rPr>
          <w:b w:val="0"/>
          <w:i w:val="0"/>
        </w:rPr>
        <w:t>So many of us as were baptized into Jesus Christ were baptized into his ______________.</w:t>
      </w:r>
    </w:p>
    <w:p>
      <w:pPr>
        <w:ind w:left="280"/>
      </w:pPr>
      <w:r>
        <w:rPr>
          <w:b w:val="0"/>
          <w:i w:val="0"/>
        </w:rPr>
        <w:t>Baptism speaks of our ______________ with Christ.</w:t>
      </w:r>
    </w:p>
    <w:p>
      <w:pPr>
        <w:ind w:left="280"/>
      </w:pPr>
      <w:r>
        <w:rPr>
          <w:b w:val="0"/>
          <w:i/>
          <w:color w:val="6B7280"/>
          <w:sz w:val="20"/>
        </w:rPr>
        <w:t>Read: Romans 6:3-4; Galatians 3:27; Colossians 2:12</w:t>
      </w:r>
    </w:p>
    <w:p>
      <w:pPr>
        <w:pStyle w:val="Heading2"/>
      </w:pPr>
      <w:r>
        <w:t>3. Baptism follows faith</w:t>
      </w:r>
    </w:p>
    <w:p>
      <w:pPr>
        <w:ind w:left="280"/>
      </w:pPr>
      <w:r>
        <w:rPr>
          <w:b w:val="0"/>
          <w:i w:val="0"/>
        </w:rPr>
        <w:t>Baptism follows personal ______________ in Christ.</w:t>
      </w:r>
    </w:p>
    <w:p>
      <w:pPr>
        <w:ind w:left="280"/>
      </w:pPr>
      <w:r>
        <w:rPr>
          <w:b w:val="0"/>
          <w:i w:val="0"/>
        </w:rPr>
        <w:t>Immersion pictures being ______________ and raised with Christ.</w:t>
      </w:r>
    </w:p>
    <w:p>
      <w:pPr>
        <w:ind w:left="280"/>
      </w:pPr>
      <w:r>
        <w:rPr>
          <w:b w:val="0"/>
          <w:i/>
          <w:color w:val="6B7280"/>
          <w:sz w:val="20"/>
        </w:rPr>
        <w:t>Read: Acts 2:41; Acts 8:36-38; Romans 6:4; Colossians 2:12</w:t>
      </w:r>
    </w:p>
    <w:p>
      <w:pPr>
        <w:pStyle w:val="Heading1"/>
      </w:pPr>
      <w:r>
        <w:t>Discussion questions</w:t>
      </w:r>
    </w:p>
    <w:p>
      <w:r>
        <w:rPr>
          <w:b w:val="0"/>
          <w:i w:val="0"/>
        </w:rPr>
        <w:t>1. What do all Christians agree about baptism, according to today's passages?</w:t>
      </w:r>
    </w:p>
    <w:p>
      <w:r>
        <w:rPr>
          <w:b w:val="0"/>
          <w:i w:val="0"/>
        </w:rPr>
        <w:t xml:space="preserve"> </w:t>
      </w:r>
    </w:p>
    <w:p>
      <w:r>
        <w:rPr>
          <w:b w:val="0"/>
          <w:i w:val="0"/>
        </w:rPr>
        <w:t>2. Why do Baptist churches wait until a person can personally profess faith before baptizing?</w:t>
      </w:r>
    </w:p>
    <w:p>
      <w:r>
        <w:rPr>
          <w:b w:val="0"/>
          <w:i w:val="0"/>
        </w:rPr>
        <w:t xml:space="preserve"> </w:t>
      </w:r>
    </w:p>
    <w:p>
      <w:r>
        <w:rPr>
          <w:b w:val="0"/>
          <w:i w:val="0"/>
        </w:rPr>
        <w:t>3. What does Romans 6 say baptism should mean for the way we live this week?</w:t>
      </w:r>
    </w:p>
    <w:p>
      <w:r>
        <w:rPr>
          <w:b w:val="0"/>
          <w:i w:val="0"/>
        </w:rPr>
        <w:t xml:space="preserve"> </w:t>
      </w:r>
    </w:p>
    <w:p>
      <w:r>
        <w:rPr>
          <w:b w:val="0"/>
          <w:i w:val="0"/>
        </w:rPr>
        <w:t>4. How can we hold our own convictions about baptism while showing love to Christians who practise it differently?</w:t>
      </w:r>
    </w:p>
    <w:p>
      <w:r>
        <w:rPr>
          <w:b w:val="0"/>
          <w:i w:val="0"/>
        </w:rPr>
        <w:t xml:space="preserve"> </w:t>
      </w:r>
    </w:p>
    <w:p>
      <w:pPr>
        <w:pStyle w:val="Heading1"/>
      </w:pPr>
      <w:r>
        <w:t>This week</w:t>
      </w:r>
    </w:p>
    <w:p>
      <w:r>
        <w:t>If you have trusted Christ but have not yet been baptized, talk with your pastor this week. If you have been baptized, remember it as your public "yes" to Jesus, and ask how you can walk in newness of life this week.</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Baptized into Christ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