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FEFD" w14:textId="12327BB8" w:rsidR="00D4231F" w:rsidRDefault="00D4231F">
      <w:r>
        <w:t>Dit is een DEMO om de mogelijkheden van GHCP te tonen, geen productie versie!</w:t>
      </w:r>
    </w:p>
    <w:p w14:paraId="0BF7D9DE" w14:textId="739D41D8" w:rsidR="00516846" w:rsidRDefault="00516846">
      <w:r>
        <w:t>// AI programmeer-maatje</w:t>
      </w:r>
      <w:r w:rsidR="00AA0FD3">
        <w:t xml:space="preserve">, zin om terug te bouwen en </w:t>
      </w:r>
      <w:r w:rsidR="006A432C">
        <w:t xml:space="preserve">zelf te </w:t>
      </w:r>
      <w:r w:rsidR="00AA0FD3">
        <w:t>ontwikkelen</w:t>
      </w:r>
    </w:p>
    <w:p w14:paraId="1948B774" w14:textId="0E420442" w:rsidR="003327FC" w:rsidRDefault="003272D2">
      <w:r>
        <w:t xml:space="preserve">Open source tools, TypeScript client &amp; server side, </w:t>
      </w:r>
      <w:r w:rsidR="003327FC">
        <w:t>Clerk Auth, Neon db for Postgres, Shadcn UI</w:t>
      </w:r>
      <w:r w:rsidR="00A443EE">
        <w:t>, Drizzle ORM</w:t>
      </w:r>
      <w:r w:rsidR="006C2281">
        <w:t xml:space="preserve">, </w:t>
      </w:r>
      <w:r w:rsidR="002648F9">
        <w:t xml:space="preserve">Twilio SMS, </w:t>
      </w:r>
      <w:r w:rsidR="006C2281">
        <w:t>no BFF</w:t>
      </w:r>
    </w:p>
    <w:p w14:paraId="19E07D8F" w14:textId="50E892B7" w:rsidR="00160796" w:rsidRDefault="00160796">
      <w:r>
        <w:t>Charging stations app (</w:t>
      </w:r>
      <w:r w:rsidR="00734549">
        <w:t xml:space="preserve">a </w:t>
      </w:r>
      <w:r>
        <w:t>greenfield app)</w:t>
      </w:r>
    </w:p>
    <w:p w14:paraId="76327E35" w14:textId="28D0DD35" w:rsidR="003E34A9" w:rsidRDefault="003E34A9">
      <w:r>
        <w:t xml:space="preserve">Iterative </w:t>
      </w:r>
      <w:r w:rsidR="009C0E64">
        <w:t xml:space="preserve">&amp; self learning way </w:t>
      </w:r>
      <w:r>
        <w:t xml:space="preserve"> (MD files)</w:t>
      </w:r>
      <w:r w:rsidR="00685330">
        <w:t xml:space="preserve"> – context is king</w:t>
      </w:r>
    </w:p>
    <w:p w14:paraId="41022EBF" w14:textId="3270D4CC" w:rsidR="003860EF" w:rsidRDefault="003860EF">
      <w:r>
        <w:t>Ask, Plan, Agent mode – different models and GHCP versions</w:t>
      </w:r>
    </w:p>
    <w:p w14:paraId="6B721897" w14:textId="31210C21" w:rsidR="008F1F83" w:rsidRDefault="00725A03" w:rsidP="00D4231F">
      <w:pPr>
        <w:pStyle w:val="ListParagraph"/>
        <w:numPr>
          <w:ilvl w:val="0"/>
          <w:numId w:val="1"/>
        </w:numPr>
      </w:pPr>
      <w:r>
        <w:t>Ok</w:t>
      </w:r>
      <w:r>
        <w:tab/>
      </w:r>
      <w:r w:rsidR="008F1F83">
        <w:t>Admin and user mode</w:t>
      </w:r>
    </w:p>
    <w:p w14:paraId="51CA1FF7" w14:textId="3CAB9ED6" w:rsidR="00FE6838" w:rsidRDefault="00725A03" w:rsidP="00D4231F">
      <w:pPr>
        <w:pStyle w:val="ListParagraph"/>
        <w:numPr>
          <w:ilvl w:val="0"/>
          <w:numId w:val="1"/>
        </w:numPr>
      </w:pPr>
      <w:r>
        <w:t xml:space="preserve">Ok </w:t>
      </w:r>
      <w:r>
        <w:tab/>
      </w:r>
      <w:r w:rsidR="00FE6838">
        <w:t>Validations</w:t>
      </w:r>
    </w:p>
    <w:p w14:paraId="543584F2" w14:textId="6787C1FC" w:rsidR="00D4231F" w:rsidRDefault="00725A03" w:rsidP="00D4231F">
      <w:pPr>
        <w:pStyle w:val="ListParagraph"/>
        <w:numPr>
          <w:ilvl w:val="0"/>
          <w:numId w:val="1"/>
        </w:numPr>
      </w:pPr>
      <w:r>
        <w:t xml:space="preserve">Ok </w:t>
      </w:r>
      <w:r>
        <w:tab/>
      </w:r>
      <w:r w:rsidR="00D4231F">
        <w:t>Auditing</w:t>
      </w:r>
      <w:r w:rsidR="00C2335B">
        <w:t xml:space="preserve"> +</w:t>
      </w:r>
      <w:r w:rsidR="003E34A9">
        <w:t xml:space="preserve"> MD</w:t>
      </w:r>
    </w:p>
    <w:p w14:paraId="533BE05D" w14:textId="36F172B4" w:rsidR="00C2335B" w:rsidRDefault="00725A03" w:rsidP="00D4231F">
      <w:pPr>
        <w:pStyle w:val="ListParagraph"/>
        <w:numPr>
          <w:ilvl w:val="0"/>
          <w:numId w:val="1"/>
        </w:numPr>
      </w:pPr>
      <w:r>
        <w:t xml:space="preserve">Ok </w:t>
      </w:r>
      <w:r>
        <w:tab/>
      </w:r>
      <w:r w:rsidR="00C2335B">
        <w:t>Block inactive</w:t>
      </w:r>
    </w:p>
    <w:p w14:paraId="4D9F6CEA" w14:textId="03AF0BDF" w:rsidR="00C2335B" w:rsidRDefault="00725A03" w:rsidP="00D4231F">
      <w:pPr>
        <w:pStyle w:val="ListParagraph"/>
        <w:numPr>
          <w:ilvl w:val="0"/>
          <w:numId w:val="1"/>
        </w:numPr>
      </w:pPr>
      <w:r>
        <w:t>Ok</w:t>
      </w:r>
      <w:r>
        <w:tab/>
      </w:r>
      <w:r w:rsidR="00C2335B">
        <w:t>Test devices e.g. iPhone XR</w:t>
      </w:r>
    </w:p>
    <w:p w14:paraId="6E98D07F" w14:textId="77777777" w:rsidR="00DB5BE1" w:rsidRDefault="00DB5BE1" w:rsidP="00DB5BE1">
      <w:pPr>
        <w:pStyle w:val="ListParagraph"/>
        <w:numPr>
          <w:ilvl w:val="0"/>
          <w:numId w:val="1"/>
        </w:numPr>
      </w:pPr>
      <w:r>
        <w:t xml:space="preserve">Ok </w:t>
      </w:r>
      <w:r>
        <w:tab/>
        <w:t>Clerk UI dark theme</w:t>
      </w:r>
    </w:p>
    <w:p w14:paraId="455E3B10" w14:textId="247CF731" w:rsidR="00C2335B" w:rsidRDefault="00725A03" w:rsidP="00D4231F">
      <w:pPr>
        <w:pStyle w:val="ListParagraph"/>
        <w:numPr>
          <w:ilvl w:val="0"/>
          <w:numId w:val="1"/>
        </w:numPr>
      </w:pPr>
      <w:r>
        <w:t>Ok</w:t>
      </w:r>
      <w:r>
        <w:tab/>
      </w:r>
      <w:r w:rsidR="001F7D4F">
        <w:t>Auto d</w:t>
      </w:r>
      <w:r w:rsidR="00C2335B">
        <w:t>eploy</w:t>
      </w:r>
      <w:r w:rsidR="0095459F">
        <w:t xml:space="preserve"> to Verce</w:t>
      </w:r>
      <w:r w:rsidR="001F7D4F">
        <w:t>l after commit</w:t>
      </w:r>
      <w:r w:rsidR="001F7D4F">
        <w:tab/>
      </w:r>
      <w:hyperlink r:id="rId5" w:history="1">
        <w:r w:rsidR="001F7D4F" w:rsidRPr="000D1E7A">
          <w:rPr>
            <w:rStyle w:val="Hyperlink"/>
          </w:rPr>
          <w:t>https://chargingstationsapp.vercel.app/</w:t>
        </w:r>
      </w:hyperlink>
    </w:p>
    <w:p w14:paraId="3B1075BD" w14:textId="55440D1E" w:rsidR="006D60FC" w:rsidRDefault="00725A03" w:rsidP="006D60FC">
      <w:pPr>
        <w:pStyle w:val="ListParagraph"/>
        <w:numPr>
          <w:ilvl w:val="0"/>
          <w:numId w:val="1"/>
        </w:numPr>
      </w:pPr>
      <w:r>
        <w:t xml:space="preserve">Ok </w:t>
      </w:r>
      <w:r>
        <w:tab/>
      </w:r>
      <w:r w:rsidR="006D60FC">
        <w:t xml:space="preserve">Unit Tests + coverage + MD </w:t>
      </w:r>
      <w:r w:rsidR="006D60FC">
        <w:tab/>
      </w:r>
      <w:r w:rsidR="00052A94">
        <w:tab/>
      </w:r>
      <w:r w:rsidR="006D60FC">
        <w:t>npm run test &amp; npm run test:coverage</w:t>
      </w:r>
    </w:p>
    <w:p w14:paraId="177693CA" w14:textId="5807A247" w:rsidR="006D60FC" w:rsidRDefault="00725A03" w:rsidP="00D4231F">
      <w:pPr>
        <w:pStyle w:val="ListParagraph"/>
        <w:numPr>
          <w:ilvl w:val="0"/>
          <w:numId w:val="1"/>
        </w:numPr>
      </w:pPr>
      <w:r>
        <w:t xml:space="preserve">Ok </w:t>
      </w:r>
      <w:r>
        <w:tab/>
      </w:r>
      <w:r w:rsidR="006D60FC">
        <w:t>Integration tests</w:t>
      </w:r>
      <w:r w:rsidR="00052A94">
        <w:t xml:space="preserve"> </w:t>
      </w:r>
      <w:r w:rsidR="00612B33">
        <w:t>+ MD</w:t>
      </w:r>
      <w:r w:rsidR="00052A94">
        <w:tab/>
      </w:r>
      <w:r w:rsidR="00052A94">
        <w:tab/>
      </w:r>
      <w:r w:rsidR="00052A94">
        <w:tab/>
      </w:r>
      <w:r w:rsidR="00052A94" w:rsidRPr="00052A94">
        <w:t>npm run test:integration</w:t>
      </w:r>
    </w:p>
    <w:p w14:paraId="0A16CF0E" w14:textId="4D75D6BE" w:rsidR="001A4BC7" w:rsidRDefault="003C5AA0" w:rsidP="00D4231F">
      <w:pPr>
        <w:pStyle w:val="ListParagraph"/>
        <w:numPr>
          <w:ilvl w:val="0"/>
          <w:numId w:val="1"/>
        </w:numPr>
      </w:pPr>
      <w:r>
        <w:t>Ok</w:t>
      </w:r>
      <w:r w:rsidR="00055CF9">
        <w:tab/>
      </w:r>
      <w:r w:rsidR="001A4BC7">
        <w:t>E2e tests</w:t>
      </w:r>
      <w:r w:rsidR="00ED2E43">
        <w:t xml:space="preserve"> + db branch</w:t>
      </w:r>
      <w:r w:rsidR="00587FF2">
        <w:t xml:space="preserve"> + MD</w:t>
      </w:r>
      <w:r w:rsidR="00587FF2">
        <w:tab/>
      </w:r>
      <w:r w:rsidR="00587FF2">
        <w:tab/>
      </w:r>
      <w:r w:rsidR="008D721C" w:rsidRPr="008D721C">
        <w:t>npm run test:e2e</w:t>
      </w:r>
    </w:p>
    <w:p w14:paraId="40FC3E90" w14:textId="09668C37" w:rsidR="00F75BB7" w:rsidRPr="00F75BB7" w:rsidRDefault="00F75BB7" w:rsidP="00D4231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Ok  </w:t>
      </w:r>
      <w:r>
        <w:tab/>
        <w:t>test piramid call</w:t>
      </w:r>
      <w:r>
        <w:tab/>
      </w:r>
      <w:r>
        <w:tab/>
      </w:r>
      <w:r>
        <w:tab/>
      </w:r>
      <w:r w:rsidRPr="00F75BB7">
        <w:rPr>
          <w:b/>
          <w:bCs/>
        </w:rPr>
        <w:t>npm run test:piramid</w:t>
      </w:r>
    </w:p>
    <w:p w14:paraId="7D2C868F" w14:textId="5740B989" w:rsidR="00F31997" w:rsidRDefault="00C74AF3" w:rsidP="00F31997">
      <w:pPr>
        <w:pStyle w:val="ListParagraph"/>
        <w:numPr>
          <w:ilvl w:val="0"/>
          <w:numId w:val="1"/>
        </w:numPr>
      </w:pPr>
      <w:r>
        <w:t>Ok</w:t>
      </w:r>
      <w:r w:rsidR="00F31997">
        <w:tab/>
        <w:t>Versioning SemVer + display</w:t>
      </w:r>
      <w:r w:rsidR="00080E91">
        <w:t xml:space="preserve"> + MD</w:t>
      </w:r>
    </w:p>
    <w:p w14:paraId="684D6BC6" w14:textId="6C5F54D3" w:rsidR="00F31997" w:rsidRDefault="0010614C" w:rsidP="00D4231F">
      <w:pPr>
        <w:pStyle w:val="ListParagraph"/>
        <w:numPr>
          <w:ilvl w:val="0"/>
          <w:numId w:val="1"/>
        </w:numPr>
      </w:pPr>
      <w:r>
        <w:t>Ok</w:t>
      </w:r>
      <w:r w:rsidR="00D0732C">
        <w:tab/>
        <w:t>SMS functionality via Twilio</w:t>
      </w:r>
    </w:p>
    <w:p w14:paraId="7166F15B" w14:textId="26294304" w:rsidR="0010614C" w:rsidRDefault="0010614C" w:rsidP="00D4231F">
      <w:pPr>
        <w:pStyle w:val="ListParagraph"/>
        <w:numPr>
          <w:ilvl w:val="0"/>
          <w:numId w:val="1"/>
        </w:numPr>
      </w:pPr>
      <w:r>
        <w:t xml:space="preserve">&gt;&gt; </w:t>
      </w:r>
      <w:r>
        <w:tab/>
        <w:t>run test piramid on every change with confirmation</w:t>
      </w:r>
    </w:p>
    <w:p w14:paraId="39DA20AB" w14:textId="57C41299" w:rsidR="0010614C" w:rsidRDefault="0010614C" w:rsidP="00D4231F">
      <w:pPr>
        <w:pStyle w:val="ListParagraph"/>
        <w:numPr>
          <w:ilvl w:val="0"/>
          <w:numId w:val="1"/>
        </w:numPr>
      </w:pPr>
      <w:r>
        <w:t>&gt;&gt;</w:t>
      </w:r>
      <w:r>
        <w:tab/>
        <w:t>run test piramid before every commit</w:t>
      </w:r>
    </w:p>
    <w:p w14:paraId="4AB27DC0" w14:textId="77777777" w:rsidR="00D0732C" w:rsidRDefault="00D0732C" w:rsidP="00D4231F">
      <w:pPr>
        <w:pStyle w:val="ListParagraph"/>
        <w:numPr>
          <w:ilvl w:val="0"/>
          <w:numId w:val="1"/>
        </w:numPr>
      </w:pPr>
    </w:p>
    <w:p w14:paraId="56A92138" w14:textId="5895077F" w:rsidR="00C253F0" w:rsidRDefault="00C253F0" w:rsidP="00D4231F">
      <w:pPr>
        <w:pStyle w:val="ListParagraph"/>
        <w:numPr>
          <w:ilvl w:val="0"/>
          <w:numId w:val="1"/>
        </w:numPr>
      </w:pPr>
      <w:r>
        <w:t>CI/CD</w:t>
      </w:r>
      <w:r w:rsidR="00C36F7D">
        <w:t xml:space="preserve"> auto tests x 3</w:t>
      </w:r>
      <w:r w:rsidR="00C053FA">
        <w:t xml:space="preserve"> with</w:t>
      </w:r>
      <w:r>
        <w:t xml:space="preserve"> Github &amp; Vercel</w:t>
      </w:r>
      <w:r w:rsidR="00C053FA">
        <w:t>?</w:t>
      </w:r>
    </w:p>
    <w:p w14:paraId="02E8E16A" w14:textId="4B5168CD" w:rsidR="00847B36" w:rsidRDefault="00847B36" w:rsidP="00D4231F">
      <w:pPr>
        <w:pStyle w:val="ListParagraph"/>
        <w:numPr>
          <w:ilvl w:val="0"/>
          <w:numId w:val="1"/>
        </w:numPr>
      </w:pPr>
      <w:r>
        <w:t>Refactor</w:t>
      </w:r>
      <w:r w:rsidR="003E7831">
        <w:t xml:space="preserve">, cleanup ded code, </w:t>
      </w:r>
      <w:r>
        <w:t>incl tests</w:t>
      </w:r>
      <w:r w:rsidR="00544676">
        <w:t>, with safety net</w:t>
      </w:r>
      <w:r>
        <w:t xml:space="preserve"> + MD</w:t>
      </w:r>
    </w:p>
    <w:p w14:paraId="152425E3" w14:textId="77777777" w:rsidR="00BC66CB" w:rsidRDefault="00BC66CB" w:rsidP="00BC66CB">
      <w:pPr>
        <w:pStyle w:val="ListParagraph"/>
        <w:numPr>
          <w:ilvl w:val="0"/>
          <w:numId w:val="1"/>
        </w:numPr>
      </w:pPr>
      <w:r>
        <w:t>Scripts organization, cq how to rerun (migrations table – migration tracking)</w:t>
      </w:r>
    </w:p>
    <w:p w14:paraId="47192CA0" w14:textId="3B33D816" w:rsidR="00E2486E" w:rsidRDefault="00E2486E" w:rsidP="00BC66CB">
      <w:pPr>
        <w:pStyle w:val="ListParagraph"/>
        <w:numPr>
          <w:ilvl w:val="0"/>
          <w:numId w:val="1"/>
        </w:numPr>
      </w:pPr>
      <w:r>
        <w:t>Make it work in all time zones, look at the browser time and save in common zone (utc)</w:t>
      </w:r>
    </w:p>
    <w:p w14:paraId="3C4608EF" w14:textId="1D18E815" w:rsidR="00847B36" w:rsidRDefault="00847B36" w:rsidP="00D4231F">
      <w:pPr>
        <w:pStyle w:val="ListParagraph"/>
        <w:numPr>
          <w:ilvl w:val="0"/>
          <w:numId w:val="1"/>
        </w:numPr>
      </w:pPr>
      <w:r>
        <w:t>MySQL instead of Neon Postgres</w:t>
      </w:r>
    </w:p>
    <w:p w14:paraId="09245031" w14:textId="5954EE55" w:rsidR="004543EE" w:rsidRDefault="00D17F1A" w:rsidP="00D4231F">
      <w:pPr>
        <w:pStyle w:val="ListParagraph"/>
        <w:numPr>
          <w:ilvl w:val="0"/>
          <w:numId w:val="1"/>
        </w:numPr>
      </w:pPr>
      <w:r>
        <w:t>SCA, SAST, SAST</w:t>
      </w:r>
    </w:p>
    <w:p w14:paraId="5A4D2871" w14:textId="56CB24AD" w:rsidR="00160796" w:rsidRPr="00076FA8" w:rsidRDefault="00076FA8">
      <w:pPr>
        <w:rPr>
          <w:b/>
          <w:bCs/>
        </w:rPr>
      </w:pPr>
      <w:r w:rsidRPr="00076FA8">
        <w:rPr>
          <w:b/>
          <w:bCs/>
        </w:rPr>
        <w:t>Look how to inject acceptance criteria from Jira/Azure Board item into GHCP</w:t>
      </w:r>
    </w:p>
    <w:p w14:paraId="0E059234" w14:textId="77777777" w:rsidR="00076FA8" w:rsidRDefault="00076FA8"/>
    <w:p w14:paraId="5705F0D6" w14:textId="11E64D0E" w:rsidR="000C46A6" w:rsidRDefault="000C46A6">
      <w:r>
        <w:t>Om te gaan gebruiken, grootste obstakels is</w:t>
      </w:r>
    </w:p>
    <w:p w14:paraId="3903B5B8" w14:textId="31F3BA37" w:rsidR="000C46A6" w:rsidRDefault="000C46A6" w:rsidP="000C46A6">
      <w:pPr>
        <w:pStyle w:val="ListParagraph"/>
        <w:numPr>
          <w:ilvl w:val="0"/>
          <w:numId w:val="2"/>
        </w:numPr>
      </w:pPr>
      <w:r>
        <w:t>DPO</w:t>
      </w:r>
    </w:p>
    <w:p w14:paraId="2B4A81E8" w14:textId="03C85F7B" w:rsidR="000C46A6" w:rsidRDefault="000C46A6" w:rsidP="000C46A6">
      <w:pPr>
        <w:pStyle w:val="ListParagraph"/>
        <w:numPr>
          <w:ilvl w:val="0"/>
          <w:numId w:val="2"/>
        </w:numPr>
      </w:pPr>
      <w:r>
        <w:t>Atos SSO</w:t>
      </w:r>
    </w:p>
    <w:p w14:paraId="3F28300E" w14:textId="6E3FCA43" w:rsidR="000C46A6" w:rsidRDefault="00BE6798" w:rsidP="000C46A6">
      <w:pPr>
        <w:pStyle w:val="ListParagraph"/>
        <w:numPr>
          <w:ilvl w:val="0"/>
          <w:numId w:val="2"/>
        </w:numPr>
      </w:pPr>
      <w:r>
        <w:t>H</w:t>
      </w:r>
      <w:r w:rsidR="000C46A6">
        <w:t>osting</w:t>
      </w:r>
    </w:p>
    <w:p w14:paraId="465F2FF9" w14:textId="56405FBD" w:rsidR="005F6AE5" w:rsidRDefault="005F6AE5" w:rsidP="000C46A6">
      <w:pPr>
        <w:pStyle w:val="ListParagraph"/>
        <w:numPr>
          <w:ilvl w:val="0"/>
          <w:numId w:val="2"/>
        </w:numPr>
      </w:pPr>
      <w:r>
        <w:t>no own BFF and no vault</w:t>
      </w:r>
    </w:p>
    <w:p w14:paraId="20B7FA46" w14:textId="35C90D7C" w:rsidR="00BE6798" w:rsidRDefault="00BE6798" w:rsidP="00BE6798"/>
    <w:p w14:paraId="6CE3EAFC" w14:textId="77777777" w:rsidR="00A6055E" w:rsidRDefault="00A6055E">
      <w:pPr>
        <w:rPr>
          <w:b/>
          <w:bCs/>
          <w:lang w:val="en-BE"/>
        </w:rPr>
      </w:pPr>
      <w:r>
        <w:rPr>
          <w:b/>
          <w:bCs/>
          <w:lang w:val="en-BE"/>
        </w:rPr>
        <w:br w:type="page"/>
      </w:r>
    </w:p>
    <w:p w14:paraId="090EBE96" w14:textId="4EDC1A25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lastRenderedPageBreak/>
        <w:t>The Highest-Value Upgrade for This Project</w:t>
      </w:r>
    </w:p>
    <w:p w14:paraId="15B243A1" w14:textId="489042E4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The biggest security gap right now is that DATABASE_URL is a long-lived static credential. An upgrade worth considering:</w:t>
      </w:r>
    </w:p>
    <w:p w14:paraId="72D947BC" w14:textId="77777777" w:rsidR="00A6055E" w:rsidRPr="00A6055E" w:rsidRDefault="00A6055E" w:rsidP="00A6055E">
      <w:pPr>
        <w:numPr>
          <w:ilvl w:val="0"/>
          <w:numId w:val="3"/>
        </w:numPr>
        <w:rPr>
          <w:lang w:val="en-BE"/>
        </w:rPr>
      </w:pPr>
      <w:r w:rsidRPr="00A6055E">
        <w:rPr>
          <w:lang w:val="en-BE"/>
        </w:rPr>
        <w:t>Switch to Neon's IAM auth or use short-lived database credentials via a vault. Neon supports connection pooling via PgBouncer and has a concept of branch-based isolation if you ever need per-environment separation.</w:t>
      </w:r>
    </w:p>
    <w:p w14:paraId="14A1E5BF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For CLERK_SECRET_KEY: Clerk supports rotating secret keys — doing that periodically and storing the current one in Doppler/Vercel Secrets is a solid practice.</w:t>
      </w:r>
    </w:p>
    <w:p w14:paraId="71A28B25" w14:textId="77777777" w:rsidR="00BE6798" w:rsidRDefault="00BE6798" w:rsidP="00BE6798"/>
    <w:p w14:paraId="730CA054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Why the Current Setup Is Already BFF-like</w:t>
      </w:r>
    </w:p>
    <w:p w14:paraId="466FA00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Next.js App Router with Server Components + Server Actions gives you the same security properties a BFF is meant to provide: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60"/>
      </w:tblGrid>
      <w:tr w:rsidR="00A6055E" w:rsidRPr="00A6055E" w14:paraId="4F709FC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A89B4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BFF Goal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1867A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How App Router Covers It</w:t>
            </w:r>
          </w:p>
        </w:tc>
      </w:tr>
      <w:tr w:rsidR="00A6055E" w:rsidRPr="00A6055E" w14:paraId="3139F1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D9A1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DB credentials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E0CB2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Server Components never ship DB code/creds to the browser</w:t>
            </w:r>
          </w:p>
        </w:tc>
      </w:tr>
      <w:tr w:rsidR="00A6055E" w:rsidRPr="00A6055E" w14:paraId="51E8C8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F46C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auth tokens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BF166" w14:textId="77777777" w:rsidR="00A6055E" w:rsidRPr="00A6055E" w:rsidRDefault="00A6055E" w:rsidP="00A6055E">
            <w:pPr>
              <w:rPr>
                <w:lang w:val="en-BE"/>
              </w:rPr>
            </w:pPr>
            <w:hyperlink r:id="rId6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runs server-side; JWT is in an HttpOnly cookie, never JS-accessible</w:t>
            </w:r>
          </w:p>
        </w:tc>
      </w:tr>
      <w:tr w:rsidR="00A6055E" w:rsidRPr="00A6055E" w14:paraId="16EFBF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F8B84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Prevent direct DB access from browser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7844AE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Drizzle queries only ever run in server-side code</w:t>
            </w:r>
          </w:p>
        </w:tc>
      </w:tr>
      <w:tr w:rsidR="00A6055E" w:rsidRPr="00A6055E" w14:paraId="01B2251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14CF8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Single entry point for auth enforcement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26890" w14:textId="77777777" w:rsidR="00A6055E" w:rsidRPr="00A6055E" w:rsidRDefault="00A6055E" w:rsidP="00A6055E">
            <w:pPr>
              <w:rPr>
                <w:lang w:val="en-BE"/>
              </w:rPr>
            </w:pPr>
            <w:hyperlink r:id="rId7" w:history="1">
              <w:r w:rsidRPr="00A6055E">
                <w:rPr>
                  <w:rStyle w:val="Hyperlink"/>
                  <w:lang w:val="en-BE"/>
                </w:rPr>
                <w:t>clerkMiddleware()</w:t>
              </w:r>
            </w:hyperlink>
            <w:r w:rsidRPr="00A6055E">
              <w:rPr>
                <w:lang w:val="en-BE"/>
              </w:rPr>
              <w:t> in </w:t>
            </w:r>
            <w:hyperlink r:id="rId8" w:history="1">
              <w:r w:rsidRPr="00A6055E">
                <w:rPr>
                  <w:rStyle w:val="Hyperlink"/>
                  <w:lang w:val="en-BE"/>
                </w:rPr>
                <w:t>proxy.ts</w:t>
              </w:r>
            </w:hyperlink>
            <w:r w:rsidRPr="00A6055E">
              <w:rPr>
                <w:lang w:val="en-BE"/>
              </w:rPr>
              <w:t> + </w:t>
            </w:r>
            <w:hyperlink r:id="rId9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checks in every </w:t>
            </w:r>
            <w:hyperlink r:id="rId10" w:history="1">
              <w:r w:rsidRPr="00A6055E">
                <w:rPr>
                  <w:rStyle w:val="Hyperlink"/>
                  <w:lang w:val="en-BE"/>
                </w:rPr>
                <w:t>actions.ts:38</w:t>
              </w:r>
            </w:hyperlink>
          </w:p>
        </w:tc>
      </w:tr>
    </w:tbl>
    <w:p w14:paraId="2A44E55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A traditional SPA + separate BFF API is needed when your frontend is a pure client-side app (React/Vue/Angular) that </w:t>
      </w:r>
      <w:r w:rsidRPr="00A6055E">
        <w:rPr>
          <w:i/>
          <w:iCs/>
          <w:lang w:val="en-BE"/>
        </w:rPr>
        <w:t>can't</w:t>
      </w:r>
      <w:r w:rsidRPr="00A6055E">
        <w:rPr>
          <w:lang w:val="en-BE"/>
        </w:rPr>
        <w:t> run server-side logic. That's not the case here.</w:t>
      </w:r>
    </w:p>
    <w:p w14:paraId="301E8D6D" w14:textId="77777777" w:rsidR="00A6055E" w:rsidRPr="00A6055E" w:rsidRDefault="00000000" w:rsidP="00A6055E">
      <w:pPr>
        <w:rPr>
          <w:lang w:val="en-BE"/>
        </w:rPr>
      </w:pPr>
      <w:r>
        <w:rPr>
          <w:lang w:val="en-BE"/>
        </w:rPr>
        <w:pict w14:anchorId="2F19277D">
          <v:rect id="_x0000_i1025" style="width:0;height:1.5pt" o:hralign="center" o:hrstd="t" o:hr="t" fillcolor="#a0a0a0" stroked="f"/>
        </w:pict>
      </w:r>
    </w:p>
    <w:p w14:paraId="1F246B23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Where a Separate BFF Would Actually Add Value</w:t>
      </w:r>
    </w:p>
    <w:p w14:paraId="532EDDB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If you added /api/* routes as a BFF layer, the real gains would be:</w:t>
      </w:r>
    </w:p>
    <w:p w14:paraId="47FC20E0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Rate limiting</w:t>
      </w:r>
      <w:r w:rsidRPr="00A6055E">
        <w:rPr>
          <w:lang w:val="en-BE"/>
        </w:rPr>
        <w:t> — you can attach per-endpoint rate limits (e.g., with upstash/ratelimit) more cleanly on API routes than on Server Actions</w:t>
      </w:r>
    </w:p>
    <w:p w14:paraId="2E860D17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Non-browser clients</w:t>
      </w:r>
      <w:r w:rsidRPr="00A6055E">
        <w:rPr>
          <w:lang w:val="en-BE"/>
        </w:rPr>
        <w:t> — if you ever want a mobile app or external service to consume the same endpoints</w:t>
      </w:r>
    </w:p>
    <w:p w14:paraId="67B0EB6B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Explicit CORS policy</w:t>
      </w:r>
      <w:r w:rsidRPr="00A6055E">
        <w:rPr>
          <w:lang w:val="en-BE"/>
        </w:rPr>
        <w:t> — API routes give you finer control via Response headers</w:t>
      </w:r>
    </w:p>
    <w:p w14:paraId="09444D54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Audit surface</w:t>
      </w:r>
      <w:r w:rsidRPr="00A6055E">
        <w:rPr>
          <w:lang w:val="en-BE"/>
        </w:rPr>
        <w:t> — HTTP verbs/paths are more visible in logs than Server Action POSTs to /_next/action</w:t>
      </w:r>
    </w:p>
    <w:p w14:paraId="29CE21CE" w14:textId="77777777" w:rsidR="00A6055E" w:rsidRDefault="00A6055E" w:rsidP="00BE6798"/>
    <w:sectPr w:rsidR="00A6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233"/>
    <w:multiLevelType w:val="multilevel"/>
    <w:tmpl w:val="DF0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71E10"/>
    <w:multiLevelType w:val="hybridMultilevel"/>
    <w:tmpl w:val="14A8E6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7D77"/>
    <w:multiLevelType w:val="hybridMultilevel"/>
    <w:tmpl w:val="C7E2C5E8"/>
    <w:lvl w:ilvl="0" w:tplc="2F94B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50A5F"/>
    <w:multiLevelType w:val="multilevel"/>
    <w:tmpl w:val="FB0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6946">
    <w:abstractNumId w:val="2"/>
  </w:num>
  <w:num w:numId="2" w16cid:durableId="1189173842">
    <w:abstractNumId w:val="1"/>
  </w:num>
  <w:num w:numId="3" w16cid:durableId="619842135">
    <w:abstractNumId w:val="3"/>
  </w:num>
  <w:num w:numId="4" w16cid:durableId="12073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6"/>
    <w:rsid w:val="00052A94"/>
    <w:rsid w:val="00055CF9"/>
    <w:rsid w:val="00076FA8"/>
    <w:rsid w:val="00080E91"/>
    <w:rsid w:val="00087E36"/>
    <w:rsid w:val="000A170F"/>
    <w:rsid w:val="000C46A6"/>
    <w:rsid w:val="0010614C"/>
    <w:rsid w:val="00160796"/>
    <w:rsid w:val="001A4BC7"/>
    <w:rsid w:val="001F7D4F"/>
    <w:rsid w:val="002648F9"/>
    <w:rsid w:val="002D02AA"/>
    <w:rsid w:val="003272D2"/>
    <w:rsid w:val="003327FC"/>
    <w:rsid w:val="003860EF"/>
    <w:rsid w:val="00392C4B"/>
    <w:rsid w:val="003C5AA0"/>
    <w:rsid w:val="003E34A9"/>
    <w:rsid w:val="003E7831"/>
    <w:rsid w:val="003F7009"/>
    <w:rsid w:val="004543EE"/>
    <w:rsid w:val="00465002"/>
    <w:rsid w:val="00465C31"/>
    <w:rsid w:val="004B02A6"/>
    <w:rsid w:val="00516846"/>
    <w:rsid w:val="00542BCC"/>
    <w:rsid w:val="00544676"/>
    <w:rsid w:val="00545E4E"/>
    <w:rsid w:val="00585059"/>
    <w:rsid w:val="00587FF2"/>
    <w:rsid w:val="005F6AE5"/>
    <w:rsid w:val="00612B33"/>
    <w:rsid w:val="00661963"/>
    <w:rsid w:val="00685330"/>
    <w:rsid w:val="00685EED"/>
    <w:rsid w:val="0069753A"/>
    <w:rsid w:val="006A432C"/>
    <w:rsid w:val="006C2281"/>
    <w:rsid w:val="006D60FC"/>
    <w:rsid w:val="006F2D6D"/>
    <w:rsid w:val="00721DEE"/>
    <w:rsid w:val="00725A03"/>
    <w:rsid w:val="00734549"/>
    <w:rsid w:val="007A695D"/>
    <w:rsid w:val="00811CC4"/>
    <w:rsid w:val="00847B36"/>
    <w:rsid w:val="00863C08"/>
    <w:rsid w:val="00870F21"/>
    <w:rsid w:val="0087780B"/>
    <w:rsid w:val="00897C90"/>
    <w:rsid w:val="008D721C"/>
    <w:rsid w:val="008F1F83"/>
    <w:rsid w:val="0095459F"/>
    <w:rsid w:val="00962347"/>
    <w:rsid w:val="009C0E64"/>
    <w:rsid w:val="009D02F7"/>
    <w:rsid w:val="00A443EE"/>
    <w:rsid w:val="00A6055E"/>
    <w:rsid w:val="00A621BD"/>
    <w:rsid w:val="00A82A8B"/>
    <w:rsid w:val="00AA0FD3"/>
    <w:rsid w:val="00BB6EFA"/>
    <w:rsid w:val="00BC66CB"/>
    <w:rsid w:val="00BE6798"/>
    <w:rsid w:val="00C053FA"/>
    <w:rsid w:val="00C2335B"/>
    <w:rsid w:val="00C253F0"/>
    <w:rsid w:val="00C26E58"/>
    <w:rsid w:val="00C36F7D"/>
    <w:rsid w:val="00C6619E"/>
    <w:rsid w:val="00C74AF3"/>
    <w:rsid w:val="00C924A3"/>
    <w:rsid w:val="00CA7F69"/>
    <w:rsid w:val="00CD3E49"/>
    <w:rsid w:val="00D0732C"/>
    <w:rsid w:val="00D17F1A"/>
    <w:rsid w:val="00D4231F"/>
    <w:rsid w:val="00D71714"/>
    <w:rsid w:val="00D744EC"/>
    <w:rsid w:val="00DB5BE1"/>
    <w:rsid w:val="00E2486E"/>
    <w:rsid w:val="00EC7D01"/>
    <w:rsid w:val="00ED2E43"/>
    <w:rsid w:val="00F31997"/>
    <w:rsid w:val="00F66105"/>
    <w:rsid w:val="00F75BB7"/>
    <w:rsid w:val="00F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957A4"/>
  <w15:chartTrackingRefBased/>
  <w15:docId w15:val="{8131142B-C65E-4CCA-99FD-A2AC690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9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9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9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9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9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9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96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6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9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9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96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96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0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rgingstationsapp.vercel.app/" TargetMode="External"/><Relationship Id="rId10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727</Words>
  <Characters>3596</Characters>
  <Application>Microsoft Office Word</Application>
  <DocSecurity>0</DocSecurity>
  <Lines>105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Roels</dc:creator>
  <cp:keywords/>
  <dc:description/>
  <cp:lastModifiedBy>Sven Roels</cp:lastModifiedBy>
  <cp:revision>82</cp:revision>
  <dcterms:created xsi:type="dcterms:W3CDTF">2026-03-18T08:44:00Z</dcterms:created>
  <dcterms:modified xsi:type="dcterms:W3CDTF">2026-03-20T09:22:00Z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2026-03-18T08:48:18Z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b5e2b420-62ac-4aae-b172-e580e64b9e32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