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CHI100</w:t>
      </w:r>
      <w:r>
        <w:rPr>
          <w:rFonts w:hint="eastAsia" w:ascii="Times New Roman" w:hAnsi="Times New Roman" w:cs="Times New Roman"/>
          <w:sz w:val="21"/>
          <w:szCs w:val="21"/>
          <w:lang w:val="en-US" w:eastAsia="zh-CN"/>
        </w:rPr>
        <w:t>0</w:t>
      </w:r>
      <w:r>
        <w:rPr>
          <w:rFonts w:hint="eastAsia"/>
          <w:sz w:val="21"/>
          <w:szCs w:val="21"/>
          <w:lang w:val="en-US" w:eastAsia="zh-CN"/>
        </w:rPr>
        <w:t xml:space="preserve"> 大学中文</w:t>
      </w:r>
      <w:r>
        <w:rPr>
          <w:rFonts w:hint="default" w:ascii="Times New Roman" w:hAnsi="Times New Roman" w:cs="Times New Roman"/>
          <w:sz w:val="21"/>
          <w:szCs w:val="21"/>
          <w:lang w:val="en-US" w:eastAsia="zh-CN"/>
        </w:rPr>
        <w:t>L13</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姓名：俞舒文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学号：123020317</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授课教师：林成川老师</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rPr>
      </w:pPr>
      <w:r>
        <w:rPr>
          <w:rFonts w:hint="eastAsia" w:asciiTheme="majorEastAsia" w:hAnsiTheme="majorEastAsia" w:eastAsiaTheme="majorEastAsia" w:cstheme="majorEastAsia"/>
          <w:sz w:val="21"/>
          <w:szCs w:val="21"/>
          <w:lang w:val="en-US" w:eastAsia="zh-CN"/>
        </w:rPr>
        <w:t>浅谈《霸王别姬》小说中的预叙</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default" w:eastAsiaTheme="minorEastAsia"/>
          <w:sz w:val="18"/>
          <w:szCs w:val="21"/>
          <w:lang w:val="en-US" w:eastAsia="zh-CN"/>
        </w:rPr>
      </w:pPr>
      <w:r>
        <w:rPr>
          <w:rFonts w:hint="eastAsia"/>
          <w:sz w:val="21"/>
          <w:szCs w:val="24"/>
        </w:rPr>
        <w:t>李碧华的小说《霸王别姬》以其深刻的文学内涵、对社会问题的敏锐洞察和独特的艺术表达而备受赞誉</w:t>
      </w:r>
      <w:r>
        <w:rPr>
          <w:rFonts w:hint="eastAsia"/>
          <w:sz w:val="21"/>
          <w:szCs w:val="24"/>
          <w:lang w:eastAsia="zh-CN"/>
        </w:rPr>
        <w:t>，</w:t>
      </w:r>
      <w:r>
        <w:rPr>
          <w:rFonts w:hint="eastAsia"/>
          <w:sz w:val="21"/>
          <w:szCs w:val="24"/>
          <w:lang w:val="en-US" w:eastAsia="zh-CN"/>
        </w:rPr>
        <w:t>且因被改编为陈凯歌执导的电影斩获多项大奖而广为人知</w:t>
      </w:r>
      <w:r>
        <w:rPr>
          <w:rFonts w:hint="eastAsia"/>
          <w:sz w:val="21"/>
          <w:szCs w:val="24"/>
        </w:rPr>
        <w:t>。</w:t>
      </w:r>
      <w:r>
        <w:rPr>
          <w:rFonts w:hint="eastAsia"/>
          <w:sz w:val="21"/>
          <w:szCs w:val="24"/>
          <w:lang w:val="en-US" w:eastAsia="zh-CN"/>
        </w:rPr>
        <w:t>而预叙作为中国古典小说中较为常见的叙事传统</w:t>
      </w:r>
      <w:r>
        <w:rPr>
          <w:rFonts w:hint="eastAsia"/>
          <w:sz w:val="21"/>
          <w:szCs w:val="24"/>
        </w:rPr>
        <w:t>，</w:t>
      </w:r>
      <w:r>
        <w:rPr>
          <w:rFonts w:hint="eastAsia"/>
          <w:sz w:val="21"/>
          <w:szCs w:val="24"/>
          <w:lang w:val="en-US" w:eastAsia="zh-CN"/>
        </w:rPr>
        <w:t>在</w:t>
      </w:r>
      <w:r>
        <w:rPr>
          <w:rFonts w:hint="eastAsia"/>
          <w:sz w:val="21"/>
          <w:szCs w:val="24"/>
        </w:rPr>
        <w:t>《霸王别姬》</w:t>
      </w:r>
      <w:r>
        <w:rPr>
          <w:rFonts w:hint="eastAsia"/>
          <w:sz w:val="21"/>
          <w:szCs w:val="24"/>
          <w:lang w:val="en-US" w:eastAsia="zh-CN"/>
        </w:rPr>
        <w:t>中也有较多的体现</w:t>
      </w:r>
      <w:r>
        <w:rPr>
          <w:rFonts w:hint="eastAsia"/>
          <w:sz w:val="21"/>
          <w:szCs w:val="24"/>
          <w:lang w:eastAsia="zh-CN"/>
        </w:rPr>
        <w:t>，</w:t>
      </w:r>
      <w:r>
        <w:rPr>
          <w:rFonts w:hint="eastAsia"/>
          <w:sz w:val="21"/>
          <w:szCs w:val="24"/>
          <w:lang w:val="en-US" w:eastAsia="zh-CN"/>
        </w:rPr>
        <w:t>对于塑造故事的“宿命感”有着重要作用。本篇论文旨在对小说多处预叙进行分析，并</w:t>
      </w:r>
      <w:r>
        <w:rPr>
          <w:rFonts w:hint="eastAsia"/>
          <w:sz w:val="21"/>
          <w:szCs w:val="24"/>
        </w:rPr>
        <w:t>将尝试理解小说</w:t>
      </w:r>
      <w:r>
        <w:rPr>
          <w:rFonts w:hint="eastAsia"/>
          <w:sz w:val="21"/>
          <w:szCs w:val="24"/>
          <w:lang w:val="en-US" w:eastAsia="zh-CN"/>
        </w:rPr>
        <w:t>是</w:t>
      </w:r>
      <w:r>
        <w:rPr>
          <w:rFonts w:hint="eastAsia"/>
          <w:sz w:val="21"/>
          <w:szCs w:val="24"/>
        </w:rPr>
        <w:t>如何</w:t>
      </w:r>
      <w:r>
        <w:rPr>
          <w:rFonts w:hint="eastAsia"/>
          <w:sz w:val="21"/>
          <w:szCs w:val="24"/>
          <w:lang w:val="en-US" w:eastAsia="zh-CN"/>
        </w:rPr>
        <w:t>融合戏曲作品与象征元素等</w:t>
      </w:r>
      <w:r>
        <w:rPr>
          <w:rFonts w:hint="eastAsia"/>
          <w:sz w:val="21"/>
          <w:szCs w:val="24"/>
        </w:rPr>
        <w:t>，以独特的方式表达对</w:t>
      </w:r>
      <w:r>
        <w:rPr>
          <w:rFonts w:hint="eastAsia"/>
          <w:sz w:val="21"/>
          <w:szCs w:val="24"/>
          <w:lang w:val="en-US" w:eastAsia="zh-CN"/>
        </w:rPr>
        <w:t>人性、时代</w:t>
      </w:r>
      <w:r>
        <w:rPr>
          <w:rFonts w:hint="eastAsia"/>
          <w:sz w:val="21"/>
          <w:szCs w:val="24"/>
        </w:rPr>
        <w:t>及命运的深刻洞察</w:t>
      </w:r>
      <w:r>
        <w:rPr>
          <w:rFonts w:hint="eastAsia"/>
          <w:sz w:val="21"/>
          <w:szCs w:val="24"/>
          <w:lang w:eastAsia="zh-CN"/>
        </w:rPr>
        <w:t>，</w:t>
      </w:r>
      <w:r>
        <w:rPr>
          <w:rFonts w:hint="eastAsia"/>
          <w:sz w:val="21"/>
          <w:szCs w:val="24"/>
          <w:lang w:val="en-US" w:eastAsia="zh-CN"/>
        </w:rPr>
        <w:t>从而打造出独特的戏剧性与宿命感的</w:t>
      </w:r>
      <w:r>
        <w:rPr>
          <w:rFonts w:hint="eastAsia"/>
          <w:sz w:val="21"/>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lang w:val="en-US" w:eastAsia="zh-CN"/>
        </w:rPr>
        <w:t>预叙，是一种</w:t>
      </w:r>
      <w:r>
        <w:rPr>
          <w:rFonts w:hint="eastAsia" w:asciiTheme="minorEastAsia" w:hAnsiTheme="minorEastAsia" w:eastAsiaTheme="minorEastAsia" w:cstheme="minorEastAsia"/>
          <w:i w:val="0"/>
          <w:iCs w:val="0"/>
          <w:caps w:val="0"/>
          <w:color w:val="333333"/>
          <w:spacing w:val="0"/>
          <w:sz w:val="21"/>
          <w:szCs w:val="21"/>
          <w:shd w:val="clear" w:fill="FFFFFF"/>
        </w:rPr>
        <w:t>事先讲述或者提及以后事件的叙述活动</w:t>
      </w:r>
      <w:r>
        <w:rPr>
          <w:rFonts w:hint="eastAsia" w:asciiTheme="minorEastAsia" w:hAnsiTheme="minorEastAsia" w:eastAsiaTheme="minorEastAsia" w:cstheme="minorEastAsia"/>
          <w:i w:val="0"/>
          <w:iCs w:val="0"/>
          <w:caps w:val="0"/>
          <w:color w:val="333333"/>
          <w:spacing w:val="0"/>
          <w:sz w:val="21"/>
          <w:szCs w:val="21"/>
          <w:shd w:val="clear" w:fill="FFFFFF"/>
          <w:lang w:eastAsia="zh-CN"/>
        </w:rPr>
        <w:t>，</w:t>
      </w:r>
      <w:r>
        <w:rPr>
          <w:rFonts w:hint="eastAsia" w:asciiTheme="minorEastAsia" w:hAnsiTheme="minorEastAsia" w:eastAsiaTheme="minorEastAsia" w:cstheme="minorEastAsia"/>
          <w:lang w:val="en-US" w:eastAsia="zh-CN"/>
        </w:rPr>
        <w:t>即在某件事发生之前便预示了这件事。</w:t>
      </w:r>
      <w:r>
        <w:rPr>
          <w:rStyle w:val="7"/>
          <w:rFonts w:hint="eastAsia" w:asciiTheme="minorEastAsia" w:hAnsiTheme="minorEastAsia" w:eastAsiaTheme="minorEastAsia" w:cstheme="minorEastAsia"/>
          <w:i w:val="0"/>
          <w:iCs w:val="0"/>
          <w:caps w:val="0"/>
          <w:color w:val="333333"/>
          <w:spacing w:val="0"/>
          <w:sz w:val="21"/>
          <w:szCs w:val="21"/>
          <w:shd w:val="clear" w:fill="FFFFFF"/>
          <w:lang w:eastAsia="zh-CN"/>
        </w:rPr>
        <w:footnoteReference w:id="0"/>
      </w:r>
      <w:r>
        <w:rPr>
          <w:rFonts w:hint="eastAsia" w:asciiTheme="minorEastAsia" w:hAnsiTheme="minorEastAsia" w:cstheme="minorEastAsia"/>
          <w:lang w:val="en-US" w:eastAsia="zh-CN"/>
        </w:rPr>
        <w:t>相较于古典小说中使用梦境、卜筮等方式进行的预叙，李碧华在《霸王别姬》中的写法则较为不同，更多借用了戏曲作品及特定意象等来发挥这一作用。例如</w:t>
      </w:r>
      <w:r>
        <w:rPr>
          <w:rFonts w:hint="eastAsia" w:asciiTheme="minorEastAsia" w:hAnsiTheme="minorEastAsia" w:eastAsiaTheme="minorEastAsia" w:cstheme="minorEastAsia"/>
          <w:color w:val="auto"/>
          <w:sz w:val="21"/>
          <w:szCs w:val="21"/>
          <w:lang w:val="en-US" w:eastAsia="zh-CN"/>
        </w:rPr>
        <w:t>京剧《霸王别姬》与小说同名</w:t>
      </w:r>
      <w:r>
        <w:rPr>
          <w:rFonts w:hint="eastAsia" w:asciiTheme="minorEastAsia" w:hAnsiTheme="minorEastAsia" w:cstheme="minorEastAsia"/>
          <w:color w:val="auto"/>
          <w:sz w:val="21"/>
          <w:szCs w:val="21"/>
          <w:lang w:val="en-US" w:eastAsia="zh-CN"/>
        </w:rPr>
        <w:t>且以</w:t>
      </w:r>
      <w:r>
        <w:rPr>
          <w:rFonts w:hint="eastAsia" w:asciiTheme="minorEastAsia" w:hAnsiTheme="minorEastAsia" w:eastAsiaTheme="minorEastAsia" w:cstheme="minorEastAsia"/>
          <w:color w:val="auto"/>
          <w:sz w:val="21"/>
          <w:szCs w:val="21"/>
          <w:lang w:val="en-US" w:eastAsia="zh-CN"/>
        </w:rPr>
        <w:t>京剧唱词</w:t>
      </w:r>
      <w:r>
        <w:rPr>
          <w:rFonts w:hint="eastAsia" w:asciiTheme="minorEastAsia" w:hAnsiTheme="minorEastAsia" w:cstheme="minorEastAsia"/>
          <w:color w:val="auto"/>
          <w:sz w:val="21"/>
          <w:szCs w:val="21"/>
          <w:lang w:val="en-US" w:eastAsia="zh-CN"/>
        </w:rPr>
        <w:t>为章节</w:t>
      </w:r>
      <w:r>
        <w:rPr>
          <w:rFonts w:hint="eastAsia" w:asciiTheme="minorEastAsia" w:hAnsiTheme="minorEastAsia" w:eastAsiaTheme="minorEastAsia" w:cstheme="minorEastAsia"/>
          <w:color w:val="auto"/>
          <w:sz w:val="21"/>
          <w:szCs w:val="21"/>
          <w:lang w:val="en-US" w:eastAsia="zh-CN"/>
        </w:rPr>
        <w:t>标题，为整个故事的展开奠定了悲剧的基调。此外，小说中还经常出现戏曲演出的片段，通过舞</w:t>
      </w:r>
      <w:r>
        <w:rPr>
          <w:rFonts w:hint="eastAsia" w:asciiTheme="minorEastAsia" w:hAnsiTheme="minorEastAsia" w:cstheme="minorEastAsia"/>
          <w:color w:val="auto"/>
          <w:sz w:val="21"/>
          <w:szCs w:val="21"/>
          <w:lang w:val="en-US" w:eastAsia="zh-CN"/>
        </w:rPr>
        <w:t>台</w:t>
      </w:r>
      <w:r>
        <w:rPr>
          <w:rFonts w:hint="eastAsia" w:asciiTheme="minorEastAsia" w:hAnsiTheme="minorEastAsia" w:eastAsiaTheme="minorEastAsia" w:cstheme="minorEastAsia"/>
          <w:color w:val="auto"/>
          <w:sz w:val="21"/>
          <w:szCs w:val="21"/>
          <w:lang w:val="en-US" w:eastAsia="zh-CN"/>
        </w:rPr>
        <w:t>表演</w:t>
      </w:r>
      <w:r>
        <w:rPr>
          <w:rFonts w:hint="eastAsia" w:asciiTheme="minorEastAsia" w:hAnsiTheme="minorEastAsia" w:cstheme="minorEastAsia"/>
          <w:color w:val="auto"/>
          <w:sz w:val="21"/>
          <w:szCs w:val="21"/>
          <w:lang w:val="en-US" w:eastAsia="zh-CN"/>
        </w:rPr>
        <w:t>及具体唱词</w:t>
      </w:r>
      <w:r>
        <w:rPr>
          <w:rFonts w:hint="eastAsia" w:asciiTheme="minorEastAsia" w:hAnsiTheme="minorEastAsia" w:eastAsiaTheme="minorEastAsia" w:cstheme="minorEastAsia"/>
          <w:color w:val="auto"/>
          <w:sz w:val="21"/>
          <w:szCs w:val="21"/>
          <w:lang w:val="en-US" w:eastAsia="zh-CN"/>
        </w:rPr>
        <w:t>，使读者提前感受到了主人公之间的深情厚意以及他们将要面对的别离和苦痛，为后续故事中的情感冲突和发展埋下了伏笔。</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戏剧作品</w:t>
      </w:r>
      <w:r>
        <w:rPr>
          <w:rFonts w:hint="eastAsia" w:asciiTheme="minorEastAsia" w:hAnsiTheme="minorEastAsia" w:eastAsiaTheme="minorEastAsia" w:cstheme="minorEastAsia"/>
          <w:color w:val="auto"/>
          <w:sz w:val="21"/>
          <w:szCs w:val="21"/>
          <w:lang w:val="en-US" w:eastAsia="zh-CN"/>
        </w:rPr>
        <w:t>预叙了小说人物的命运。</w:t>
      </w:r>
      <w:r>
        <w:rPr>
          <w:rFonts w:hint="eastAsia" w:asciiTheme="minorEastAsia" w:hAnsiTheme="minorEastAsia" w:cstheme="minorEastAsia"/>
          <w:color w:val="auto"/>
          <w:sz w:val="21"/>
          <w:szCs w:val="21"/>
          <w:lang w:val="en-US" w:eastAsia="zh-CN"/>
        </w:rPr>
        <w:t>首先，</w:t>
      </w:r>
      <w:r>
        <w:rPr>
          <w:rFonts w:hint="eastAsia" w:asciiTheme="minorEastAsia" w:hAnsiTheme="minorEastAsia" w:eastAsiaTheme="minorEastAsia" w:cstheme="minorEastAsia"/>
          <w:color w:val="auto"/>
          <w:sz w:val="21"/>
          <w:szCs w:val="21"/>
          <w:lang w:val="en-US" w:eastAsia="zh-CN"/>
        </w:rPr>
        <w:t>题目中的“别”字</w:t>
      </w:r>
      <w:r>
        <w:rPr>
          <w:rFonts w:hint="eastAsia" w:asciiTheme="minorEastAsia" w:hAnsiTheme="minorEastAsia" w:cstheme="minorEastAsia"/>
          <w:color w:val="auto"/>
          <w:sz w:val="21"/>
          <w:szCs w:val="21"/>
          <w:lang w:val="en-US" w:eastAsia="zh-CN"/>
        </w:rPr>
        <w:t>就</w:t>
      </w:r>
      <w:r>
        <w:rPr>
          <w:rFonts w:hint="eastAsia" w:asciiTheme="minorEastAsia" w:hAnsiTheme="minorEastAsia" w:eastAsiaTheme="minorEastAsia" w:cstheme="minorEastAsia"/>
          <w:color w:val="auto"/>
          <w:sz w:val="21"/>
          <w:szCs w:val="21"/>
          <w:lang w:val="en-US" w:eastAsia="zh-CN"/>
        </w:rPr>
        <w:t>预示了全书“别”的整体情节构造。从小豆子与母亲之别、蝶衣与小楼在梨园之别等个人经历的悲伤之“别”，再到战争与革命时期被时局动荡与国家命运所摆布的各种无奈之“别”，主人公的戏梦一生便是在无数的“别”中飘摇零落。</w:t>
      </w:r>
      <w:r>
        <w:rPr>
          <w:rFonts w:hint="eastAsia" w:asciiTheme="minorEastAsia" w:hAnsiTheme="minorEastAsia" w:cstheme="minorEastAsia"/>
          <w:color w:val="auto"/>
          <w:sz w:val="21"/>
          <w:szCs w:val="21"/>
          <w:lang w:val="en-US" w:eastAsia="zh-CN"/>
        </w:rPr>
        <w:t>而通过了解京剧《霸王别姬》</w:t>
      </w:r>
      <w:r>
        <w:rPr>
          <w:rFonts w:hint="eastAsia" w:asciiTheme="minorEastAsia" w:hAnsiTheme="minorEastAsia" w:eastAsiaTheme="minorEastAsia" w:cstheme="minorEastAsia"/>
          <w:color w:val="auto"/>
          <w:sz w:val="21"/>
          <w:szCs w:val="21"/>
          <w:lang w:val="en-US" w:eastAsia="zh-CN"/>
        </w:rPr>
        <w:t>中的整体情节走向</w:t>
      </w:r>
      <w:r>
        <w:rPr>
          <w:rFonts w:hint="eastAsia" w:asciiTheme="minorEastAsia" w:hAnsiTheme="minorEastAsia" w:cstheme="minorEastAsia"/>
          <w:color w:val="auto"/>
          <w:sz w:val="21"/>
          <w:szCs w:val="21"/>
          <w:lang w:val="en-US" w:eastAsia="zh-CN"/>
        </w:rPr>
        <w:t>也可以得知，</w:t>
      </w:r>
      <w:r>
        <w:rPr>
          <w:rFonts w:hint="eastAsia" w:asciiTheme="minorEastAsia" w:hAnsiTheme="minorEastAsia" w:eastAsiaTheme="minorEastAsia" w:cstheme="minorEastAsia"/>
          <w:color w:val="auto"/>
          <w:sz w:val="21"/>
          <w:szCs w:val="21"/>
          <w:lang w:val="en-US" w:eastAsia="zh-CN"/>
        </w:rPr>
        <w:t>“八千子弟兵俱已散尽”</w:t>
      </w:r>
      <w:r>
        <w:rPr>
          <w:rFonts w:hint="eastAsia" w:asciiTheme="minorEastAsia" w:hAnsiTheme="minorEastAsia" w:cstheme="minorEastAsia"/>
          <w:color w:val="auto"/>
          <w:sz w:val="21"/>
          <w:szCs w:val="21"/>
          <w:lang w:val="en-US" w:eastAsia="zh-CN"/>
        </w:rPr>
        <w:t>预示着</w:t>
      </w:r>
      <w:r>
        <w:rPr>
          <w:rFonts w:hint="eastAsia" w:asciiTheme="minorEastAsia" w:hAnsiTheme="minorEastAsia" w:eastAsiaTheme="minorEastAsia" w:cstheme="minorEastAsia"/>
          <w:color w:val="auto"/>
          <w:sz w:val="21"/>
          <w:szCs w:val="21"/>
          <w:lang w:val="en-US" w:eastAsia="zh-CN"/>
        </w:rPr>
        <w:t>戏台班子在时代的浪涌下散尽；“大势去矣”</w:t>
      </w:r>
      <w:r>
        <w:rPr>
          <w:rFonts w:hint="eastAsia" w:asciiTheme="minorEastAsia" w:hAnsiTheme="minorEastAsia" w:cstheme="minorEastAsia"/>
          <w:color w:val="auto"/>
          <w:sz w:val="21"/>
          <w:szCs w:val="21"/>
          <w:lang w:val="en-US" w:eastAsia="zh-CN"/>
        </w:rPr>
        <w:t>预示着</w:t>
      </w:r>
      <w:r>
        <w:rPr>
          <w:rFonts w:hint="eastAsia" w:asciiTheme="minorEastAsia" w:hAnsiTheme="minorEastAsia" w:eastAsiaTheme="minorEastAsia" w:cstheme="minorEastAsia"/>
          <w:color w:val="auto"/>
          <w:sz w:val="21"/>
          <w:szCs w:val="21"/>
          <w:lang w:val="en-US" w:eastAsia="zh-CN"/>
        </w:rPr>
        <w:t>属于京戏与角们的辉煌时代已经过去；“君王意气尽，贱妾聊何生”</w:t>
      </w:r>
      <w:r>
        <w:rPr>
          <w:rFonts w:hint="eastAsia" w:asciiTheme="minorEastAsia" w:hAnsiTheme="minorEastAsia" w:cstheme="minorEastAsia"/>
          <w:color w:val="auto"/>
          <w:sz w:val="21"/>
          <w:szCs w:val="21"/>
          <w:lang w:val="en-US" w:eastAsia="zh-CN"/>
        </w:rPr>
        <w:t>则预示着在</w:t>
      </w:r>
      <w:r>
        <w:rPr>
          <w:rFonts w:hint="eastAsia" w:asciiTheme="minorEastAsia" w:hAnsiTheme="minorEastAsia" w:eastAsiaTheme="minorEastAsia" w:cstheme="minorEastAsia"/>
          <w:color w:val="auto"/>
          <w:sz w:val="21"/>
          <w:szCs w:val="21"/>
          <w:lang w:val="en-US" w:eastAsia="zh-CN"/>
        </w:rPr>
        <w:t>霸王意气不再</w:t>
      </w:r>
      <w:r>
        <w:rPr>
          <w:rFonts w:hint="eastAsia" w:asciiTheme="minorEastAsia" w:hAnsiTheme="minorEastAsia" w:cstheme="minorEastAsia"/>
          <w:color w:val="auto"/>
          <w:sz w:val="21"/>
          <w:szCs w:val="21"/>
          <w:lang w:val="en-US" w:eastAsia="zh-CN"/>
        </w:rPr>
        <w:t>、</w:t>
      </w:r>
      <w:r>
        <w:rPr>
          <w:rFonts w:hint="eastAsia" w:asciiTheme="minorEastAsia" w:hAnsiTheme="minorEastAsia" w:eastAsiaTheme="minorEastAsia" w:cstheme="minorEastAsia"/>
          <w:color w:val="auto"/>
          <w:sz w:val="21"/>
          <w:szCs w:val="21"/>
          <w:lang w:val="en-US" w:eastAsia="zh-CN"/>
        </w:rPr>
        <w:t>京剧遭人践踏</w:t>
      </w:r>
      <w:r>
        <w:rPr>
          <w:rFonts w:hint="eastAsia" w:asciiTheme="minorEastAsia" w:hAnsiTheme="minorEastAsia" w:cstheme="minorEastAsia"/>
          <w:color w:val="auto"/>
          <w:sz w:val="21"/>
          <w:szCs w:val="21"/>
          <w:lang w:val="en-US" w:eastAsia="zh-CN"/>
        </w:rPr>
        <w:t>这般</w:t>
      </w:r>
      <w:r>
        <w:rPr>
          <w:rFonts w:hint="eastAsia" w:asciiTheme="minorEastAsia" w:hAnsiTheme="minorEastAsia" w:eastAsiaTheme="minorEastAsia" w:cstheme="minorEastAsia"/>
          <w:color w:val="auto"/>
          <w:sz w:val="21"/>
          <w:szCs w:val="21"/>
          <w:lang w:val="en-US" w:eastAsia="zh-CN"/>
        </w:rPr>
        <w:t>信仰崩塌的扭曲的年代，身处其中</w:t>
      </w:r>
      <w:r>
        <w:rPr>
          <w:rFonts w:hint="eastAsia" w:asciiTheme="minorEastAsia" w:hAnsiTheme="minorEastAsia" w:cstheme="minorEastAsia"/>
          <w:color w:val="auto"/>
          <w:sz w:val="21"/>
          <w:szCs w:val="21"/>
          <w:lang w:val="en-US" w:eastAsia="zh-CN"/>
        </w:rPr>
        <w:t>的主人公生存的艰辛苦痛</w:t>
      </w:r>
      <w:r>
        <w:rPr>
          <w:rFonts w:hint="eastAsia" w:asciiTheme="minorEastAsia" w:hAnsiTheme="minorEastAsia" w:eastAsiaTheme="minorEastAsia" w:cstheme="minorEastAsia"/>
          <w:color w:val="auto"/>
          <w:sz w:val="21"/>
          <w:szCs w:val="21"/>
          <w:lang w:val="en-US" w:eastAsia="zh-CN"/>
        </w:rPr>
        <w:t>。</w:t>
      </w:r>
      <w:r>
        <w:rPr>
          <w:rStyle w:val="7"/>
          <w:rFonts w:hint="eastAsia" w:asciiTheme="minorEastAsia" w:hAnsiTheme="minorEastAsia" w:eastAsiaTheme="minorEastAsia" w:cstheme="minorEastAsia"/>
          <w:color w:val="auto"/>
          <w:sz w:val="21"/>
          <w:szCs w:val="21"/>
          <w:lang w:val="en-US" w:eastAsia="zh-CN"/>
        </w:rPr>
        <w:footnoteReference w:id="1"/>
      </w:r>
      <w:r>
        <w:rPr>
          <w:rFonts w:hint="eastAsia" w:asciiTheme="minorEastAsia" w:hAnsiTheme="minorEastAsia" w:eastAsiaTheme="minorEastAsia" w:cstheme="minorEastAsia"/>
          <w:color w:val="auto"/>
          <w:sz w:val="21"/>
          <w:szCs w:val="21"/>
          <w:lang w:val="en-US" w:eastAsia="zh-CN"/>
        </w:rPr>
        <w:t>霸王与虞姬困于垓下，正预示着主人公的命运也在文革中受困，难以脱离，最后自尽的菊仙和自刎未遂的蝶衣便也像极了霸王与虞姬皆选择自尽的凄凉结局。只是求爱不得又寻死不能的蝶衣似乎比虞姬更为凄惨，“灿烂的悲剧已然结束，华丽的情死只是假象”，连死去的心愿都得不到圆满，读来可谓是凄凉又讽刺。</w:t>
      </w:r>
      <w:r>
        <w:rPr>
          <w:rStyle w:val="7"/>
          <w:rFonts w:hint="eastAsia" w:asciiTheme="minorEastAsia" w:hAnsiTheme="minorEastAsia" w:eastAsiaTheme="minorEastAsia" w:cstheme="minorEastAsia"/>
          <w:color w:val="auto"/>
          <w:sz w:val="21"/>
          <w:szCs w:val="21"/>
          <w:lang w:val="en-US" w:eastAsia="zh-CN"/>
        </w:rPr>
        <w:footnoteReference w:id="2"/>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戏曲作品对</w:t>
      </w:r>
      <w:r>
        <w:rPr>
          <w:rFonts w:hint="eastAsia" w:asciiTheme="minorEastAsia" w:hAnsiTheme="minorEastAsia" w:eastAsiaTheme="minorEastAsia" w:cstheme="minorEastAsia"/>
          <w:color w:val="auto"/>
          <w:sz w:val="21"/>
          <w:szCs w:val="21"/>
          <w:lang w:val="en-US" w:eastAsia="zh-CN"/>
        </w:rPr>
        <w:t>小说人物</w:t>
      </w:r>
      <w:r>
        <w:rPr>
          <w:rFonts w:hint="eastAsia" w:asciiTheme="minorEastAsia" w:hAnsiTheme="minorEastAsia" w:cstheme="minorEastAsia"/>
          <w:color w:val="auto"/>
          <w:sz w:val="21"/>
          <w:szCs w:val="21"/>
          <w:lang w:val="en-US" w:eastAsia="zh-CN"/>
        </w:rPr>
        <w:t>形象也</w:t>
      </w:r>
      <w:r>
        <w:rPr>
          <w:rFonts w:hint="eastAsia" w:asciiTheme="minorEastAsia" w:hAnsiTheme="minorEastAsia" w:eastAsiaTheme="minorEastAsia" w:cstheme="minorEastAsia"/>
          <w:color w:val="auto"/>
          <w:sz w:val="21"/>
          <w:szCs w:val="21"/>
          <w:lang w:val="en-US" w:eastAsia="zh-CN"/>
        </w:rPr>
        <w:t>有</w:t>
      </w:r>
      <w:r>
        <w:rPr>
          <w:rFonts w:hint="eastAsia" w:asciiTheme="minorEastAsia" w:hAnsiTheme="minorEastAsia" w:cstheme="minorEastAsia"/>
          <w:color w:val="auto"/>
          <w:sz w:val="21"/>
          <w:szCs w:val="21"/>
          <w:lang w:val="en-US" w:eastAsia="zh-CN"/>
        </w:rPr>
        <w:t>一定的预示性</w:t>
      </w:r>
      <w:r>
        <w:rPr>
          <w:rFonts w:hint="eastAsia" w:asciiTheme="minorEastAsia" w:hAnsiTheme="minorEastAsia" w:eastAsiaTheme="minorEastAsia" w:cstheme="minorEastAsia"/>
          <w:color w:val="auto"/>
          <w:sz w:val="21"/>
          <w:szCs w:val="21"/>
          <w:lang w:val="en-US" w:eastAsia="zh-CN"/>
        </w:rPr>
        <w:t>。</w:t>
      </w:r>
      <w:r>
        <w:rPr>
          <w:rFonts w:hint="eastAsia" w:asciiTheme="minorEastAsia" w:hAnsiTheme="minorEastAsia" w:cstheme="minorEastAsia"/>
          <w:color w:val="auto"/>
          <w:sz w:val="21"/>
          <w:szCs w:val="21"/>
          <w:lang w:val="en-US" w:eastAsia="zh-CN"/>
        </w:rPr>
        <w:t>段小楼与程蝶衣之于霸王与虞姬的关联性自是不必多言，只是在</w:t>
      </w:r>
      <w:r>
        <w:rPr>
          <w:rFonts w:hint="eastAsia" w:asciiTheme="minorEastAsia" w:hAnsiTheme="minorEastAsia" w:eastAsiaTheme="minorEastAsia" w:cstheme="minorEastAsia"/>
          <w:color w:val="auto"/>
          <w:sz w:val="21"/>
          <w:szCs w:val="21"/>
          <w:lang w:val="en-US" w:eastAsia="zh-CN"/>
        </w:rPr>
        <w:t>小楼最终</w:t>
      </w:r>
      <w:r>
        <w:rPr>
          <w:rFonts w:hint="eastAsia" w:asciiTheme="minorEastAsia" w:hAnsiTheme="minorEastAsia" w:cstheme="minorEastAsia"/>
          <w:color w:val="auto"/>
          <w:sz w:val="21"/>
          <w:szCs w:val="21"/>
          <w:lang w:val="en-US" w:eastAsia="zh-CN"/>
        </w:rPr>
        <w:t>屈服于</w:t>
      </w:r>
      <w:r>
        <w:rPr>
          <w:rFonts w:hint="eastAsia" w:asciiTheme="minorEastAsia" w:hAnsiTheme="minorEastAsia" w:eastAsiaTheme="minorEastAsia" w:cstheme="minorEastAsia"/>
          <w:color w:val="auto"/>
          <w:sz w:val="21"/>
          <w:szCs w:val="21"/>
          <w:lang w:val="en-US" w:eastAsia="zh-CN"/>
        </w:rPr>
        <w:t>“劳动人民”</w:t>
      </w:r>
      <w:r>
        <w:rPr>
          <w:rFonts w:hint="eastAsia" w:asciiTheme="minorEastAsia" w:hAnsiTheme="minorEastAsia" w:cstheme="minorEastAsia"/>
          <w:color w:val="auto"/>
          <w:sz w:val="21"/>
          <w:szCs w:val="21"/>
          <w:lang w:val="en-US" w:eastAsia="zh-CN"/>
        </w:rPr>
        <w:t>、</w:t>
      </w:r>
      <w:r>
        <w:rPr>
          <w:rFonts w:hint="eastAsia" w:asciiTheme="minorEastAsia" w:hAnsiTheme="minorEastAsia" w:eastAsiaTheme="minorEastAsia" w:cstheme="minorEastAsia"/>
          <w:color w:val="auto"/>
          <w:sz w:val="21"/>
          <w:szCs w:val="21"/>
          <w:lang w:val="en-US" w:eastAsia="zh-CN"/>
        </w:rPr>
        <w:t>面对红卫兵的逼迫不得已揭发蝶衣</w:t>
      </w:r>
      <w:r>
        <w:rPr>
          <w:rFonts w:hint="eastAsia" w:asciiTheme="minorEastAsia" w:hAnsiTheme="minorEastAsia" w:cstheme="minorEastAsia"/>
          <w:color w:val="auto"/>
          <w:sz w:val="21"/>
          <w:szCs w:val="21"/>
          <w:lang w:val="en-US" w:eastAsia="zh-CN"/>
        </w:rPr>
        <w:t>这样</w:t>
      </w:r>
      <w:r>
        <w:rPr>
          <w:rFonts w:hint="eastAsia" w:asciiTheme="minorEastAsia" w:hAnsiTheme="minorEastAsia" w:eastAsiaTheme="minorEastAsia" w:cstheme="minorEastAsia"/>
          <w:color w:val="auto"/>
          <w:sz w:val="21"/>
          <w:szCs w:val="21"/>
          <w:lang w:val="en-US" w:eastAsia="zh-CN"/>
        </w:rPr>
        <w:t>英雄气短</w:t>
      </w:r>
      <w:r>
        <w:rPr>
          <w:rFonts w:hint="eastAsia" w:asciiTheme="minorEastAsia" w:hAnsiTheme="minorEastAsia" w:cstheme="minorEastAsia"/>
          <w:color w:val="auto"/>
          <w:sz w:val="21"/>
          <w:szCs w:val="21"/>
          <w:lang w:val="en-US" w:eastAsia="zh-CN"/>
        </w:rPr>
        <w:t>的情节里，小楼并不那么“霸王”，却反而</w:t>
      </w:r>
      <w:r>
        <w:rPr>
          <w:rFonts w:hint="eastAsia" w:asciiTheme="minorEastAsia" w:hAnsiTheme="minorEastAsia" w:eastAsiaTheme="minorEastAsia" w:cstheme="minorEastAsia"/>
          <w:color w:val="auto"/>
          <w:sz w:val="21"/>
          <w:szCs w:val="21"/>
          <w:lang w:val="en-US" w:eastAsia="zh-CN"/>
        </w:rPr>
        <w:t>与昆曲《夜奔》中被逼上梁山的林冲</w:t>
      </w:r>
      <w:r>
        <w:rPr>
          <w:rFonts w:hint="eastAsia" w:asciiTheme="minorEastAsia" w:hAnsiTheme="minorEastAsia" w:cstheme="minorEastAsia"/>
          <w:color w:val="auto"/>
          <w:sz w:val="21"/>
          <w:szCs w:val="21"/>
          <w:lang w:val="en-US" w:eastAsia="zh-CN"/>
        </w:rPr>
        <w:t>更为类似</w:t>
      </w:r>
      <w:r>
        <w:rPr>
          <w:rFonts w:hint="eastAsia" w:asciiTheme="minorEastAsia" w:hAnsiTheme="minorEastAsia" w:eastAsiaTheme="minorEastAsia" w:cstheme="minorEastAsia"/>
          <w:color w:val="auto"/>
          <w:sz w:val="21"/>
          <w:szCs w:val="21"/>
          <w:lang w:val="en-US" w:eastAsia="zh-CN"/>
        </w:rPr>
        <w:t>，</w:t>
      </w:r>
      <w:r>
        <w:rPr>
          <w:rFonts w:hint="eastAsia" w:asciiTheme="minorEastAsia" w:hAnsiTheme="minorEastAsia" w:cstheme="minorEastAsia"/>
          <w:color w:val="auto"/>
          <w:sz w:val="21"/>
          <w:szCs w:val="21"/>
          <w:lang w:val="en-US" w:eastAsia="zh-CN"/>
        </w:rPr>
        <w:t>即同样是</w:t>
      </w:r>
      <w:r>
        <w:rPr>
          <w:rFonts w:hint="eastAsia" w:asciiTheme="minorEastAsia" w:hAnsiTheme="minorEastAsia" w:eastAsiaTheme="minorEastAsia" w:cstheme="minorEastAsia"/>
          <w:color w:val="auto"/>
          <w:sz w:val="21"/>
          <w:szCs w:val="21"/>
          <w:lang w:val="en-US" w:eastAsia="zh-CN"/>
        </w:rPr>
        <w:t>英雄被逼为草寇的</w:t>
      </w:r>
      <w:r>
        <w:rPr>
          <w:rFonts w:hint="eastAsia" w:asciiTheme="minorEastAsia" w:hAnsiTheme="minorEastAsia" w:cstheme="minorEastAsia"/>
          <w:color w:val="auto"/>
          <w:sz w:val="21"/>
          <w:szCs w:val="21"/>
          <w:lang w:val="en-US" w:eastAsia="zh-CN"/>
        </w:rPr>
        <w:t>复杂形象</w:t>
      </w:r>
      <w:r>
        <w:rPr>
          <w:rFonts w:hint="eastAsia" w:asciiTheme="minorEastAsia" w:hAnsiTheme="minorEastAsia" w:eastAsiaTheme="minorEastAsia" w:cstheme="minorEastAsia"/>
          <w:color w:val="auto"/>
          <w:sz w:val="21"/>
          <w:szCs w:val="21"/>
          <w:lang w:val="en-US" w:eastAsia="zh-CN"/>
        </w:rPr>
        <w:t>。</w:t>
      </w:r>
      <w:r>
        <w:rPr>
          <w:rFonts w:hint="eastAsia" w:asciiTheme="minorEastAsia" w:hAnsiTheme="minorEastAsia" w:cstheme="minorEastAsia"/>
          <w:color w:val="auto"/>
          <w:sz w:val="21"/>
          <w:szCs w:val="21"/>
          <w:lang w:val="en-US" w:eastAsia="zh-CN"/>
        </w:rPr>
        <w:t>此外，</w:t>
      </w:r>
      <w:r>
        <w:rPr>
          <w:rFonts w:hint="eastAsia" w:asciiTheme="minorEastAsia" w:hAnsiTheme="minorEastAsia" w:eastAsiaTheme="minorEastAsia" w:cstheme="minorEastAsia"/>
          <w:color w:val="auto"/>
          <w:sz w:val="21"/>
          <w:szCs w:val="21"/>
          <w:lang w:val="en-US" w:eastAsia="zh-CN"/>
        </w:rPr>
        <w:t>“婊子无情，戏子无义”，菊仙一介青楼女子与昆曲《思凡》中的尼姑赵色空一样本不该期许一段爱情。</w:t>
      </w:r>
      <w:r>
        <w:rPr>
          <w:rStyle w:val="7"/>
          <w:rFonts w:hint="eastAsia" w:asciiTheme="minorEastAsia" w:hAnsiTheme="minorEastAsia" w:eastAsiaTheme="minorEastAsia" w:cstheme="minorEastAsia"/>
          <w:color w:val="auto"/>
          <w:sz w:val="21"/>
          <w:szCs w:val="21"/>
          <w:lang w:val="en-US" w:eastAsia="zh-CN"/>
        </w:rPr>
        <w:footnoteReference w:id="3"/>
      </w:r>
      <w:r>
        <w:rPr>
          <w:rFonts w:hint="eastAsia" w:asciiTheme="minorEastAsia" w:hAnsiTheme="minorEastAsia" w:eastAsiaTheme="minorEastAsia" w:cstheme="minorEastAsia"/>
          <w:color w:val="auto"/>
          <w:sz w:val="21"/>
          <w:szCs w:val="21"/>
          <w:lang w:val="en-US" w:eastAsia="zh-CN"/>
        </w:rPr>
        <w:t>而她却孤注一掷般投奔了小楼，指望这位假霸王能给她一生一世，这便与年方二八的小尼姑幻想着爱情而出逃下山的情节巧妙地契合了。并且，相比小楼，菊仙反倒更像是霸王。她心有芥蒂，却能在蝶衣被抓之时如侠女般抱剑为蝶衣说情，在蝶衣戒烟的痛苦时分如母亲般抱着他陪他渡劫，在批斗大会小楼要揭发蝶衣时悚然尖喊企图制止，为世人所不齿的“婊子”却这样有情；她弱质纤纤，却能在花满楼受辱时泼辣大骂纵身一跃，在小楼遭众人围殴时挺着肚子以身相护，在文革被小楼背弃时一袭嫁衣了却残生，为常人所轻视的女子却这样有义。她最初的心愿不过是平淡地过日子，却为世事所不容，即便如此也不肯苟活的她倒确是有楚霸王不肯过江的英雄气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除却戏曲作品在情节与人物形象上的影响，</w:t>
      </w:r>
      <w:r>
        <w:rPr>
          <w:rFonts w:hint="eastAsia" w:asciiTheme="minorEastAsia" w:hAnsiTheme="minorEastAsia" w:eastAsiaTheme="minorEastAsia" w:cstheme="minorEastAsia"/>
          <w:color w:val="auto"/>
          <w:sz w:val="21"/>
          <w:szCs w:val="21"/>
          <w:lang w:val="en-US" w:eastAsia="zh-CN"/>
        </w:rPr>
        <w:t>各章节标题与正文出现的具体唱词，也会对其后一定范围的故事发展产生预叙作用。第四章中“妃子啊，想你跟随孤家，转战数载，未尝分离，今看此情形，就是你我分别之日了！”</w:t>
      </w:r>
      <w:r>
        <w:rPr>
          <w:rStyle w:val="7"/>
          <w:rFonts w:hint="eastAsia" w:asciiTheme="minorEastAsia" w:hAnsiTheme="minorEastAsia" w:eastAsiaTheme="minorEastAsia" w:cstheme="minorEastAsia"/>
          <w:color w:val="auto"/>
          <w:sz w:val="21"/>
          <w:szCs w:val="21"/>
          <w:lang w:val="en-US" w:eastAsia="zh-CN"/>
        </w:rPr>
        <w:footnoteReference w:id="4"/>
      </w:r>
      <w:r>
        <w:rPr>
          <w:rFonts w:hint="eastAsia" w:asciiTheme="minorEastAsia" w:hAnsiTheme="minorEastAsia" w:eastAsiaTheme="minorEastAsia" w:cstheme="minorEastAsia"/>
          <w:color w:val="auto"/>
          <w:sz w:val="21"/>
          <w:szCs w:val="21"/>
          <w:lang w:val="en-US" w:eastAsia="zh-CN"/>
        </w:rPr>
        <w:t>这句唱词很巧妙地与后文小楼娶菊仙、蝶衣见袁四爷的情节相和。小楼笑着走向与菊仙的新生活，而蝶衣则用近乎决绝的“豁出去给你看”的心情接受了袁四爷，这一日，正好是他们的分别之日。</w:t>
      </w:r>
      <w:r>
        <w:rPr>
          <w:rStyle w:val="7"/>
          <w:rFonts w:hint="eastAsia" w:asciiTheme="minorEastAsia" w:hAnsiTheme="minorEastAsia" w:eastAsiaTheme="minorEastAsia" w:cstheme="minorEastAsia"/>
          <w:color w:val="auto"/>
          <w:sz w:val="21"/>
          <w:szCs w:val="21"/>
          <w:lang w:val="en-US" w:eastAsia="zh-CN"/>
        </w:rPr>
        <w:footnoteReference w:id="5"/>
      </w:r>
      <w:r>
        <w:rPr>
          <w:rFonts w:hint="eastAsia" w:asciiTheme="minorEastAsia" w:hAnsiTheme="minorEastAsia" w:eastAsiaTheme="minorEastAsia" w:cstheme="minorEastAsia"/>
          <w:color w:val="auto"/>
          <w:sz w:val="21"/>
          <w:szCs w:val="21"/>
          <w:lang w:val="en-US" w:eastAsia="zh-CN"/>
        </w:rPr>
        <w:t>“则为你如花美眷，似水流年，是答儿闲寻遍。在幽闺自怜。”</w:t>
      </w:r>
      <w:r>
        <w:rPr>
          <w:rStyle w:val="7"/>
          <w:rFonts w:hint="eastAsia" w:asciiTheme="minorEastAsia" w:hAnsiTheme="minorEastAsia" w:eastAsiaTheme="minorEastAsia" w:cstheme="minorEastAsia"/>
          <w:color w:val="auto"/>
          <w:sz w:val="21"/>
          <w:szCs w:val="21"/>
          <w:lang w:val="en-US" w:eastAsia="zh-CN"/>
        </w:rPr>
        <w:footnoteReference w:id="6"/>
      </w:r>
      <w:r>
        <w:rPr>
          <w:rFonts w:hint="eastAsia" w:asciiTheme="minorEastAsia" w:hAnsiTheme="minorEastAsia" w:eastAsiaTheme="minorEastAsia" w:cstheme="minorEastAsia"/>
          <w:color w:val="auto"/>
          <w:sz w:val="21"/>
          <w:szCs w:val="21"/>
          <w:lang w:val="en-US" w:eastAsia="zh-CN"/>
        </w:rPr>
        <w:t>这段唱词出自昆曲《牡丹亭》，在第六章中蝶衣与小楼误会未解时出现，而夫妇二人沦落得如此寻常，却正是蝶衣苦苦寻求而怎么也得不到的幸福，唯有如词中人儿独守深闺顾影自怜暗自神伤。而第七章的题目“汉军已略地，四面楚歌声”不止预示了主人公在新时代下四面楚歌般的遭遇，还暗示着当时京剧不为世所容的艰难处境。</w:t>
      </w:r>
      <w:r>
        <w:rPr>
          <w:rStyle w:val="7"/>
          <w:rFonts w:hint="eastAsia" w:asciiTheme="minorEastAsia" w:hAnsiTheme="minorEastAsia" w:eastAsiaTheme="minorEastAsia" w:cstheme="minorEastAsia"/>
          <w:color w:val="auto"/>
          <w:sz w:val="21"/>
          <w:szCs w:val="21"/>
          <w:lang w:val="en-US" w:eastAsia="zh-CN"/>
        </w:rPr>
        <w:footnoteReference w:id="7"/>
      </w:r>
      <w:r>
        <w:rPr>
          <w:rFonts w:hint="eastAsia" w:asciiTheme="minorEastAsia" w:hAnsiTheme="minorEastAsia" w:eastAsiaTheme="minorEastAsia" w:cstheme="minorEastAsia"/>
          <w:color w:val="auto"/>
          <w:sz w:val="21"/>
          <w:szCs w:val="21"/>
          <w:lang w:val="en-US" w:eastAsia="zh-CN"/>
        </w:rPr>
        <w:t>此外还有许多巧妙之处，在此不作赘述。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color w:val="auto"/>
          <w:sz w:val="21"/>
          <w:szCs w:val="21"/>
          <w:lang w:val="en-US" w:eastAsia="zh-CN"/>
        </w:rPr>
      </w:pPr>
      <w:r>
        <w:rPr>
          <w:rFonts w:hint="eastAsia"/>
          <w:color w:val="auto"/>
          <w:sz w:val="21"/>
          <w:szCs w:val="21"/>
          <w:lang w:val="en-US" w:eastAsia="zh-CN"/>
        </w:rPr>
        <w:t>小说中许多象征性意象也同样有着预示性的作用。这些意象通常集具体与抽象为一体，用实际存在的物来寄托丰富的意蕴。许多现实里并不常见的意象如同戏剧演出中的关键道具般，在主人公命运的某些重要节点出现，如同巧合又如同宿命般的串联起故事，初读仿佛无关紧要，却能在文章后续的发展中找到回应。如断眉，它因师哥袒护师弟而生，从最初就预示了段程二人的情感纠葛将同这断眉般存在直至生命终结，从儿时的轻舐到暮年的勾画，每一次的“勾一下”都见证了他们感情的起伏；如宝剑，这把一出场就气场不凡令蝶衣念念不忘的剑，以剑本身能伤人又寄寓故事的特性，预示着它终会伤害与它关联之人，一如蝶衣不惜失身也要求得却又因它获罪，确是寄托了太多爱恨情仇；如镜子，袁四爷迷恋于镜中扮演虞姬的蝶衣的倒影，而蝶衣又迷恋于镜子映出的小楼与自己，此时的镜像是人物内心渴望的映照，同时也预示着镜中的一切是注定得不到的幻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color w:val="auto"/>
          <w:sz w:val="21"/>
          <w:szCs w:val="21"/>
          <w:lang w:val="en-US" w:eastAsia="zh-CN"/>
        </w:rPr>
      </w:pPr>
      <w:r>
        <w:rPr>
          <w:rFonts w:hint="eastAsia"/>
          <w:color w:val="auto"/>
          <w:sz w:val="21"/>
          <w:szCs w:val="21"/>
          <w:lang w:val="en-US" w:eastAsia="zh-CN"/>
        </w:rPr>
        <w:t>甚至连名字也有着一定的预叙效果。石头是一种不起眼却又坚韧的、不论何处都能够适应环境生存的存在，这便预示了段小楼的真实形象。小楼可以在戏中扮演力拔山兮气盖世的项羽，可以在戏班子里成为师弟小豆子苦难生活里的依靠，可以为红颜冲冠一怒般为菊仙解围，却无法在时局变动、人人自危的危机时分展现霸王的气度。“他随随便便地，也可以过完他的日子。他可以消失在杂沓的市声中，像一滴雨，滴到地面上，死得无声无息。”</w:t>
      </w:r>
      <w:r>
        <w:rPr>
          <w:rStyle w:val="7"/>
          <w:rFonts w:hint="eastAsia"/>
          <w:color w:val="auto"/>
          <w:sz w:val="21"/>
          <w:szCs w:val="21"/>
          <w:lang w:val="en-US" w:eastAsia="zh-CN"/>
        </w:rPr>
        <w:footnoteReference w:id="8"/>
      </w:r>
      <w:r>
        <w:rPr>
          <w:rFonts w:hint="eastAsia"/>
          <w:color w:val="auto"/>
          <w:sz w:val="21"/>
          <w:szCs w:val="21"/>
          <w:lang w:val="en-US" w:eastAsia="zh-CN"/>
        </w:rPr>
        <w:t>现实中的小楼正是这样一反项羽四面楚歌被围垓下也绝不苟活的英雄形象，为了生存可以几近不顾情义不择手段，便像是那个时代的一颗石头，渺小无力，却能渡过动荡与混乱。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color w:val="auto"/>
          <w:sz w:val="21"/>
          <w:szCs w:val="21"/>
          <w:lang w:val="en-US" w:eastAsia="zh-CN"/>
        </w:rPr>
      </w:pPr>
      <w:r>
        <w:rPr>
          <w:rFonts w:hint="eastAsia"/>
          <w:color w:val="auto"/>
          <w:sz w:val="21"/>
          <w:szCs w:val="21"/>
          <w:lang w:val="en-US" w:eastAsia="zh-CN"/>
        </w:rPr>
        <w:t>而相比于石头的坚实，豆子则更显出一种柔软来。豆子的生长需要适宜的环境，而所生长的土壤又会对它的成长产生较大影响，这便对小豆子在环境的影响下一步步错位的性别认同有着预示的作用。母亲断其六指、用烟斗捅口腔等情节完</w:t>
      </w:r>
      <w:r>
        <w:rPr>
          <w:rFonts w:hint="eastAsia" w:asciiTheme="minorEastAsia" w:hAnsiTheme="minorEastAsia" w:eastAsiaTheme="minorEastAsia" w:cstheme="minorEastAsia"/>
          <w:color w:val="auto"/>
          <w:sz w:val="21"/>
          <w:szCs w:val="21"/>
          <w:lang w:val="en-US" w:eastAsia="zh-CN"/>
        </w:rPr>
        <w:t>成了从生理到心理上对他的阉割，使他在现实中的性别认同也被暴力地改写为女性。终于唱对的那句“我本是女娇娥”</w:t>
      </w:r>
      <w:r>
        <w:rPr>
          <w:rStyle w:val="7"/>
          <w:rFonts w:hint="eastAsia" w:asciiTheme="minorEastAsia" w:hAnsiTheme="minorEastAsia" w:eastAsiaTheme="minorEastAsia" w:cstheme="minorEastAsia"/>
          <w:color w:val="auto"/>
          <w:sz w:val="21"/>
          <w:szCs w:val="21"/>
          <w:lang w:val="en-US" w:eastAsia="zh-CN"/>
        </w:rPr>
        <w:footnoteReference w:id="9"/>
      </w:r>
      <w:r>
        <w:rPr>
          <w:rFonts w:hint="eastAsia" w:asciiTheme="minorEastAsia" w:hAnsiTheme="minorEastAsia" w:eastAsiaTheme="minorEastAsia" w:cstheme="minorEastAsia"/>
          <w:color w:val="auto"/>
          <w:sz w:val="21"/>
          <w:szCs w:val="21"/>
          <w:lang w:val="en-US" w:eastAsia="zh-CN"/>
        </w:rPr>
        <w:t>，是他接受女性身份的象征。“蝶衣”</w:t>
      </w:r>
      <w:r>
        <w:rPr>
          <w:rFonts w:hint="eastAsia" w:asciiTheme="minorEastAsia" w:hAnsiTheme="minorEastAsia" w:cstheme="minorEastAsia"/>
          <w:color w:val="auto"/>
          <w:sz w:val="21"/>
          <w:szCs w:val="21"/>
          <w:lang w:val="en-US" w:eastAsia="zh-CN"/>
        </w:rPr>
        <w:t>则是小豆子</w:t>
      </w:r>
      <w:r>
        <w:rPr>
          <w:rFonts w:hint="eastAsia" w:asciiTheme="minorEastAsia" w:hAnsiTheme="minorEastAsia" w:eastAsiaTheme="minorEastAsia" w:cstheme="minorEastAsia"/>
          <w:color w:val="auto"/>
          <w:sz w:val="21"/>
          <w:szCs w:val="21"/>
          <w:lang w:val="en-US" w:eastAsia="zh-CN"/>
        </w:rPr>
        <w:t>成名后的称号，</w:t>
      </w:r>
      <w:r>
        <w:rPr>
          <w:rFonts w:hint="eastAsia" w:asciiTheme="minorEastAsia" w:hAnsiTheme="minorEastAsia" w:cstheme="minorEastAsia"/>
          <w:color w:val="auto"/>
          <w:sz w:val="21"/>
          <w:szCs w:val="21"/>
          <w:lang w:val="en-US" w:eastAsia="zh-CN"/>
        </w:rPr>
        <w:t>预示着</w:t>
      </w:r>
      <w:r>
        <w:rPr>
          <w:rFonts w:hint="eastAsia" w:asciiTheme="minorEastAsia" w:hAnsiTheme="minorEastAsia" w:eastAsiaTheme="minorEastAsia" w:cstheme="minorEastAsia"/>
          <w:color w:val="auto"/>
          <w:sz w:val="21"/>
          <w:szCs w:val="21"/>
          <w:lang w:val="en-US" w:eastAsia="zh-CN"/>
        </w:rPr>
        <w:t>他</w:t>
      </w:r>
      <w:r>
        <w:rPr>
          <w:rFonts w:hint="eastAsia" w:asciiTheme="minorEastAsia" w:hAnsiTheme="minorEastAsia" w:cstheme="minorEastAsia"/>
          <w:color w:val="auto"/>
          <w:sz w:val="21"/>
          <w:szCs w:val="21"/>
          <w:lang w:val="en-US" w:eastAsia="zh-CN"/>
        </w:rPr>
        <w:t>将</w:t>
      </w:r>
      <w:r>
        <w:rPr>
          <w:rFonts w:hint="eastAsia" w:asciiTheme="minorEastAsia" w:hAnsiTheme="minorEastAsia" w:eastAsiaTheme="minorEastAsia" w:cstheme="minorEastAsia"/>
          <w:color w:val="auto"/>
          <w:sz w:val="21"/>
          <w:szCs w:val="21"/>
          <w:lang w:val="en-US" w:eastAsia="zh-CN"/>
        </w:rPr>
        <w:t>用尽一生所尽力去追求</w:t>
      </w:r>
      <w:r>
        <w:rPr>
          <w:rFonts w:hint="eastAsia" w:asciiTheme="minorEastAsia" w:hAnsiTheme="minorEastAsia" w:cstheme="minorEastAsia"/>
          <w:color w:val="auto"/>
          <w:sz w:val="21"/>
          <w:szCs w:val="21"/>
          <w:lang w:val="en-US" w:eastAsia="zh-CN"/>
        </w:rPr>
        <w:t>如蝴蝶般</w:t>
      </w:r>
      <w:r>
        <w:rPr>
          <w:rFonts w:hint="eastAsia" w:asciiTheme="minorEastAsia" w:hAnsiTheme="minorEastAsia" w:eastAsiaTheme="minorEastAsia" w:cstheme="minorEastAsia"/>
          <w:color w:val="auto"/>
          <w:sz w:val="21"/>
          <w:szCs w:val="21"/>
          <w:lang w:val="en-US" w:eastAsia="zh-CN"/>
        </w:rPr>
        <w:t>自由轻盈又幸福美好的</w:t>
      </w:r>
      <w:r>
        <w:rPr>
          <w:rFonts w:hint="eastAsia" w:asciiTheme="minorEastAsia" w:hAnsiTheme="minorEastAsia" w:cstheme="minorEastAsia"/>
          <w:color w:val="auto"/>
          <w:sz w:val="21"/>
          <w:szCs w:val="21"/>
          <w:lang w:val="en-US" w:eastAsia="zh-CN"/>
        </w:rPr>
        <w:t>迷影</w:t>
      </w:r>
      <w:r>
        <w:rPr>
          <w:rFonts w:hint="eastAsia" w:asciiTheme="minorEastAsia" w:hAnsiTheme="minorEastAsia" w:eastAsiaTheme="minorEastAsia" w:cstheme="minorEastAsia"/>
          <w:color w:val="auto"/>
          <w:sz w:val="21"/>
          <w:szCs w:val="21"/>
          <w:lang w:val="en-US" w:eastAsia="zh-CN"/>
        </w:rPr>
        <w:t>，</w:t>
      </w:r>
      <w:r>
        <w:rPr>
          <w:rFonts w:hint="eastAsia" w:asciiTheme="minorEastAsia" w:hAnsiTheme="minorEastAsia" w:cstheme="minorEastAsia"/>
          <w:color w:val="auto"/>
          <w:sz w:val="21"/>
          <w:szCs w:val="21"/>
          <w:lang w:val="en-US" w:eastAsia="zh-CN"/>
        </w:rPr>
        <w:t>却</w:t>
      </w:r>
      <w:r>
        <w:rPr>
          <w:rFonts w:hint="eastAsia" w:asciiTheme="minorEastAsia" w:hAnsiTheme="minorEastAsia" w:eastAsiaTheme="minorEastAsia" w:cstheme="minorEastAsia"/>
          <w:color w:val="auto"/>
          <w:sz w:val="21"/>
          <w:szCs w:val="21"/>
          <w:lang w:val="en-US" w:eastAsia="zh-CN"/>
        </w:rPr>
        <w:t>也</w:t>
      </w:r>
      <w:r>
        <w:rPr>
          <w:rFonts w:hint="eastAsia" w:asciiTheme="minorEastAsia" w:hAnsiTheme="minorEastAsia" w:cstheme="minorEastAsia"/>
          <w:color w:val="auto"/>
          <w:sz w:val="21"/>
          <w:szCs w:val="21"/>
          <w:lang w:val="en-US" w:eastAsia="zh-CN"/>
        </w:rPr>
        <w:t>成了</w:t>
      </w:r>
      <w:r>
        <w:rPr>
          <w:rFonts w:hint="eastAsia" w:asciiTheme="minorEastAsia" w:hAnsiTheme="minorEastAsia" w:eastAsiaTheme="minorEastAsia" w:cstheme="minorEastAsia"/>
          <w:color w:val="auto"/>
          <w:sz w:val="21"/>
          <w:szCs w:val="21"/>
          <w:lang w:val="en-US" w:eastAsia="zh-CN"/>
        </w:rPr>
        <w:t>他苦苦追寻一生也得不到的虚妄。扮演虞姬时的蝶衣风情万种、优柔妩媚，纵然因爱而不得而生了几分阴郁与怨毒，仍是一如虞姬般的动人与深情。“性别错乱了。他找不回自己”，他已然达到了人戏不分的境界。</w:t>
      </w:r>
      <w:r>
        <w:rPr>
          <w:rStyle w:val="7"/>
          <w:rFonts w:hint="eastAsia" w:asciiTheme="minorEastAsia" w:hAnsiTheme="minorEastAsia" w:eastAsiaTheme="minorEastAsia" w:cstheme="minorEastAsia"/>
          <w:color w:val="auto"/>
          <w:sz w:val="21"/>
          <w:szCs w:val="21"/>
          <w:lang w:val="en-US" w:eastAsia="zh-CN"/>
        </w:rPr>
        <w:footnoteReference w:id="10"/>
      </w:r>
      <w:r>
        <w:rPr>
          <w:rFonts w:hint="eastAsia" w:asciiTheme="minorEastAsia" w:hAnsiTheme="minorEastAsia" w:eastAsiaTheme="minorEastAsia" w:cstheme="minorEastAsia"/>
          <w:color w:val="auto"/>
          <w:sz w:val="21"/>
          <w:szCs w:val="21"/>
          <w:lang w:val="en-US" w:eastAsia="zh-CN"/>
        </w:rPr>
        <w:t>“我这辈子就是想做虞姬”是他从一而终的一份执念，然而就是这样为戏而活的纯粹愿望也不被世间所容许，他就这样被无谓的革命削去小指，被他用一生去爱的霸王所背弃，被仓皇离乱的流年所遗忘。</w:t>
      </w:r>
      <w:r>
        <w:rPr>
          <w:rStyle w:val="7"/>
          <w:rFonts w:hint="eastAsia" w:asciiTheme="minorEastAsia" w:hAnsiTheme="minorEastAsia" w:eastAsiaTheme="minorEastAsia" w:cstheme="minorEastAsia"/>
          <w:color w:val="auto"/>
          <w:sz w:val="21"/>
          <w:szCs w:val="21"/>
          <w:lang w:val="en-US" w:eastAsia="zh-CN"/>
        </w:rPr>
        <w:footnoteReference w:id="11"/>
      </w:r>
      <w:r>
        <w:rPr>
          <w:rFonts w:hint="eastAsia" w:asciiTheme="minorEastAsia" w:hAnsiTheme="minorEastAsia" w:eastAsiaTheme="minorEastAsia" w:cstheme="minorEastAsia"/>
          <w:color w:val="auto"/>
          <w:sz w:val="21"/>
          <w:szCs w:val="21"/>
          <w:lang w:val="en-US" w:eastAsia="zh-CN"/>
        </w:rPr>
        <w:t>而晚年段程二人重逢时小楼说的一句“请你——不要怪我”，则使他感到谎言被戳破般的羞耻。</w:t>
      </w:r>
      <w:r>
        <w:rPr>
          <w:rStyle w:val="7"/>
          <w:rFonts w:hint="eastAsia" w:asciiTheme="minorEastAsia" w:hAnsiTheme="minorEastAsia" w:eastAsiaTheme="minorEastAsia" w:cstheme="minorEastAsia"/>
          <w:color w:val="auto"/>
          <w:sz w:val="21"/>
          <w:szCs w:val="21"/>
          <w:lang w:val="en-US" w:eastAsia="zh-CN"/>
        </w:rPr>
        <w:footnoteReference w:id="12"/>
      </w:r>
      <w:r>
        <w:rPr>
          <w:rFonts w:hint="eastAsia" w:asciiTheme="minorEastAsia" w:hAnsiTheme="minorEastAsia" w:eastAsiaTheme="minorEastAsia" w:cstheme="minorEastAsia"/>
          <w:color w:val="auto"/>
          <w:sz w:val="21"/>
          <w:szCs w:val="21"/>
          <w:lang w:val="en-US" w:eastAsia="zh-CN"/>
        </w:rPr>
        <w:t>“小豆子结好衣钮，一身潋滟颜色，彩蓝之上，真的布满飞不起的小白蝶……”</w:t>
      </w:r>
      <w:r>
        <w:rPr>
          <w:rStyle w:val="7"/>
          <w:rFonts w:hint="eastAsia" w:asciiTheme="minorEastAsia" w:hAnsiTheme="minorEastAsia" w:eastAsiaTheme="minorEastAsia" w:cstheme="minorEastAsia"/>
          <w:color w:val="auto"/>
          <w:sz w:val="21"/>
          <w:szCs w:val="21"/>
          <w:lang w:val="en-US" w:eastAsia="zh-CN"/>
        </w:rPr>
        <w:footnoteReference w:id="13"/>
      </w:r>
      <w:r>
        <w:rPr>
          <w:rFonts w:hint="eastAsia" w:asciiTheme="minorEastAsia" w:hAnsiTheme="minorEastAsia" w:eastAsiaTheme="minorEastAsia" w:cstheme="minorEastAsia"/>
          <w:color w:val="auto"/>
          <w:sz w:val="21"/>
          <w:szCs w:val="21"/>
          <w:lang w:val="en-US" w:eastAsia="zh-CN"/>
        </w:rPr>
        <w:t>不论多么难以接受，在这个如蝴蝶般美丽脆弱的表象之下，蝶衣这只飞不起的蝶，终归还是同看似柔弱却有着较强适应力的豆子一般，在戏唱完后的惨淡现实里回归了平凡的日常生活。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“人间，只是抹去了脂粉的脸。”</w:t>
      </w:r>
      <w:r>
        <w:rPr>
          <w:rStyle w:val="7"/>
          <w:rFonts w:hint="eastAsia" w:asciiTheme="minorEastAsia" w:hAnsiTheme="minorEastAsia" w:eastAsiaTheme="minorEastAsia" w:cstheme="minorEastAsia"/>
          <w:color w:val="auto"/>
          <w:sz w:val="21"/>
          <w:szCs w:val="21"/>
          <w:lang w:val="en-US" w:eastAsia="zh-CN"/>
        </w:rPr>
        <w:footnoteReference w:id="14"/>
      </w:r>
      <w:r>
        <w:rPr>
          <w:rFonts w:hint="eastAsia" w:asciiTheme="minorEastAsia" w:hAnsiTheme="minorEastAsia" w:eastAsiaTheme="minorEastAsia" w:cstheme="minorEastAsia"/>
          <w:color w:val="auto"/>
          <w:sz w:val="21"/>
          <w:szCs w:val="21"/>
          <w:lang w:val="en-US" w:eastAsia="zh-CN"/>
        </w:rPr>
        <w:t>过往的姹紫嫣红，不过都化作断井颓垣，“诉说着得失成败，朝代兴衰。国民党的命运，中国人的风流云散……”</w:t>
      </w:r>
      <w:r>
        <w:rPr>
          <w:rStyle w:val="7"/>
          <w:rFonts w:hint="eastAsia" w:asciiTheme="minorEastAsia" w:hAnsiTheme="minorEastAsia" w:eastAsiaTheme="minorEastAsia" w:cstheme="minorEastAsia"/>
          <w:color w:val="auto"/>
          <w:sz w:val="21"/>
          <w:szCs w:val="21"/>
          <w:lang w:val="en-US" w:eastAsia="zh-CN"/>
        </w:rPr>
        <w:footnoteReference w:id="15"/>
      </w:r>
      <w:r>
        <w:rPr>
          <w:rFonts w:hint="eastAsia" w:asciiTheme="minorEastAsia" w:hAnsiTheme="minorEastAsia" w:eastAsiaTheme="minorEastAsia" w:cstheme="minorEastAsia"/>
          <w:color w:val="auto"/>
          <w:sz w:val="21"/>
          <w:szCs w:val="21"/>
          <w:lang w:val="en-US" w:eastAsia="zh-CN"/>
        </w:rPr>
        <w:t>主人公如戏如梦般的一生常令读者叹惋，</w:t>
      </w:r>
      <w:r>
        <w:rPr>
          <w:rFonts w:hint="eastAsia" w:asciiTheme="minorEastAsia" w:hAnsiTheme="minorEastAsia" w:eastAsiaTheme="minorEastAsia" w:cstheme="minorEastAsia"/>
          <w:color w:val="auto"/>
          <w:sz w:val="21"/>
          <w:szCs w:val="21"/>
          <w:u w:val="none"/>
          <w:lang w:val="en-US" w:eastAsia="zh-CN"/>
        </w:rPr>
        <w:t>感慨着幻想着别的可能性，却发现在这仿佛宿命般的轮回中无论如何挣扎，</w:t>
      </w:r>
      <w:r>
        <w:rPr>
          <w:rFonts w:hint="eastAsia" w:asciiTheme="minorEastAsia" w:hAnsiTheme="minorEastAsia" w:eastAsiaTheme="minorEastAsia" w:cstheme="minorEastAsia"/>
          <w:color w:val="auto"/>
          <w:sz w:val="21"/>
          <w:szCs w:val="21"/>
          <w:lang w:val="en-US" w:eastAsia="zh-CN"/>
        </w:rPr>
        <w:t>似乎终归会回到既定的悲剧结局中去。“主人公的自由意志在面对命运时，最终无法摆脱命运的陷阱，回到了一个平衡。”</w:t>
      </w:r>
      <w:r>
        <w:rPr>
          <w:rStyle w:val="7"/>
          <w:rFonts w:hint="eastAsia" w:asciiTheme="minorEastAsia" w:hAnsiTheme="minorEastAsia" w:eastAsiaTheme="minorEastAsia" w:cstheme="minorEastAsia"/>
          <w:color w:val="auto"/>
          <w:sz w:val="21"/>
          <w:szCs w:val="21"/>
          <w:lang w:val="en-US" w:eastAsia="zh-CN"/>
        </w:rPr>
        <w:footnoteReference w:id="16"/>
      </w:r>
      <w:r>
        <w:rPr>
          <w:rFonts w:hint="eastAsia" w:asciiTheme="minorEastAsia" w:hAnsiTheme="minorEastAsia" w:eastAsiaTheme="minorEastAsia" w:cstheme="minorEastAsia"/>
          <w:color w:val="auto"/>
          <w:sz w:val="21"/>
          <w:szCs w:val="21"/>
          <w:lang w:val="en-US" w:eastAsia="zh-CN"/>
        </w:rPr>
        <w:t>李碧华</w:t>
      </w:r>
      <w:r>
        <w:rPr>
          <w:rFonts w:hint="eastAsia" w:asciiTheme="minorEastAsia" w:hAnsiTheme="minorEastAsia" w:cstheme="minorEastAsia"/>
          <w:color w:val="auto"/>
          <w:sz w:val="21"/>
          <w:szCs w:val="21"/>
          <w:lang w:val="en-US" w:eastAsia="zh-CN"/>
        </w:rPr>
        <w:t>正是通过</w:t>
      </w:r>
      <w:r>
        <w:rPr>
          <w:rFonts w:hint="eastAsia" w:asciiTheme="minorEastAsia" w:hAnsiTheme="minorEastAsia" w:eastAsiaTheme="minorEastAsia" w:cstheme="minorEastAsia"/>
          <w:color w:val="auto"/>
          <w:sz w:val="21"/>
          <w:szCs w:val="21"/>
          <w:lang w:val="en-US" w:eastAsia="zh-CN"/>
        </w:rPr>
        <w:t>在小说中巧妙地融入了</w:t>
      </w:r>
      <w:r>
        <w:rPr>
          <w:rFonts w:hint="eastAsia" w:asciiTheme="minorEastAsia" w:hAnsiTheme="minorEastAsia" w:cstheme="minorEastAsia"/>
          <w:color w:val="auto"/>
          <w:sz w:val="21"/>
          <w:szCs w:val="21"/>
          <w:lang w:val="en-US" w:eastAsia="zh-CN"/>
        </w:rPr>
        <w:t>戏曲作品与象征元素</w:t>
      </w:r>
      <w:r>
        <w:rPr>
          <w:rFonts w:hint="eastAsia" w:asciiTheme="minorEastAsia" w:hAnsiTheme="minorEastAsia" w:eastAsiaTheme="minorEastAsia" w:cstheme="minorEastAsia"/>
          <w:color w:val="auto"/>
          <w:sz w:val="21"/>
          <w:szCs w:val="21"/>
          <w:lang w:val="en-US" w:eastAsia="zh-CN"/>
        </w:rPr>
        <w:t>，在</w:t>
      </w:r>
      <w:r>
        <w:rPr>
          <w:rFonts w:hint="eastAsia" w:asciiTheme="minorEastAsia" w:hAnsiTheme="minorEastAsia" w:cstheme="minorEastAsia"/>
          <w:color w:val="auto"/>
          <w:sz w:val="21"/>
          <w:szCs w:val="21"/>
          <w:lang w:val="en-US" w:eastAsia="zh-CN"/>
        </w:rPr>
        <w:t>使</w:t>
      </w:r>
      <w:r>
        <w:rPr>
          <w:rFonts w:hint="eastAsia" w:asciiTheme="minorEastAsia" w:hAnsiTheme="minorEastAsia" w:eastAsiaTheme="minorEastAsia" w:cstheme="minorEastAsia"/>
          <w:color w:val="auto"/>
          <w:sz w:val="21"/>
          <w:szCs w:val="21"/>
          <w:lang w:val="en-US" w:eastAsia="zh-CN"/>
        </w:rPr>
        <w:t>情感层面更具厚重感和共鸣力</w:t>
      </w:r>
      <w:r>
        <w:rPr>
          <w:rFonts w:hint="eastAsia" w:asciiTheme="minorEastAsia" w:hAnsiTheme="minorEastAsia" w:cstheme="minorEastAsia"/>
          <w:color w:val="auto"/>
          <w:sz w:val="21"/>
          <w:szCs w:val="21"/>
          <w:lang w:val="en-US" w:eastAsia="zh-CN"/>
        </w:rPr>
        <w:t>的同时，利用预叙的作用</w:t>
      </w:r>
      <w:r>
        <w:rPr>
          <w:rFonts w:hint="eastAsia" w:asciiTheme="minorEastAsia" w:hAnsiTheme="minorEastAsia" w:eastAsiaTheme="minorEastAsia" w:cstheme="minorEastAsia"/>
          <w:color w:val="auto"/>
          <w:sz w:val="21"/>
          <w:szCs w:val="21"/>
          <w:lang w:val="en-US" w:eastAsia="zh-CN"/>
        </w:rPr>
        <w:t>塑造出了这样一种“命运的怪圈”</w:t>
      </w:r>
      <w:r>
        <w:rPr>
          <w:rFonts w:hint="eastAsia" w:asciiTheme="minorEastAsia" w:hAnsiTheme="minorEastAsia" w:cstheme="minorEastAsia"/>
          <w:color w:val="auto"/>
          <w:sz w:val="21"/>
          <w:szCs w:val="21"/>
          <w:lang w:val="en-US" w:eastAsia="zh-CN"/>
        </w:rPr>
        <w:t>，</w:t>
      </w:r>
      <w:r>
        <w:rPr>
          <w:rFonts w:hint="eastAsia" w:asciiTheme="minorEastAsia" w:hAnsiTheme="minorEastAsia" w:eastAsiaTheme="minorEastAsia" w:cstheme="minorEastAsia"/>
          <w:color w:val="auto"/>
          <w:sz w:val="21"/>
          <w:szCs w:val="21"/>
          <w:lang w:val="en-US" w:eastAsia="zh-CN"/>
        </w:rPr>
        <w:t>从而创造了</w:t>
      </w:r>
      <w:r>
        <w:rPr>
          <w:rFonts w:hint="eastAsia" w:asciiTheme="minorEastAsia" w:hAnsiTheme="minorEastAsia" w:cstheme="minorEastAsia"/>
          <w:color w:val="auto"/>
          <w:sz w:val="21"/>
          <w:szCs w:val="21"/>
          <w:lang w:val="en-US" w:eastAsia="zh-CN"/>
        </w:rPr>
        <w:t>强烈的戏剧性与</w:t>
      </w:r>
      <w:r>
        <w:rPr>
          <w:rFonts w:hint="eastAsia" w:asciiTheme="minorEastAsia" w:hAnsiTheme="minorEastAsia" w:eastAsiaTheme="minorEastAsia" w:cstheme="minorEastAsia"/>
          <w:color w:val="auto"/>
          <w:sz w:val="21"/>
          <w:szCs w:val="21"/>
          <w:lang w:val="en-US" w:eastAsia="zh-CN"/>
        </w:rPr>
        <w:t>悲壮的宿命感，意味深长。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（字数：3525）</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auto"/>
          <w:sz w:val="21"/>
          <w:szCs w:val="21"/>
          <w:lang w:val="en-US" w:eastAsia="zh-CN"/>
        </w:rPr>
      </w:pP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 w:name="等线 Light">
    <w:panose1 w:val="02010600030101010101"/>
    <w:charset w:val="86"/>
    <w:family w:val="auto"/>
    <w:pitch w:val="default"/>
    <w:sig w:usb0="A00002BF" w:usb1="38CF7CFA" w:usb2="00000016" w:usb3="00000000" w:csb0="0004000F"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4">
    <w:p>
      <w:r>
        <w:separator/>
      </w:r>
    </w:p>
  </w:footnote>
  <w:footnote w:type="continuationSeparator" w:id="35">
    <w:p>
      <w:r>
        <w:continuationSeparator/>
      </w:r>
    </w:p>
  </w:footnote>
  <w:footnote w:id="0">
    <w:p>
      <w:pPr>
        <w:pStyle w:val="4"/>
        <w:snapToGrid w:val="0"/>
        <w:rPr>
          <w:rFonts w:hint="eastAsia" w:asciiTheme="minorEastAsia" w:hAnsiTheme="minorEastAsia" w:eastAsiaTheme="minorEastAsia" w:cstheme="minorEastAsia"/>
          <w:lang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[法]热拉尔·热奈特著</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王文融译</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《叙事话语 新叙事话语》</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北京</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中国社会科学出版社，1990 年</w:t>
      </w:r>
      <w:r>
        <w:rPr>
          <w:rFonts w:hint="eastAsia" w:asciiTheme="minorEastAsia" w:hAnsiTheme="minorEastAsia" w:eastAsiaTheme="minorEastAsia" w:cstheme="minorEastAsia"/>
          <w:lang w:eastAsia="zh-CN"/>
        </w:rPr>
        <w:t>，</w:t>
      </w:r>
      <w:r>
        <w:rPr>
          <w:rFonts w:hint="eastAsia" w:asciiTheme="minorEastAsia" w:hAnsiTheme="minorEastAsia" w:cstheme="minorEastAsia"/>
          <w:lang w:val="en-US" w:eastAsia="zh-CN"/>
        </w:rPr>
        <w:t>第</w:t>
      </w:r>
      <w:r>
        <w:rPr>
          <w:rFonts w:hint="eastAsia" w:asciiTheme="minorEastAsia" w:hAnsiTheme="minorEastAsia" w:eastAsiaTheme="minorEastAsia" w:cstheme="minorEastAsia"/>
        </w:rPr>
        <w:t>17页</w:t>
      </w:r>
      <w:r>
        <w:rPr>
          <w:rFonts w:hint="eastAsia" w:asciiTheme="minorEastAsia" w:hAnsiTheme="minorEastAsia" w:eastAsiaTheme="minorEastAsia" w:cstheme="minorEastAsia"/>
          <w:lang w:eastAsia="zh-CN"/>
        </w:rPr>
        <w:t>。</w:t>
      </w:r>
    </w:p>
  </w:footnote>
  <w:footnote w:id="1">
    <w:p>
      <w:pPr>
        <w:pStyle w:val="4"/>
        <w:snapToGrid w:val="0"/>
        <w:rPr>
          <w:rFonts w:hint="eastAsia"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i w:val="0"/>
          <w:iCs w:val="0"/>
          <w:caps w:val="0"/>
          <w:color w:val="000000" w:themeColor="text1"/>
          <w:spacing w:val="0"/>
          <w:sz w:val="18"/>
          <w:szCs w:val="18"/>
          <w14:textFill>
            <w14:solidFill>
              <w14:schemeClr w14:val="tx1"/>
            </w14:solidFill>
          </w14:textFill>
        </w:rPr>
        <w:t>李碧华</w:t>
      </w:r>
      <w:r>
        <w:rPr>
          <w:rFonts w:hint="eastAsia" w:asciiTheme="minorEastAsia" w:hAnsiTheme="minorEastAsia" w:eastAsiaTheme="minorEastAsia" w:cstheme="minorEastAsia"/>
          <w:i w:val="0"/>
          <w:iCs w:val="0"/>
          <w:caps w:val="0"/>
          <w:color w:val="000000" w:themeColor="text1"/>
          <w:spacing w:val="0"/>
          <w:sz w:val="18"/>
          <w:szCs w:val="1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14:textFill>
            <w14:solidFill>
              <w14:schemeClr w14:val="tx1"/>
            </w14:solidFill>
          </w14:textFill>
        </w:rPr>
        <w:t>霸王别姬</w:t>
      </w:r>
      <w:r>
        <w:rPr>
          <w:rFonts w:hint="eastAsia" w:asciiTheme="minorEastAsia" w:hAnsiTheme="minorEastAsia" w:eastAsiaTheme="minorEastAsia" w:cstheme="minorEastAsia"/>
          <w:i w:val="0"/>
          <w:iCs w:val="0"/>
          <w:caps w:val="0"/>
          <w:color w:val="000000" w:themeColor="text1"/>
          <w:spacing w:val="0"/>
          <w:sz w:val="18"/>
          <w:szCs w:val="1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14:textFill>
            <w14:solidFill>
              <w14:schemeClr w14:val="tx1"/>
            </w14:solidFill>
          </w14:textFill>
        </w:rPr>
        <w:t>北京：人民文学出版社, 199</w:t>
      </w:r>
      <w:r>
        <w:rPr>
          <w:rFonts w:hint="eastAsia" w:asciiTheme="minorEastAsia" w:hAnsiTheme="minorEastAsia" w:cstheme="minorEastAsia"/>
          <w:i w:val="0"/>
          <w:iCs w:val="0"/>
          <w:caps w:val="0"/>
          <w:color w:val="000000" w:themeColor="text1"/>
          <w:spacing w:val="0"/>
          <w:sz w:val="18"/>
          <w:szCs w:val="18"/>
          <w:lang w:val="en-US" w:eastAsia="zh-CN"/>
          <w14:textFill>
            <w14:solidFill>
              <w14:schemeClr w14:val="tx1"/>
            </w14:solidFill>
          </w14:textFill>
        </w:rPr>
        <w:t>3</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年，第363-366页。</w:t>
      </w:r>
    </w:p>
  </w:footnote>
  <w:footnote w:id="2">
    <w:p>
      <w:pPr>
        <w:pStyle w:val="4"/>
        <w:snapToGrid w:val="0"/>
        <w:rPr>
          <w:rFonts w:hint="eastAsia"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i w:val="0"/>
          <w:iCs w:val="0"/>
          <w:caps w:val="0"/>
          <w:color w:val="000000" w:themeColor="text1"/>
          <w:spacing w:val="0"/>
          <w:sz w:val="18"/>
          <w:szCs w:val="18"/>
          <w14:textFill>
            <w14:solidFill>
              <w14:schemeClr w14:val="tx1"/>
            </w14:solidFill>
          </w14:textFill>
        </w:rPr>
        <w:t>李碧华</w:t>
      </w:r>
      <w:r>
        <w:rPr>
          <w:rFonts w:hint="eastAsia" w:asciiTheme="minorEastAsia" w:hAnsiTheme="minorEastAsia" w:eastAsiaTheme="minorEastAsia" w:cstheme="minorEastAsia"/>
          <w:i w:val="0"/>
          <w:iCs w:val="0"/>
          <w:caps w:val="0"/>
          <w:color w:val="000000" w:themeColor="text1"/>
          <w:spacing w:val="0"/>
          <w:sz w:val="18"/>
          <w:szCs w:val="1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14:textFill>
            <w14:solidFill>
              <w14:schemeClr w14:val="tx1"/>
            </w14:solidFill>
          </w14:textFill>
        </w:rPr>
        <w:t>霸王别姬</w:t>
      </w:r>
      <w:r>
        <w:rPr>
          <w:rFonts w:hint="eastAsia" w:asciiTheme="minorEastAsia" w:hAnsiTheme="minorEastAsia" w:eastAsiaTheme="minorEastAsia" w:cstheme="minorEastAsia"/>
          <w:i w:val="0"/>
          <w:iCs w:val="0"/>
          <w:caps w:val="0"/>
          <w:color w:val="000000" w:themeColor="text1"/>
          <w:spacing w:val="0"/>
          <w:sz w:val="18"/>
          <w:szCs w:val="1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199</w:t>
      </w:r>
      <w:r>
        <w:rPr>
          <w:rFonts w:hint="eastAsia" w:asciiTheme="minorEastAsia" w:hAnsiTheme="minorEastAsia" w:cstheme="minorEastAsia"/>
          <w:i w:val="0"/>
          <w:iCs w:val="0"/>
          <w:caps w:val="0"/>
          <w:color w:val="000000" w:themeColor="text1"/>
          <w:spacing w:val="0"/>
          <w:sz w:val="18"/>
          <w:szCs w:val="18"/>
          <w:lang w:val="en-US" w:eastAsia="zh-CN"/>
          <w14:textFill>
            <w14:solidFill>
              <w14:schemeClr w14:val="tx1"/>
            </w14:solidFill>
          </w14:textFill>
        </w:rPr>
        <w:t>3</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年，</w:t>
      </w:r>
      <w:r>
        <w:rPr>
          <w:rFonts w:hint="eastAsia" w:asciiTheme="minorEastAsia" w:hAnsiTheme="minorEastAsia" w:eastAsiaTheme="minorEastAsia" w:cstheme="minorEastAsia"/>
          <w:lang w:val="en-US" w:eastAsia="zh-CN"/>
        </w:rPr>
        <w:t>第352页</w:t>
      </w:r>
      <w:r>
        <w:rPr>
          <w:rFonts w:hint="eastAsia" w:asciiTheme="minorEastAsia" w:hAnsiTheme="minorEastAsia" w:cstheme="minorEastAsia"/>
          <w:lang w:val="en-US" w:eastAsia="zh-CN"/>
        </w:rPr>
        <w:t>。</w:t>
      </w:r>
    </w:p>
  </w:footnote>
  <w:footnote w:id="3">
    <w:p>
      <w:pPr>
        <w:pStyle w:val="4"/>
        <w:snapToGrid w:val="0"/>
        <w:rPr>
          <w:rFonts w:hint="default" w:eastAsia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同前注，第3页。</w:t>
      </w:r>
    </w:p>
  </w:footnote>
  <w:footnote w:id="4">
    <w:p>
      <w:pPr>
        <w:pStyle w:val="4"/>
        <w:snapToGrid w:val="0"/>
        <w:rPr>
          <w:rFonts w:hint="eastAsia"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同前注，</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第118页。</w:t>
      </w:r>
    </w:p>
  </w:footnote>
  <w:footnote w:id="5">
    <w:p>
      <w:pPr>
        <w:pStyle w:val="4"/>
        <w:snapToGrid w:val="0"/>
        <w:rPr>
          <w:rFonts w:hint="eastAsia"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同前注，第133页。</w:t>
      </w:r>
    </w:p>
  </w:footnote>
  <w:footnote w:id="6">
    <w:p>
      <w:pPr>
        <w:pStyle w:val="4"/>
        <w:snapToGrid w:val="0"/>
        <w:rPr>
          <w:rFonts w:hint="eastAsia"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同前注，第189页。</w:t>
      </w:r>
    </w:p>
  </w:footnote>
  <w:footnote w:id="7">
    <w:p>
      <w:pPr>
        <w:pStyle w:val="4"/>
        <w:snapToGrid w:val="0"/>
        <w:rPr>
          <w:rFonts w:hint="eastAsia"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i w:val="0"/>
          <w:iCs w:val="0"/>
          <w:caps w:val="0"/>
          <w:color w:val="000000" w:themeColor="text1"/>
          <w:spacing w:val="0"/>
          <w:sz w:val="18"/>
          <w:szCs w:val="18"/>
          <w:shd w:val="clear" w:fill="FFFFFF"/>
          <w14:textFill>
            <w14:solidFill>
              <w14:schemeClr w14:val="tx1"/>
            </w14:solidFill>
          </w14:textFill>
        </w:rPr>
        <w:t>金仪璠</w:t>
      </w:r>
      <w:r>
        <w:rPr>
          <w:rFonts w:hint="eastAsia" w:asciiTheme="minorEastAsia" w:hAnsiTheme="minorEastAsia" w:eastAsiaTheme="minorEastAsia" w:cstheme="minorEastAsia"/>
          <w:i w:val="0"/>
          <w:iCs w:val="0"/>
          <w:caps w:val="0"/>
          <w:color w:val="000000" w:themeColor="text1"/>
          <w:spacing w:val="0"/>
          <w:sz w:val="18"/>
          <w:szCs w:val="18"/>
          <w:shd w:val="clear" w:fill="FFFFFF"/>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shd w:val="clear" w:fill="FFFFFF"/>
          <w14:textFill>
            <w14:solidFill>
              <w14:schemeClr w14:val="tx1"/>
            </w14:solidFill>
          </w14:textFill>
        </w:rPr>
        <w:t>京剧</w:t>
      </w:r>
      <w:r>
        <w:rPr>
          <w:rFonts w:hint="eastAsia" w:asciiTheme="minorEastAsia" w:hAnsiTheme="minorEastAsia" w:eastAsiaTheme="minorEastAsia" w:cstheme="minorEastAsia"/>
          <w:i w:val="0"/>
          <w:iCs w:val="0"/>
          <w:caps w:val="0"/>
          <w:color w:val="000000" w:themeColor="text1"/>
          <w:spacing w:val="0"/>
          <w:sz w:val="18"/>
          <w:szCs w:val="18"/>
          <w:shd w:val="clear" w:fill="FFFFFF"/>
          <w:lang w:val="en-US" w:eastAsia="zh-CN"/>
          <w14:textFill>
            <w14:solidFill>
              <w14:schemeClr w14:val="tx1"/>
            </w14:solidFill>
          </w14:textFill>
        </w:rPr>
        <w:t>&lt;</w:t>
      </w:r>
      <w:r>
        <w:rPr>
          <w:rFonts w:hint="eastAsia" w:asciiTheme="minorEastAsia" w:hAnsiTheme="minorEastAsia" w:eastAsiaTheme="minorEastAsia" w:cstheme="minorEastAsia"/>
          <w:i w:val="0"/>
          <w:iCs w:val="0"/>
          <w:caps w:val="0"/>
          <w:color w:val="000000" w:themeColor="text1"/>
          <w:spacing w:val="0"/>
          <w:sz w:val="18"/>
          <w:szCs w:val="18"/>
          <w:shd w:val="clear" w:fill="FFFFFF"/>
          <w14:textFill>
            <w14:solidFill>
              <w14:schemeClr w14:val="tx1"/>
            </w14:solidFill>
          </w14:textFill>
        </w:rPr>
        <w:t>霸王别姬</w:t>
      </w:r>
      <w:r>
        <w:rPr>
          <w:rFonts w:hint="eastAsia" w:asciiTheme="minorEastAsia" w:hAnsiTheme="minorEastAsia" w:eastAsiaTheme="minorEastAsia" w:cstheme="minorEastAsia"/>
          <w:i w:val="0"/>
          <w:iCs w:val="0"/>
          <w:caps w:val="0"/>
          <w:color w:val="000000" w:themeColor="text1"/>
          <w:spacing w:val="0"/>
          <w:sz w:val="18"/>
          <w:szCs w:val="18"/>
          <w:shd w:val="clear" w:fill="FFFFFF"/>
          <w:lang w:val="en-US" w:eastAsia="zh-CN"/>
          <w14:textFill>
            <w14:solidFill>
              <w14:schemeClr w14:val="tx1"/>
            </w14:solidFill>
          </w14:textFill>
        </w:rPr>
        <w:t>&gt;</w:t>
      </w:r>
      <w:r>
        <w:rPr>
          <w:rFonts w:hint="eastAsia" w:asciiTheme="minorEastAsia" w:hAnsiTheme="minorEastAsia" w:eastAsiaTheme="minorEastAsia" w:cstheme="minorEastAsia"/>
          <w:i w:val="0"/>
          <w:iCs w:val="0"/>
          <w:caps w:val="0"/>
          <w:color w:val="000000" w:themeColor="text1"/>
          <w:spacing w:val="0"/>
          <w:sz w:val="18"/>
          <w:szCs w:val="18"/>
          <w:shd w:val="clear" w:fill="FFFFFF"/>
          <w14:textFill>
            <w14:solidFill>
              <w14:schemeClr w14:val="tx1"/>
            </w14:solidFill>
          </w14:textFill>
        </w:rPr>
        <w:t>预叙作用的探究——以李碧华小说</w:t>
      </w:r>
      <w:r>
        <w:rPr>
          <w:rFonts w:hint="eastAsia" w:asciiTheme="minorEastAsia" w:hAnsiTheme="minorEastAsia" w:cstheme="minorEastAsia"/>
          <w:i w:val="0"/>
          <w:iCs w:val="0"/>
          <w:caps w:val="0"/>
          <w:color w:val="000000" w:themeColor="text1"/>
          <w:spacing w:val="0"/>
          <w:sz w:val="18"/>
          <w:szCs w:val="18"/>
          <w:shd w:val="clear" w:fill="FFFFFF"/>
          <w:lang w:val="en-US" w:eastAsia="zh-CN"/>
          <w14:textFill>
            <w14:solidFill>
              <w14:schemeClr w14:val="tx1"/>
            </w14:solidFill>
          </w14:textFill>
        </w:rPr>
        <w:t>&lt;</w:t>
      </w:r>
      <w:r>
        <w:rPr>
          <w:rFonts w:hint="eastAsia" w:asciiTheme="minorEastAsia" w:hAnsiTheme="minorEastAsia" w:eastAsiaTheme="minorEastAsia" w:cstheme="minorEastAsia"/>
          <w:i w:val="0"/>
          <w:iCs w:val="0"/>
          <w:caps w:val="0"/>
          <w:color w:val="000000" w:themeColor="text1"/>
          <w:spacing w:val="0"/>
          <w:sz w:val="18"/>
          <w:szCs w:val="18"/>
          <w:shd w:val="clear" w:fill="FFFFFF"/>
          <w14:textFill>
            <w14:solidFill>
              <w14:schemeClr w14:val="tx1"/>
            </w14:solidFill>
          </w14:textFill>
        </w:rPr>
        <w:t>霸王别姬</w:t>
      </w:r>
      <w:r>
        <w:rPr>
          <w:rFonts w:hint="eastAsia" w:asciiTheme="minorEastAsia" w:hAnsiTheme="minorEastAsia" w:cstheme="minorEastAsia"/>
          <w:i w:val="0"/>
          <w:iCs w:val="0"/>
          <w:caps w:val="0"/>
          <w:color w:val="000000" w:themeColor="text1"/>
          <w:spacing w:val="0"/>
          <w:sz w:val="18"/>
          <w:szCs w:val="18"/>
          <w:shd w:val="clear" w:fill="FFFFFF"/>
          <w:lang w:val="en-US" w:eastAsia="zh-CN"/>
          <w14:textFill>
            <w14:solidFill>
              <w14:schemeClr w14:val="tx1"/>
            </w14:solidFill>
          </w14:textFill>
        </w:rPr>
        <w:t>&gt;</w:t>
      </w:r>
      <w:r>
        <w:rPr>
          <w:rFonts w:hint="eastAsia" w:asciiTheme="minorEastAsia" w:hAnsiTheme="minorEastAsia" w:eastAsiaTheme="minorEastAsia" w:cstheme="minorEastAsia"/>
          <w:i w:val="0"/>
          <w:iCs w:val="0"/>
          <w:caps w:val="0"/>
          <w:color w:val="000000" w:themeColor="text1"/>
          <w:spacing w:val="0"/>
          <w:sz w:val="18"/>
          <w:szCs w:val="18"/>
          <w:shd w:val="clear" w:fill="FFFFFF"/>
          <w14:textFill>
            <w14:solidFill>
              <w14:schemeClr w14:val="tx1"/>
            </w14:solidFill>
          </w14:textFill>
        </w:rPr>
        <w:t>为例</w:t>
      </w:r>
      <w:r>
        <w:rPr>
          <w:rFonts w:hint="eastAsia" w:asciiTheme="minorEastAsia" w:hAnsiTheme="minorEastAsia" w:eastAsiaTheme="minorEastAsia" w:cstheme="minorEastAsia"/>
          <w:i w:val="0"/>
          <w:iCs w:val="0"/>
          <w:caps w:val="0"/>
          <w:color w:val="000000" w:themeColor="text1"/>
          <w:spacing w:val="0"/>
          <w:sz w:val="18"/>
          <w:szCs w:val="18"/>
          <w:shd w:val="clear" w:fill="FFFFFF"/>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shd w:val="clear" w:fill="FFFFFF"/>
          <w14:textFill>
            <w14:solidFill>
              <w14:schemeClr w14:val="tx1"/>
            </w14:solidFill>
          </w14:textFill>
        </w:rPr>
        <w:t>文教资料</w:t>
      </w:r>
      <w:r>
        <w:rPr>
          <w:rFonts w:hint="eastAsia" w:asciiTheme="minorEastAsia" w:hAnsiTheme="minorEastAsia" w:cstheme="minorEastAsia"/>
          <w:i w:val="0"/>
          <w:iCs w:val="0"/>
          <w:caps w:val="0"/>
          <w:color w:val="000000" w:themeColor="text1"/>
          <w:spacing w:val="0"/>
          <w:sz w:val="18"/>
          <w:szCs w:val="18"/>
          <w:shd w:val="clear" w:fill="FFFFFF"/>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18"/>
          <w:szCs w:val="18"/>
          <w:shd w:val="clear" w:fill="FFFFFF"/>
          <w:lang w:val="en-US" w:eastAsia="zh-CN"/>
          <w14:textFill>
            <w14:solidFill>
              <w14:schemeClr w14:val="tx1"/>
            </w14:solidFill>
          </w14:textFill>
        </w:rPr>
        <w:t>07</w:t>
      </w:r>
      <w:r>
        <w:rPr>
          <w:rFonts w:hint="eastAsia" w:asciiTheme="minorEastAsia" w:hAnsiTheme="minorEastAsia" w:cstheme="minorEastAsia"/>
          <w:i w:val="0"/>
          <w:iCs w:val="0"/>
          <w:caps w:val="0"/>
          <w:color w:val="000000" w:themeColor="text1"/>
          <w:spacing w:val="0"/>
          <w:sz w:val="18"/>
          <w:szCs w:val="18"/>
          <w:shd w:val="clear" w:fill="FFFFFF"/>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shd w:val="clear" w:fill="FFFFFF"/>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shd w:val="clear" w:fill="FFFFFF"/>
          <w14:textFill>
            <w14:solidFill>
              <w14:schemeClr w14:val="tx1"/>
            </w14:solidFill>
          </w14:textFill>
        </w:rPr>
        <w:t>2021</w:t>
      </w:r>
      <w:r>
        <w:rPr>
          <w:rFonts w:hint="eastAsia" w:asciiTheme="minorEastAsia" w:hAnsiTheme="minorEastAsia" w:eastAsiaTheme="minorEastAsia" w:cstheme="minorEastAsia"/>
          <w:i w:val="0"/>
          <w:iCs w:val="0"/>
          <w:caps w:val="0"/>
          <w:color w:val="000000" w:themeColor="text1"/>
          <w:spacing w:val="0"/>
          <w:sz w:val="18"/>
          <w:szCs w:val="18"/>
          <w:shd w:val="clear" w:fill="FFFFFF"/>
          <w:lang w:val="en-US" w:eastAsia="zh-CN"/>
          <w14:textFill>
            <w14:solidFill>
              <w14:schemeClr w14:val="tx1"/>
            </w14:solidFill>
          </w14:textFill>
        </w:rPr>
        <w:t>年，第</w:t>
      </w:r>
      <w:r>
        <w:rPr>
          <w:rFonts w:hint="eastAsia" w:asciiTheme="minorEastAsia" w:hAnsiTheme="minorEastAsia" w:eastAsiaTheme="minorEastAsia" w:cstheme="minorEastAsia"/>
          <w:i w:val="0"/>
          <w:iCs w:val="0"/>
          <w:caps w:val="0"/>
          <w:color w:val="000000" w:themeColor="text1"/>
          <w:spacing w:val="0"/>
          <w:sz w:val="18"/>
          <w:szCs w:val="18"/>
          <w:shd w:val="clear" w:fill="FFFFFF"/>
          <w14:textFill>
            <w14:solidFill>
              <w14:schemeClr w14:val="tx1"/>
            </w14:solidFill>
          </w14:textFill>
        </w:rPr>
        <w:t>19-21</w:t>
      </w:r>
      <w:r>
        <w:rPr>
          <w:rFonts w:hint="eastAsia" w:asciiTheme="minorEastAsia" w:hAnsiTheme="minorEastAsia" w:eastAsiaTheme="minorEastAsia" w:cstheme="minorEastAsia"/>
          <w:i w:val="0"/>
          <w:iCs w:val="0"/>
          <w:caps w:val="0"/>
          <w:color w:val="000000" w:themeColor="text1"/>
          <w:spacing w:val="0"/>
          <w:sz w:val="18"/>
          <w:szCs w:val="18"/>
          <w:shd w:val="clear" w:fill="FFFFFF"/>
          <w:lang w:val="en-US" w:eastAsia="zh-CN"/>
          <w14:textFill>
            <w14:solidFill>
              <w14:schemeClr w14:val="tx1"/>
            </w14:solidFill>
          </w14:textFill>
        </w:rPr>
        <w:t>页。</w:t>
      </w:r>
    </w:p>
  </w:footnote>
  <w:footnote w:id="8">
    <w:p>
      <w:pPr>
        <w:pStyle w:val="4"/>
        <w:snapToGrid w:val="0"/>
      </w:pPr>
      <w:r>
        <w:rPr>
          <w:rStyle w:val="7"/>
          <w:rFonts w:hint="eastAsia" w:asciiTheme="majorEastAsia" w:hAnsiTheme="majorEastAsia" w:eastAsiaTheme="majorEastAsia" w:cstheme="majorEastAsia"/>
        </w:rPr>
        <w:footnoteRef/>
      </w:r>
      <w:r>
        <w:t xml:space="preserve"> </w:t>
      </w:r>
      <w:r>
        <w:rPr>
          <w:rFonts w:hint="eastAsia" w:asciiTheme="minorEastAsia" w:hAnsiTheme="minorEastAsia" w:eastAsiaTheme="minorEastAsia" w:cstheme="minorEastAsia"/>
          <w:i w:val="0"/>
          <w:iCs w:val="0"/>
          <w:caps w:val="0"/>
          <w:color w:val="000000" w:themeColor="text1"/>
          <w:spacing w:val="0"/>
          <w:sz w:val="18"/>
          <w:szCs w:val="18"/>
          <w14:textFill>
            <w14:solidFill>
              <w14:schemeClr w14:val="tx1"/>
            </w14:solidFill>
          </w14:textFill>
        </w:rPr>
        <w:t>李碧华</w:t>
      </w:r>
      <w:r>
        <w:rPr>
          <w:rFonts w:hint="eastAsia" w:asciiTheme="minorEastAsia" w:hAnsiTheme="minorEastAsia" w:eastAsiaTheme="minorEastAsia" w:cstheme="minorEastAsia"/>
          <w:i w:val="0"/>
          <w:iCs w:val="0"/>
          <w:caps w:val="0"/>
          <w:color w:val="000000" w:themeColor="text1"/>
          <w:spacing w:val="0"/>
          <w:sz w:val="18"/>
          <w:szCs w:val="1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14:textFill>
            <w14:solidFill>
              <w14:schemeClr w14:val="tx1"/>
            </w14:solidFill>
          </w14:textFill>
        </w:rPr>
        <w:t>霸王别姬</w:t>
      </w:r>
      <w:r>
        <w:rPr>
          <w:rFonts w:hint="eastAsia" w:asciiTheme="minorEastAsia" w:hAnsiTheme="minorEastAsia" w:eastAsiaTheme="minorEastAsia" w:cstheme="minorEastAsia"/>
          <w:i w:val="0"/>
          <w:iCs w:val="0"/>
          <w:caps w:val="0"/>
          <w:color w:val="000000" w:themeColor="text1"/>
          <w:spacing w:val="0"/>
          <w:sz w:val="18"/>
          <w:szCs w:val="1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199</w:t>
      </w:r>
      <w:r>
        <w:rPr>
          <w:rFonts w:hint="eastAsia" w:asciiTheme="minorEastAsia" w:hAnsiTheme="minorEastAsia" w:cstheme="minorEastAsia"/>
          <w:i w:val="0"/>
          <w:iCs w:val="0"/>
          <w:caps w:val="0"/>
          <w:color w:val="000000" w:themeColor="text1"/>
          <w:spacing w:val="0"/>
          <w:sz w:val="18"/>
          <w:szCs w:val="18"/>
          <w:lang w:val="en-US" w:eastAsia="zh-CN"/>
          <w14:textFill>
            <w14:solidFill>
              <w14:schemeClr w14:val="tx1"/>
            </w14:solidFill>
          </w14:textFill>
        </w:rPr>
        <w:t>3</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年，第</w:t>
      </w:r>
      <w:r>
        <w:rPr>
          <w:rFonts w:hint="eastAsia" w:asciiTheme="minorEastAsia" w:hAnsiTheme="minorEastAsia" w:cstheme="minorEastAsia"/>
          <w:i w:val="0"/>
          <w:iCs w:val="0"/>
          <w:caps w:val="0"/>
          <w:color w:val="000000" w:themeColor="text1"/>
          <w:spacing w:val="0"/>
          <w:sz w:val="18"/>
          <w:szCs w:val="18"/>
          <w:lang w:val="en-US" w:eastAsia="zh-CN"/>
          <w14:textFill>
            <w14:solidFill>
              <w14:schemeClr w14:val="tx1"/>
            </w14:solidFill>
          </w14:textFill>
        </w:rPr>
        <w:t>331</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页。</w:t>
      </w:r>
    </w:p>
  </w:footnote>
  <w:footnote w:id="9">
    <w:p>
      <w:pPr>
        <w:pStyle w:val="4"/>
        <w:snapToGrid w:val="0"/>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cstheme="minorEastAsia"/>
          <w:i w:val="0"/>
          <w:iCs w:val="0"/>
          <w:caps w:val="0"/>
          <w:color w:val="000000" w:themeColor="text1"/>
          <w:spacing w:val="0"/>
          <w:sz w:val="18"/>
          <w:szCs w:val="18"/>
          <w:lang w:val="en-US" w:eastAsia="zh-CN"/>
          <w14:textFill>
            <w14:solidFill>
              <w14:schemeClr w14:val="tx1"/>
            </w14:solidFill>
          </w14:textFill>
        </w:rPr>
        <w:t>同前注，</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第</w:t>
      </w:r>
      <w:r>
        <w:rPr>
          <w:rFonts w:hint="eastAsia" w:asciiTheme="minorEastAsia" w:hAnsiTheme="minorEastAsia" w:cstheme="minorEastAsia"/>
          <w:i w:val="0"/>
          <w:iCs w:val="0"/>
          <w:caps w:val="0"/>
          <w:color w:val="000000" w:themeColor="text1"/>
          <w:spacing w:val="0"/>
          <w:sz w:val="18"/>
          <w:szCs w:val="18"/>
          <w:lang w:val="en-US" w:eastAsia="zh-CN"/>
          <w14:textFill>
            <w14:solidFill>
              <w14:schemeClr w14:val="tx1"/>
            </w14:solidFill>
          </w14:textFill>
        </w:rPr>
        <w:t>41</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页。</w:t>
      </w:r>
    </w:p>
  </w:footnote>
  <w:footnote w:id="10">
    <w:p>
      <w:pPr>
        <w:pStyle w:val="4"/>
        <w:snapToGrid w:val="0"/>
        <w:rPr>
          <w:rFonts w:hint="eastAsia"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同前注，第143页</w:t>
      </w:r>
      <w:r>
        <w:rPr>
          <w:rFonts w:hint="eastAsia" w:asciiTheme="minorEastAsia" w:hAnsiTheme="minorEastAsia" w:cstheme="minorEastAsia"/>
          <w:lang w:val="en-US" w:eastAsia="zh-CN"/>
        </w:rPr>
        <w:t>。</w:t>
      </w:r>
    </w:p>
  </w:footnote>
  <w:footnote w:id="11">
    <w:p>
      <w:pPr>
        <w:pStyle w:val="4"/>
        <w:snapToGrid w:val="0"/>
        <w:rPr>
          <w:rFonts w:hint="default"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cstheme="minorEastAsia"/>
          <w:lang w:val="en-US" w:eastAsia="zh-CN"/>
        </w:rPr>
        <w:t>同前注，第347页。</w:t>
      </w:r>
    </w:p>
  </w:footnote>
  <w:footnote w:id="12">
    <w:p>
      <w:pPr>
        <w:pStyle w:val="4"/>
        <w:snapToGrid w:val="0"/>
        <w:rPr>
          <w:rFonts w:hint="default"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i w:val="0"/>
          <w:iCs w:val="0"/>
          <w:caps w:val="0"/>
          <w:color w:val="000000" w:themeColor="text1"/>
          <w:spacing w:val="0"/>
          <w:sz w:val="18"/>
          <w:szCs w:val="18"/>
          <w14:textFill>
            <w14:solidFill>
              <w14:schemeClr w14:val="tx1"/>
            </w14:solidFill>
          </w14:textFill>
        </w:rPr>
        <w:t>李碧华</w:t>
      </w:r>
      <w:r>
        <w:rPr>
          <w:rFonts w:hint="eastAsia" w:asciiTheme="minorEastAsia" w:hAnsiTheme="minorEastAsia" w:eastAsiaTheme="minorEastAsia" w:cstheme="minorEastAsia"/>
          <w:i w:val="0"/>
          <w:iCs w:val="0"/>
          <w:caps w:val="0"/>
          <w:color w:val="000000" w:themeColor="text1"/>
          <w:spacing w:val="0"/>
          <w:sz w:val="18"/>
          <w:szCs w:val="1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14:textFill>
            <w14:solidFill>
              <w14:schemeClr w14:val="tx1"/>
            </w14:solidFill>
          </w14:textFill>
        </w:rPr>
        <w:t>霸王别姬</w:t>
      </w:r>
      <w:r>
        <w:rPr>
          <w:rFonts w:hint="eastAsia" w:asciiTheme="minorEastAsia" w:hAnsiTheme="minorEastAsia" w:eastAsiaTheme="minorEastAsia" w:cstheme="minorEastAsia"/>
          <w:i w:val="0"/>
          <w:iCs w:val="0"/>
          <w:caps w:val="0"/>
          <w:color w:val="000000" w:themeColor="text1"/>
          <w:spacing w:val="0"/>
          <w:sz w:val="18"/>
          <w:szCs w:val="1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199</w:t>
      </w:r>
      <w:r>
        <w:rPr>
          <w:rFonts w:hint="eastAsia" w:asciiTheme="minorEastAsia" w:hAnsiTheme="minorEastAsia" w:cstheme="minorEastAsia"/>
          <w:i w:val="0"/>
          <w:iCs w:val="0"/>
          <w:caps w:val="0"/>
          <w:color w:val="000000" w:themeColor="text1"/>
          <w:spacing w:val="0"/>
          <w:sz w:val="18"/>
          <w:szCs w:val="18"/>
          <w:lang w:val="en-US" w:eastAsia="zh-CN"/>
          <w14:textFill>
            <w14:solidFill>
              <w14:schemeClr w14:val="tx1"/>
            </w14:solidFill>
          </w14:textFill>
        </w:rPr>
        <w:t>3</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年，</w:t>
      </w:r>
      <w:r>
        <w:rPr>
          <w:rFonts w:hint="eastAsia" w:asciiTheme="minorEastAsia" w:hAnsiTheme="minorEastAsia" w:cstheme="minorEastAsia"/>
          <w:lang w:val="en-US" w:eastAsia="zh-CN"/>
        </w:rPr>
        <w:t>第346页。</w:t>
      </w:r>
    </w:p>
  </w:footnote>
  <w:footnote w:id="13">
    <w:p>
      <w:pPr>
        <w:pStyle w:val="4"/>
        <w:snapToGrid w:val="0"/>
        <w:rPr>
          <w:rFonts w:hint="eastAsia"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lang w:val="en-US" w:eastAsia="zh-CN"/>
        </w:rPr>
        <w:t>同前注，第</w:t>
      </w:r>
      <w:r>
        <w:rPr>
          <w:rFonts w:hint="eastAsia" w:asciiTheme="minorEastAsia" w:hAnsiTheme="minorEastAsia" w:eastAsiaTheme="minorEastAsia" w:cstheme="minorEastAsia"/>
          <w:lang w:val="en-US" w:eastAsia="zh-CN"/>
        </w:rPr>
        <w:t>77页。</w:t>
      </w:r>
    </w:p>
  </w:footnote>
  <w:footnote w:id="14">
    <w:p>
      <w:pPr>
        <w:pStyle w:val="4"/>
        <w:snapToGrid w:val="0"/>
        <w:rPr>
          <w:rFonts w:hint="eastAsia" w:asciiTheme="minorEastAsia" w:hAnsiTheme="minorEastAsia" w:eastAsiaTheme="minorEastAsia" w:cstheme="minorEastAsia"/>
          <w:lang w:val="en-US" w:eastAsia="zh-CN"/>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同前注，第3页。</w:t>
      </w:r>
    </w:p>
  </w:footnote>
  <w:footnote w:id="15">
    <w:p>
      <w:pPr>
        <w:pStyle w:val="4"/>
        <w:snapToGrid w:val="0"/>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同前注，</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第214</w:t>
      </w:r>
      <w:r>
        <w:rPr>
          <w:rFonts w:hint="eastAsia" w:asciiTheme="minorEastAsia" w:hAnsiTheme="minorEastAsia" w:eastAsiaTheme="minorEastAsia" w:cstheme="minorEastAsia"/>
          <w:i w:val="0"/>
          <w:iCs w:val="0"/>
          <w:caps w:val="0"/>
          <w:color w:val="000000" w:themeColor="text1"/>
          <w:spacing w:val="0"/>
          <w:sz w:val="18"/>
          <w:szCs w:val="18"/>
          <w:lang w:val="en-US" w:eastAsia="zh-CN"/>
          <w14:textFill>
            <w14:solidFill>
              <w14:schemeClr w14:val="tx1"/>
            </w14:solidFill>
          </w14:textFill>
        </w:rPr>
        <w:t>页。</w:t>
      </w:r>
    </w:p>
  </w:footnote>
  <w:footnote w:id="16">
    <w:p>
      <w:pPr>
        <w:pStyle w:val="4"/>
        <w:snapToGrid w:val="0"/>
        <w:rPr>
          <w:rFonts w:hint="eastAsia" w:asciiTheme="minorEastAsia" w:hAnsiTheme="minorEastAsia" w:eastAsiaTheme="minorEastAsia" w:cstheme="minorEastAsia"/>
        </w:rPr>
      </w:pPr>
      <w:r>
        <w:rPr>
          <w:rStyle w:val="7"/>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韩杨</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隐秘的怪圈</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四川美术学院</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2022</w:t>
      </w:r>
      <w:r>
        <w:rPr>
          <w:rFonts w:hint="eastAsia" w:asciiTheme="minorEastAsia" w:hAnsiTheme="minorEastAsia" w:eastAsiaTheme="minorEastAsia" w:cstheme="minorEastAsia"/>
          <w:lang w:val="en-US" w:eastAsia="zh-CN"/>
        </w:rPr>
        <w:t>年。</w:t>
      </w:r>
    </w:p>
    <w:p>
      <w:pPr>
        <w:pStyle w:val="4"/>
        <w:snapToGrid w:val="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34"/>
    <w:footnote w:id="3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zZWIwMDA3OGY1NWFmYWU1ZDZjNjk1YTllN2M0NWIifQ=="/>
  </w:docVars>
  <w:rsids>
    <w:rsidRoot w:val="00000000"/>
    <w:rsid w:val="00B27DBB"/>
    <w:rsid w:val="081C4DA3"/>
    <w:rsid w:val="09556D4B"/>
    <w:rsid w:val="111C7FEB"/>
    <w:rsid w:val="157E490C"/>
    <w:rsid w:val="1AF92D8E"/>
    <w:rsid w:val="1C5B5A42"/>
    <w:rsid w:val="1EE9529E"/>
    <w:rsid w:val="2790513A"/>
    <w:rsid w:val="27EB5FA3"/>
    <w:rsid w:val="284B1807"/>
    <w:rsid w:val="2B052E27"/>
    <w:rsid w:val="2E7D4BBF"/>
    <w:rsid w:val="303B7C0D"/>
    <w:rsid w:val="310B67EC"/>
    <w:rsid w:val="35E36D7D"/>
    <w:rsid w:val="3C1934F8"/>
    <w:rsid w:val="498F46B0"/>
    <w:rsid w:val="49C265C2"/>
    <w:rsid w:val="4C9F443D"/>
    <w:rsid w:val="4D341EAC"/>
    <w:rsid w:val="4E760ECF"/>
    <w:rsid w:val="59A97480"/>
    <w:rsid w:val="5E1E1549"/>
    <w:rsid w:val="5F695C89"/>
    <w:rsid w:val="60244EEA"/>
    <w:rsid w:val="62775FD3"/>
    <w:rsid w:val="632A1297"/>
    <w:rsid w:val="65254B81"/>
    <w:rsid w:val="69601C76"/>
    <w:rsid w:val="6B6E7849"/>
    <w:rsid w:val="6D584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footnote text"/>
    <w:basedOn w:val="1"/>
    <w:qFormat/>
    <w:uiPriority w:val="0"/>
    <w:pPr>
      <w:snapToGrid w:val="0"/>
      <w:jc w:val="left"/>
    </w:pPr>
    <w:rPr>
      <w:sz w:val="18"/>
    </w:rPr>
  </w:style>
  <w:style w:type="character" w:styleId="7">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2023-11-29T12:05:00Z</dcterms:created>
  <dc:creator>Administrator</dc:creator>
  <cp:lastModifiedBy>荏苒任冬去</cp:lastModifiedBy>
  <dcterms:modified xsi:type="dcterms:W3CDTF">2023-12-13T06:43:18Z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7C1DC140FED346D5A31DBB4B7D3A9B7D_13</vt:lpwstr>
  </property>
</Properties>
</file>