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아폴로 최종 문체 라이트닝 변경 정리 및 완성도 평가</w:t>
      </w:r>
    </w:p>
    <w:p>
      <w:r>
        <w:t xml:space="preserve">작성일: 2026년 4월 20일</w:t>
      </w:r>
    </w:p>
    <w:p>
      <w:r>
        <w:t xml:space="preserve">대상 파일: index.html, pages_data.json</w:t>
      </w:r>
    </w:p>
    <w:p>
      <w:pPr>
        <w:pStyle w:val="Heading1"/>
      </w:pPr>
      <w:r>
        <w:t xml:space="preserve">요약</w:t>
      </w:r>
    </w:p>
    <w:p>
      <w:r>
        <w:t xml:space="preserve">이번 작업은 원고의 논지와 기존 문체를 유지하되, 청년 독자가 더 쉽게 따라오도록 문장을 가볍게 만들고 어색한 치환 흔적을 정리한 최종 라이트닝 작업이다. 전체 177쪽의 페이지 데이터와 HTML 내장 데이터를 동기화했으며, 로컬 미리보기와 배포본이 같은 내용을 보여주도록 캐시 서명도 갱신했다.</w:t>
      </w:r>
    </w:p>
    <w:p>
      <w:pPr>
        <w:pStyle w:val="Heading1"/>
      </w:pPr>
      <w:r>
        <w:t xml:space="preserve">주요 변경 내용</w:t>
      </w:r>
    </w:p>
    <w:p>
      <w:r>
        <w:t xml:space="preserve">• 전문적이거나 딱딱한 단어를 독자 친화적인 표현으로 낮췄다. 예: 논증 → 논리/설명, 전제 → 출발점/붙들고 있는 기준, 정황 → 단서, 구조 → 흐름/모습.</w:t>
      </w:r>
    </w:p>
    <w:p>
      <w:r>
        <w:t xml:space="preserve">• 오코너 장의 설명을 더 쉽게 읽히도록 다듬고, 청년들이 대화에서 바로 붙잡을 수 있는 흐름을 유지했다.</w:t>
      </w:r>
    </w:p>
    <w:p>
      <w:r>
        <w:t xml:space="preserve">• 우주와 과학 장에서는 과학과 신앙의 관계를 ‘방법’과 ‘의미’의 구분으로 더 자연스럽게 읽히도록 정리했다.</w:t>
      </w:r>
    </w:p>
    <w:p>
      <w:r>
        <w:t xml:space="preserve">• 왜 하필 예수인가 장에서는 종교 비교의 딱딱함을 줄이고, 예수님의 독특함과 기독교의 사건성을 더 부드럽게 연결했다.</w:t>
      </w:r>
    </w:p>
    <w:p>
      <w:r>
        <w:t xml:space="preserve">• 부활 장에서는 ‘제자들이 시체를 훔쳤다’, ‘환각을 봤다’, ‘기절했다가 깨어났다’ 등의 반박 파트가 흐름 안에서 보이도록 유지하면서 문장을 쉽게 다듬었다.</w:t>
      </w:r>
    </w:p>
    <w:p>
      <w:r>
        <w:t xml:space="preserve">• 악과 고통 장에서는 철학적 설명은 남기되, 고통받는 사람 앞에서 논리만 앞세우지 않는 목회적 어조를 강화했다.</w:t>
      </w:r>
    </w:p>
    <w:p>
      <w:r>
        <w:t xml:space="preserve">• 원죄, 도덕, 정체성, 교회 장의 일부 추상 표현을 삶의 언어로 바꿔 읽는 부담을 낮췄다.</w:t>
      </w:r>
    </w:p>
    <w:p>
      <w:r>
        <w:t xml:space="preserve">• 수정 후 pages_data.json의 JSON 구조, index.html 내장 페이지 177쪽, 콘텐츠 서명 동기화를 검증했다.</w:t>
      </w:r>
    </w:p>
    <w:p>
      <w:pPr>
        <w:pStyle w:val="Heading1"/>
      </w:pPr>
      <w:r>
        <w:t xml:space="preserve">대표 수정 예시</w:t>
      </w:r>
    </w:p>
    <w:p>
      <w:r>
        <w:t xml:space="preserve">• 기존: 신의 존재가 생각해볼 때, 삶으로 볼 때, 충분히 믿을 만한가.</w:t>
      </w:r>
    </w:p>
    <w:p>
      <w:r>
        <w:t xml:space="preserve">• 수정: 신이 계시다는 믿음이 머리로도, 삶으로도 충분히 받아들일 만한가.</w:t>
      </w:r>
    </w:p>
    <w:p>
      <w:r>
        <w:t xml:space="preserve">• 기존: 무신론자들 스스로가 무신론자들의 논리를 반박하기 시작했다.</w:t>
      </w:r>
    </w:p>
    <w:p>
      <w:r>
        <w:t xml:space="preserve">• 수정: 믿지 않는 사람들 안에서도 자신들이 자주 쓰던 논리를 다시 따져보는 목소리가 나오기 시작했다.</w:t>
      </w:r>
    </w:p>
    <w:p>
      <w:r>
        <w:t xml:space="preserve">• 기존: 과학에 종교적 신념을 대입하려는 건 아니겠죠?</w:t>
      </w:r>
    </w:p>
    <w:p>
      <w:r>
        <w:t xml:space="preserve">• 수정: 과학에 종교적 신념을 끼워 넣으려는 건 아니겠죠?</w:t>
      </w:r>
    </w:p>
    <w:p>
      <w:r>
        <w:t xml:space="preserve">• 기존: 한 사람으로 말미암아 의도 들어온다.</w:t>
      </w:r>
    </w:p>
    <w:p>
      <w:r>
        <w:t xml:space="preserve">• 수정: 한 사람으로 말미암아 의로움도 들어온다.</w:t>
      </w:r>
    </w:p>
    <w:p>
      <w:r>
        <w:t xml:space="preserve">• 기존: 그 기준의 근거는 인격적으로 우리를 대하시는 하나님이시다.</w:t>
      </w:r>
    </w:p>
    <w:p>
      <w:r>
        <w:t xml:space="preserve">• 수정: 그 기준의 뿌리에는 우리를 인격적으로 대하시는 하나님이 계시다.</w:t>
      </w:r>
    </w:p>
    <w:p>
      <w:pPr>
        <w:pStyle w:val="Heading1"/>
      </w:pPr>
      <w:r>
        <w:t xml:space="preserve">현재 원고 완성도 평가</w:t>
      </w:r>
    </w:p>
    <w:p>
      <w:r>
        <w:t xml:space="preserve">• 완성도: 88/100. 큰 구조와 핵심 논지는 출간 가능한 수준에 가까워졌다. 문체도 이전보다 훨씬 읽히는 쪽으로 정리됐다.</w:t>
      </w:r>
    </w:p>
    <w:p>
      <w:r>
        <w:t xml:space="preserve">• 목적부합성: 92/100. ‘청년들이 신앙 질문 앞에서 대피하지 않고 대화할 언어를 갖게 한다’는 목적에 매우 잘 맞는다.</w:t>
      </w:r>
    </w:p>
    <w:p>
      <w:r>
        <w:t xml:space="preserve">• 독창성: 82/100. 주제 자체는 전통적 변증학의 영역이지만, 400여 명 청년 질문, 종교용어 번역, 실제 간증과 나눔 질문을 엮은 구성은 차별점이 분명하다.</w:t>
      </w:r>
    </w:p>
    <w:p>
      <w:r>
        <w:t xml:space="preserve">• 경쟁력: 84/100. 교회 청년부, 캠퍼스 사역, 새가족/변증 입문용 시장에서는 충분히 경쟁력이 있다. 일반 대중서 시장에서는 제목, 표지, 추천사, 첫 20쪽의 흡입력이 판매력을 좌우할 가능성이 크다.</w:t>
      </w:r>
    </w:p>
    <w:p>
      <w:r>
        <w:t xml:space="preserve">• 출간 가능성: 조건부 가능. 현재 원고는 ‘초고’가 아니라 ‘출간 전 최종 교정 단계’에 들어갈 수 있는 수준이다. 다만 출처 표기, 신학적 민감 문장, 과학 관련 표현은 전문 교정 또는 감수를 한 번 더 받는 것이 안전하다.</w:t>
      </w:r>
    </w:p>
    <w:p>
      <w:pPr>
        <w:pStyle w:val="Heading1"/>
      </w:pPr>
      <w:r>
        <w:t xml:space="preserve">강점</w:t>
      </w:r>
    </w:p>
    <w:p>
      <w:r>
        <w:t xml:space="preserve">• 타깃 독자가 선명하다. 막연한 성인 독자가 아니라 질문 앞에서 위축되는 청년 그리스도인을 정확히 겨냥한다.</w:t>
      </w:r>
    </w:p>
    <w:p>
      <w:r>
        <w:t xml:space="preserve">• 책의 정서가 좋다. 상대를 이기려는 책이 아니라 질문 뒤의 상처와 갈망을 보려는 책이라 방어적이지 않다.</w:t>
      </w:r>
    </w:p>
    <w:p>
      <w:r>
        <w:t xml:space="preserve">• 구성이 실용적이다. 각 장이 질문, 설명, 사례, 나눔 질문으로 이어져 소그룹 교재로도 쓰기 좋다.</w:t>
      </w:r>
    </w:p>
    <w:p>
      <w:r>
        <w:t xml:space="preserve">• 부활, 악과 고통, 왜 예수인가 같은 핵심 장이 책의 중심축을 잘 잡고 있다.</w:t>
      </w:r>
    </w:p>
    <w:p>
      <w:r>
        <w:t xml:space="preserve">• 부록의 현장성이 강하다. 청년들의 실제 언어가 들어 있어 책이 강의실보다 현장에 가깝게 느껴진다.</w:t>
      </w:r>
    </w:p>
    <w:p>
      <w:pPr>
        <w:pStyle w:val="Heading1"/>
      </w:pPr>
      <w:r>
        <w:t xml:space="preserve">남은 보완 포인트</w:t>
      </w:r>
    </w:p>
    <w:p>
      <w:r>
        <w:t xml:space="preserve">• 출처 감수: 인용과 참고문헌은 출판 전 한 번 더 확인해야 한다. 특히 유튜브, 기사, 2차 출처는 표기 일관성을 맞추는 것이 좋다.</w:t>
      </w:r>
    </w:p>
    <w:p>
      <w:r>
        <w:t xml:space="preserve">• 과학 표현 감수: 우주론과 미세조정 관련 문장은 설득력 있지만, 과학 독자가 보아도 과장으로 느끼지 않도록 표현을 한 번 더 살피는 편이 안전하다.</w:t>
      </w:r>
    </w:p>
    <w:p>
      <w:r>
        <w:t xml:space="preserve">• 신학 민감성: 타종교, 지옥, 원죄, 복음을 듣지 못한 사람의 구원 문제는 교단/독자에 따라 반응이 갈릴 수 있어 최종 문장 감수가 필요하다.</w:t>
      </w:r>
    </w:p>
    <w:p>
      <w:r>
        <w:t xml:space="preserve">• 판매 패키징: 책 자체는 경쟁력이 있으나, 팔리는 책이 되려면 표지 카피, 부제, 추천사, 온라인 소개문, 청년부 단체구매 전략이 중요하다.</w:t>
      </w:r>
    </w:p>
    <w:p>
      <w:r>
        <w:t xml:space="preserve">• 첫 장의 흡입력: 프롤로그와 1장은 좋아졌지만, 판매용 미리보기에서는 첫 10쪽 안에 ‘이 책을 꼭 읽어야 하는 이유’를 더 선명하게 보여주는 편이 유리하다.</w:t>
      </w:r>
    </w:p>
    <w:p>
      <w:pPr>
        <w:pStyle w:val="Heading1"/>
      </w:pPr>
      <w:r>
        <w:t xml:space="preserve">종합 판단</w:t>
      </w:r>
    </w:p>
    <w:p>
      <w:r>
        <w:t xml:space="preserve">현재 버전은 출간을 추진해도 되는 수준이다. 다만 곧바로 인쇄에 넘기기보다는, 출처·과학·신학 민감 문장에 대한 최종 감수와 표지/소개문 패키징을 거치면 완성도와 판매 가능성이 한 단계 더 올라간다. 책의 가장 큰 힘은 ‘정답을 던지는 변증서’가 아니라 ‘질문 앞에서 다시 말문이 트이게 하는 책’이라는 점이다. 이 방향은 책의 목적과 잘 맞고, 청년 독자에게도 실제 필요가 있다.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pPr>
      <w:spacing w:before="280" w:after="12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