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WLAN-05</w:t>
              <w:br/>
            </w:r>
            <w:r>
              <w:rPr>
                <w:rFonts w:ascii="Georgia" w:hAnsi="Georgia"/>
                <w:b/>
                <w:i w:val="0"/>
                <w:color w:val="FFFFFF"/>
                <w:sz w:val="32"/>
              </w:rPr>
              <w:t>Router vs. Mesh vs. Access Points vs. Extender</w:t>
              <w:br/>
            </w:r>
            <w:r>
              <w:rPr>
                <w:rFonts w:ascii="Arial" w:hAnsi="Arial"/>
                <w:b w:val="0"/>
                <w:i w:val="0"/>
                <w:color w:val="E7F0E9"/>
                <w:sz w:val="14"/>
              </w:rPr>
              <w:t>Home Wi-Fi · Topology &amp; household decision guide</w:t>
            </w:r>
          </w:p>
        </w:tc>
      </w:tr>
    </w:tbl>
    <w:p>
      <w:pPr>
        <w:spacing w:after="0"/>
      </w:pPr>
    </w:p>
    <w:p>
      <w:pPr>
        <w:spacing w:after="80" w:line="259" w:lineRule="auto"/>
      </w:pPr>
      <w:r>
        <w:rPr>
          <w:rFonts w:ascii="Arial" w:hAnsi="Arial"/>
          <w:b w:val="0"/>
          <w:i w:val="0"/>
          <w:color w:val="31453A"/>
          <w:sz w:val="16"/>
        </w:rPr>
        <w:t>Purpose. This guide helps households choose between a single wireless router, a coordinated mesh system, one or more wired access points, and a range extender/repeater. It separates routing from Wi-Fi coverage, explains backhaul and roaming, and shows why the best topology depends on the home rather than on the newest generation label.</w:t>
      </w:r>
    </w:p>
    <w:tbl>
      <w:tblPr>
        <w:tblW w:type="auto" w:w="0"/>
        <w:tblLook w:firstColumn="1" w:firstRow="1" w:lastColumn="0" w:lastRow="0" w:noHBand="0" w:noVBand="1" w:val="04A0"/>
      </w:tblPr>
      <w:tblGrid>
        <w:gridCol w:w="15710"/>
      </w:tblGrid>
      <w:tr>
        <w:tc>
          <w:tcPr>
            <w:tcW w:type="dxa" w:w="15710"/>
            <w:shd w:fill="F3E4C2"/>
            <w:tcBorders>
              <w:top w:val="single" w:sz="8" w:color="D6B96A"/>
              <w:bottom w:val="single" w:sz="8" w:color="D6B96A"/>
              <w:start w:val="single" w:sz="8" w:color="D6B96A"/>
              <w:end w:val="single" w:sz="8" w:color="D6B96A"/>
            </w:tcBorders>
            <w:tcMar>
              <w:top w:w="85" w:type="dxa"/>
              <w:start w:w="100" w:type="dxa"/>
              <w:bottom w:w="85" w:type="dxa"/>
              <w:end w:w="100" w:type="dxa"/>
            </w:tcMar>
          </w:tcPr>
          <w:p>
            <w:pPr>
              <w:spacing w:after="0"/>
            </w:pPr>
            <w:r>
              <w:rPr>
                <w:rFonts w:ascii="Arial" w:hAnsi="Arial"/>
                <w:b/>
                <w:i w:val="0"/>
                <w:color w:val="5E471E"/>
                <w:sz w:val="16"/>
              </w:rPr>
              <w:t>ONOCRA rule: Choose the network topology from the home's coverage problem, wiring, roaming needs, control and support requirements. 'Mesh' is a deployment/topology choice, not a Wi-Fi generation and not a guarantee of higher internet speed.</w:t>
            </w:r>
          </w:p>
        </w:tc>
      </w:tr>
    </w:tbl>
    <w:p>
      <w:pPr>
        <w:pStyle w:val="Heading2"/>
        <w:spacing w:before="120" w:after="80"/>
      </w:pPr>
      <w:r>
        <w:rPr>
          <w:rFonts w:ascii="Georgia" w:hAnsi="Georgia"/>
          <w:b/>
          <w:i w:val="0"/>
          <w:color w:val="0F5A3A"/>
          <w:sz w:val="26"/>
        </w:rPr>
        <w:t>The seven terms households should understand</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88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Term</w:t>
            </w:r>
          </w:p>
        </w:tc>
        <w:tc>
          <w:tcPr>
            <w:tcW w:type="dxa" w:w="612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Plain meaning</w:t>
            </w:r>
          </w:p>
        </w:tc>
        <w:tc>
          <w:tcPr>
            <w:tcW w:type="dxa" w:w="669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Why it matters</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Router</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Device/function that connects the home LAN to another network, normally the internet, and directs traffic between them.</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Routing is a network role. It does not by itself describe how many Wi-Fi radios or coverage points the home uses.</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Wireless router</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router combined with a Wi-Fi access point, usually also with Ethernet switching and firewall/NAT functions.</w:t>
            </w:r>
          </w:p>
        </w:tc>
        <w:tc>
          <w:tcPr>
            <w:tcW w:type="dxa" w:w="66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Common all-in-one home device; one box can perform several roles at once.</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 Wi-Fi system</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Two or more coordinated Wi-Fi nodes managed as one system, normally with shared configuration and roaming assistance.</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Useful when one radio location cannot cover the home well; performance depends heavily on backhaul and placement.</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Wireless access point (AP)</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Wi-Fi radio device that connects wireless clients into an existing LAN, commonly over Ethernet.</w:t>
            </w:r>
          </w:p>
        </w:tc>
        <w:tc>
          <w:tcPr>
            <w:tcW w:type="dxa" w:w="66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Multiple wired APs can provide strong multi-room coverage without making each AP a separate router.</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Range extender / repeater</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Device that receives an existing Wi-Fi signal and retransmits it to extend coverage.</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be a low-cost dead-zone fix, but its wireless uplink and placement can limit throughput and roaming quality.</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Backhaul</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link carrying traffic from a mesh node/AP back toward the main router/network. It can be Ethernet or wireless.</w:t>
            </w:r>
          </w:p>
        </w:tc>
        <w:tc>
          <w:tcPr>
            <w:tcW w:type="dxa" w:w="66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Backhaul quality often determines whether extra nodes improve or merely redistribute a weak connection.</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AP / bridge mode</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Mode that disables or bypasses routing on a secondary device so it extends the existing LAN instead of creating another routed/NAT layer.</w:t>
            </w:r>
          </w:p>
        </w:tc>
        <w:tc>
          <w:tcPr>
            <w:tcW w:type="dxa" w:w="66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Important when keeping an ISP gateway while adding better Wi-Fi; exact mode names vary by product.</w:t>
            </w:r>
          </w:p>
        </w:tc>
      </w:tr>
    </w:tbl>
    <w:p>
      <w:pPr>
        <w:pStyle w:val="Heading2"/>
        <w:spacing w:before="120" w:after="80"/>
      </w:pPr>
      <w:r>
        <w:rPr>
          <w:rFonts w:ascii="Georgia" w:hAnsi="Georgia"/>
          <w:b/>
          <w:i w:val="0"/>
          <w:color w:val="0F5A3A"/>
          <w:sz w:val="26"/>
        </w:rPr>
        <w:t>The key distinction</w:t>
      </w:r>
    </w:p>
    <w:p>
      <w:pPr>
        <w:spacing w:after="80" w:line="259" w:lineRule="auto"/>
      </w:pPr>
      <w:r>
        <w:rPr>
          <w:rFonts w:ascii="Arial" w:hAnsi="Arial"/>
          <w:b w:val="0"/>
          <w:i w:val="0"/>
          <w:color w:val="31453A"/>
          <w:sz w:val="16"/>
        </w:rPr>
        <w:t>Routing and Wi-Fi coverage are different jobs. A single wireless router combines both. A mesh system coordinates several Wi-Fi nodes. Wired access points add radios to the same LAN. A range extender retransmits an existing wireless link. The correct choice is therefore a topology decision first and a Wi-Fi-generation decision second.</w:t>
      </w:r>
    </w:p>
    <w:p>
      <w:pPr>
        <w:pStyle w:val="ONOCRASmall"/>
        <w:spacing w:before="100" w:after="0"/>
      </w:pPr>
      <w:r>
        <w:rPr>
          <w:rFonts w:ascii="Arial" w:hAnsi="Arial"/>
          <w:b w:val="0"/>
          <w:i w:val="0"/>
          <w:color w:val="66756D"/>
          <w:sz w:val="13"/>
        </w:rPr>
        <w:t>ONOCRA · Independent, evidence-first technology guidance for households                                      Page 1</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WLAN-05</w:t>
              <w:br/>
            </w:r>
            <w:r>
              <w:rPr>
                <w:rFonts w:ascii="Georgia" w:hAnsi="Georgia"/>
                <w:b/>
                <w:i w:val="0"/>
                <w:color w:val="FFFFFF"/>
                <w:sz w:val="32"/>
              </w:rPr>
              <w:t>1 · Router, mesh, access points and extender side by side</w:t>
              <w:br/>
            </w:r>
            <w:r>
              <w:rPr>
                <w:rFonts w:ascii="Arial" w:hAnsi="Arial"/>
                <w:b w:val="0"/>
                <w:i w:val="0"/>
                <w:color w:val="E7F0E9"/>
                <w:sz w:val="14"/>
              </w:rPr>
              <w:t>Home Wi-Fi · Topology &amp; household decision guide</w:t>
            </w:r>
          </w:p>
        </w:tc>
      </w:tr>
    </w:tbl>
    <w:p>
      <w:pPr>
        <w:spacing w:after="0"/>
      </w:pPr>
    </w:p>
    <w:p>
      <w:pPr>
        <w:pStyle w:val="Heading2"/>
        <w:spacing w:before="120" w:after="80"/>
      </w:pPr>
      <w:r>
        <w:rPr>
          <w:rFonts w:ascii="Georgia" w:hAnsi="Georgia"/>
          <w:b/>
          <w:i w:val="0"/>
          <w:color w:val="0F5A3A"/>
          <w:sz w:val="26"/>
        </w:rPr>
        <w:t>Compare the topology before comparing Wi-Fi generations</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93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Topology</w:t>
            </w:r>
          </w:p>
        </w:tc>
        <w:tc>
          <w:tcPr>
            <w:tcW w:type="dxa" w:w="612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Best fit / strengths</w:t>
            </w:r>
          </w:p>
        </w:tc>
        <w:tc>
          <w:tcPr>
            <w:tcW w:type="dxa" w:w="864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Main trade-offs / checks</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Single wireless router</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Small/medium homes where one well-placed radio can cover the main use areas; simplest management and lowest hardware count.</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One physical location may leave weak rooms/floors. Placement, walls and client capability matter more than headline generation.</w:t>
            </w:r>
          </w:p>
        </w:tc>
      </w:tr>
      <w:tr>
        <w:tc>
          <w:tcPr>
            <w:tcW w:type="dxa" w:w="93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 Wi-Fi</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Larger or awkward homes needing several coordinated coverage points without mandatory cabling; centralized app/system management is common.</w:t>
            </w:r>
          </w:p>
        </w:tc>
        <w:tc>
          <w:tcPr>
            <w:tcW w:type="dxa" w:w="864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Wireless backhaul and node placement can constrain performance. Exact roaming, node mixing and Ethernet-backhaul support vary.</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Wired access points</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Homes with Ethernet where stable backhaul, flexible placement and predictable capacity matter.</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Requires cabling and sometimes PoE/controller planning. More technical than a typical consumer mesh kit.</w:t>
            </w:r>
          </w:p>
        </w:tc>
      </w:tr>
      <w:tr>
        <w:tc>
          <w:tcPr>
            <w:tcW w:type="dxa" w:w="93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Range extender / repeater</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One limited dead zone where the existing router is otherwise satisfactory; usually inexpensive and easy to add.</w:t>
            </w:r>
          </w:p>
        </w:tc>
        <w:tc>
          <w:tcPr>
            <w:tcW w:type="dxa" w:w="864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Must receive a usable source signal; repeated wireless path can reduce capacity and roaming may be less coordinated.</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Ethernet-backhauled mesh</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Households wanting consumer mesh management but with wired inter-node links available.</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Verify exact model support, port speeds and topology rules; some nodes/products cannot be hardwired.</w:t>
            </w:r>
          </w:p>
        </w:tc>
      </w:tr>
      <w:tr>
        <w:tc>
          <w:tcPr>
            <w:tcW w:type="dxa" w:w="93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ISP gateway + AP/mesh in AP mode</w:t>
            </w:r>
          </w:p>
        </w:tc>
        <w:tc>
          <w:tcPr>
            <w:tcW w:type="dxa" w:w="612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When the provider gateway must remain for modem/ONT, voice or support reasons while Wi-Fi is upgraded separately.</w:t>
            </w:r>
          </w:p>
        </w:tc>
        <w:tc>
          <w:tcPr>
            <w:tcW w:type="dxa" w:w="864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Verify AP/bridge mode, DHCP/NAT ownership and whether changing gateway mode affects provider services.</w:t>
            </w:r>
          </w:p>
        </w:tc>
      </w:tr>
      <w:tr>
        <w:tc>
          <w:tcPr>
            <w:tcW w:type="dxa" w:w="93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Mixed / improvised multi-router setup</w:t>
            </w:r>
          </w:p>
        </w:tc>
        <w:tc>
          <w:tcPr>
            <w:tcW w:type="dxa" w:w="612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work for advanced users who deliberately design separate routed segments or AP mode.</w:t>
            </w:r>
          </w:p>
        </w:tc>
        <w:tc>
          <w:tcPr>
            <w:tcW w:type="dxa" w:w="864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High risk of accidental double NAT, multiple DHCP servers, fragmented management and inconsistent roaming if roles are not explicit.</w:t>
            </w:r>
          </w:p>
        </w:tc>
      </w:tr>
    </w:tbl>
    <w:p>
      <w:pPr>
        <w:pStyle w:val="Heading2"/>
        <w:spacing w:before="120" w:after="80"/>
      </w:pPr>
      <w:r>
        <w:rPr>
          <w:rFonts w:ascii="Georgia" w:hAnsi="Georgia"/>
          <w:b/>
          <w:i w:val="0"/>
          <w:color w:val="0F5A3A"/>
          <w:sz w:val="26"/>
        </w:rPr>
        <w:t>Where a range extender fits</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316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Situation</w:t>
            </w:r>
          </w:p>
        </w:tc>
        <w:tc>
          <w:tcPr>
            <w:tcW w:type="dxa" w:w="576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Extender can be reasonable</w:t>
            </w:r>
          </w:p>
        </w:tc>
        <w:tc>
          <w:tcPr>
            <w:tcW w:type="dxa" w:w="676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Prefer another topology when…</w:t>
            </w:r>
          </w:p>
        </w:tc>
      </w:tr>
      <w:tr>
        <w:tc>
          <w:tcPr>
            <w:tcW w:type="dxa" w:w="31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One isolated weak room</w:t>
            </w:r>
          </w:p>
        </w:tc>
        <w:tc>
          <w:tcPr>
            <w:tcW w:type="dxa" w:w="576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well-placed extender can fill a limited dead zone without replacing the router.</w:t>
            </w:r>
          </w:p>
        </w:tc>
        <w:tc>
          <w:tcPr>
            <w:tcW w:type="dxa" w:w="67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Several rooms/floors are weak or roaming between coverage areas matters.</w:t>
            </w:r>
          </w:p>
        </w:tc>
      </w:tr>
      <w:tr>
        <w:tc>
          <w:tcPr>
            <w:tcW w:type="dxa" w:w="31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Rental / no cabling</w:t>
            </w:r>
          </w:p>
        </w:tc>
        <w:tc>
          <w:tcPr>
            <w:tcW w:type="dxa" w:w="576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Low-cost plug-in coverage can avoid drilling or replacing the whole network.</w:t>
            </w:r>
          </w:p>
        </w:tc>
        <w:tc>
          <w:tcPr>
            <w:tcW w:type="dxa" w:w="67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You need consistent performance for work/gaming across many rooms.</w:t>
            </w:r>
          </w:p>
        </w:tc>
      </w:tr>
      <w:tr>
        <w:tc>
          <w:tcPr>
            <w:tcW w:type="dxa" w:w="31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Existing router otherwise works well</w:t>
            </w:r>
          </w:p>
        </w:tc>
        <w:tc>
          <w:tcPr>
            <w:tcW w:type="dxa" w:w="576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Extending coverage can preserve a good router and ISP setup.</w:t>
            </w:r>
          </w:p>
        </w:tc>
        <w:tc>
          <w:tcPr>
            <w:tcW w:type="dxa" w:w="67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main router itself is old, insecure, overloaded or poorly placed.</w:t>
            </w:r>
          </w:p>
        </w:tc>
      </w:tr>
      <w:tr>
        <w:tc>
          <w:tcPr>
            <w:tcW w:type="dxa" w:w="31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Wireless uplink only</w:t>
            </w:r>
          </w:p>
        </w:tc>
        <w:tc>
          <w:tcPr>
            <w:tcW w:type="dxa" w:w="576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Simple to install if the extender receives a strong source signal.</w:t>
            </w:r>
          </w:p>
        </w:tc>
        <w:tc>
          <w:tcPr>
            <w:tcW w:type="dxa" w:w="67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extender would sit inside the dead zone and therefore repeat an already weak link.</w:t>
            </w:r>
          </w:p>
        </w:tc>
      </w:tr>
      <w:tr>
        <w:tc>
          <w:tcPr>
            <w:tcW w:type="dxa" w:w="31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Budget-first fix</w:t>
            </w:r>
          </w:p>
        </w:tc>
        <w:tc>
          <w:tcPr>
            <w:tcW w:type="dxa" w:w="576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Usually cheaper than a new multi-node system.</w:t>
            </w:r>
          </w:p>
        </w:tc>
        <w:tc>
          <w:tcPr>
            <w:tcW w:type="dxa" w:w="676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price gap to a better mesh/AP design is small and the home needs a durable whole-house solution.</w:t>
            </w:r>
          </w:p>
        </w:tc>
      </w:tr>
      <w:tr>
        <w:tc>
          <w:tcPr>
            <w:tcW w:type="dxa" w:w="31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SSID / roaming tolerance</w:t>
            </w:r>
          </w:p>
        </w:tc>
        <w:tc>
          <w:tcPr>
            <w:tcW w:type="dxa" w:w="576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Fine when occasional manual or client-led switching is acceptable.</w:t>
            </w:r>
          </w:p>
        </w:tc>
        <w:tc>
          <w:tcPr>
            <w:tcW w:type="dxa" w:w="676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Users move around on calls and need more coordinated roaming behaviour.</w:t>
            </w:r>
          </w:p>
        </w:tc>
      </w:tr>
    </w:tbl>
    <w:tbl>
      <w:tblPr>
        <w:tblW w:type="auto" w:w="0"/>
        <w:tblLook w:firstColumn="1" w:firstRow="1" w:lastColumn="0" w:lastRow="0" w:noHBand="0" w:noVBand="1" w:val="04A0"/>
      </w:tblPr>
      <w:tblGrid>
        <w:gridCol w:w="15710"/>
      </w:tblGrid>
      <w:tr>
        <w:tc>
          <w:tcPr>
            <w:tcW w:type="dxa" w:w="15710"/>
            <w:shd w:fill="F3E4C2"/>
            <w:tcBorders>
              <w:top w:val="single" w:sz="8" w:color="D6B96A"/>
              <w:bottom w:val="single" w:sz="8" w:color="D6B96A"/>
              <w:start w:val="single" w:sz="8" w:color="D6B96A"/>
              <w:end w:val="single" w:sz="8" w:color="D6B96A"/>
            </w:tcBorders>
            <w:tcMar>
              <w:top w:w="85" w:type="dxa"/>
              <w:start w:w="100" w:type="dxa"/>
              <w:bottom w:w="85" w:type="dxa"/>
              <w:end w:w="100" w:type="dxa"/>
            </w:tcMar>
          </w:tcPr>
          <w:p>
            <w:pPr>
              <w:spacing w:after="0"/>
            </w:pPr>
            <w:r>
              <w:rPr>
                <w:rFonts w:ascii="Arial" w:hAnsi="Arial"/>
                <w:b/>
                <w:i w:val="0"/>
                <w:color w:val="5E471E"/>
                <w:sz w:val="16"/>
              </w:rPr>
              <w:t>Decision shortcut: Start with one well-placed router if it covers the home. Add a coordinated mesh when cabling is impractical and several coverage points are needed. Prefer wired APs where Ethernet is available and predictable performance matters. Use an extender mainly for a limited dead zone, not as the default whole-home architecture.</w:t>
            </w:r>
          </w:p>
        </w:tc>
      </w:tr>
    </w:tbl>
    <w:p>
      <w:pPr>
        <w:pStyle w:val="ONOCRASmall"/>
        <w:spacing w:before="100" w:after="0"/>
      </w:pPr>
      <w:r>
        <w:rPr>
          <w:rFonts w:ascii="Arial" w:hAnsi="Arial"/>
          <w:b w:val="0"/>
          <w:i w:val="0"/>
          <w:color w:val="66756D"/>
          <w:sz w:val="13"/>
        </w:rPr>
        <w:t>ONOCRA · Independent, evidence-first technology guidance for households                                      Page 2</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WLAN-05</w:t>
              <w:br/>
            </w:r>
            <w:r>
              <w:rPr>
                <w:rFonts w:ascii="Georgia" w:hAnsi="Georgia"/>
                <w:b/>
                <w:i w:val="0"/>
                <w:color w:val="FFFFFF"/>
                <w:sz w:val="32"/>
              </w:rPr>
              <w:t>2 · Backhaul, roaming and why topology changes performance</w:t>
              <w:br/>
            </w:r>
            <w:r>
              <w:rPr>
                <w:rFonts w:ascii="Arial" w:hAnsi="Arial"/>
                <w:b w:val="0"/>
                <w:i w:val="0"/>
                <w:color w:val="E7F0E9"/>
                <w:sz w:val="14"/>
              </w:rPr>
              <w:t>Home Wi-Fi · Topology &amp; household decision guide</w:t>
            </w:r>
          </w:p>
        </w:tc>
      </w:tr>
    </w:tbl>
    <w:p>
      <w:pPr>
        <w:spacing w:after="0"/>
      </w:pPr>
    </w:p>
    <w:p>
      <w:pPr>
        <w:pStyle w:val="Heading2"/>
        <w:spacing w:before="120" w:after="80"/>
      </w:pPr>
      <w:r>
        <w:rPr>
          <w:rFonts w:ascii="Georgia" w:hAnsi="Georgia"/>
          <w:b/>
          <w:i w:val="0"/>
          <w:color w:val="0F5A3A"/>
          <w:sz w:val="26"/>
        </w:rPr>
        <w:t>Backhaul quality is often more important than the extra node itself</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3744"/>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Topology / link</w:t>
            </w:r>
          </w:p>
        </w:tc>
        <w:tc>
          <w:tcPr>
            <w:tcW w:type="dxa" w:w="352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What happens</w:t>
            </w:r>
          </w:p>
        </w:tc>
        <w:tc>
          <w:tcPr>
            <w:tcW w:type="dxa" w:w="8424"/>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Consumer interpretation</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Single router</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Every Wi-Fi client talks directly to the main router radio.</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Performance falls mainly with distance, walls, interference, client capability and router placement.</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Wireless mesh backhaul</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remote node sends client traffic back over Wi-Fi. Some systems share radio airtime; others have additional/dedicated radios or use multiple bands.</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Placement must preserve a strong inter-node link. Adding a node in a dead zone cannot manufacture a good backhaul path.</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Ethernet-backhauled mesh</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 nodes use wired Ethernet for inter-node traffic where the product supports it.</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free wireless airtime and improve predictability while retaining centralized mesh management.</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Wired access points</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Each AP reaches the LAN over Ethernet, usually through a switch/router.</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Strong choice when cabling exists; capacity and roaming depend on AP design, channel plan and clients.</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Wireless range extender</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extender receives and retransmits traffic over Wi-Fi.</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It can improve signal reach, but the repeated wireless path remains bounded by the quality/capacity of the source link and radio design.</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Multi-hop wireless path</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Traffic crosses more than one wireless inter-node hop before reaching the router.</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increase airtime use and latency; avoid unnecessary hops where a better placement or wired link is possible.</w:t>
            </w:r>
          </w:p>
        </w:tc>
      </w:tr>
      <w:tr>
        <w:tc>
          <w:tcPr>
            <w:tcW w:type="dxa" w:w="374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Client roaming</w:t>
            </w:r>
          </w:p>
        </w:tc>
        <w:tc>
          <w:tcPr>
            <w:tcW w:type="dxa" w:w="352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client decides when/how to move between radios, with network assistance varying by implementation.</w:t>
            </w:r>
          </w:p>
        </w:tc>
        <w:tc>
          <w:tcPr>
            <w:tcW w:type="dxa" w:w="84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 not promise seamless roaming from the topology label alone; client behaviour and platform features matter.</w:t>
            </w:r>
          </w:p>
        </w:tc>
      </w:tr>
      <w:tr>
        <w:tc>
          <w:tcPr>
            <w:tcW w:type="dxa" w:w="374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Double NAT risk</w:t>
            </w:r>
          </w:p>
        </w:tc>
        <w:tc>
          <w:tcPr>
            <w:tcW w:type="dxa" w:w="352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 second router performs routing/NAT behind an ISP gateway that is already routing.</w:t>
            </w:r>
          </w:p>
        </w:tc>
        <w:tc>
          <w:tcPr>
            <w:tcW w:type="dxa" w:w="84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May complicate gaming, port forwarding, VPN or discovery. Use bridge/AP mode or intentional routed design where supported.</w:t>
            </w:r>
          </w:p>
        </w:tc>
      </w:tr>
    </w:tbl>
    <w:p>
      <w:pPr>
        <w:pStyle w:val="Heading2"/>
        <w:spacing w:before="120" w:after="80"/>
      </w:pPr>
      <w:r>
        <w:rPr>
          <w:rFonts w:ascii="Georgia" w:hAnsi="Georgia"/>
          <w:b/>
          <w:i w:val="0"/>
          <w:color w:val="0F5A3A"/>
          <w:sz w:val="26"/>
        </w:rPr>
        <w:t>Common topology mistakes</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88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Mistake</w:t>
            </w:r>
          </w:p>
        </w:tc>
        <w:tc>
          <w:tcPr>
            <w:tcW w:type="dxa" w:w="640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Why it is misleading</w:t>
            </w:r>
          </w:p>
        </w:tc>
        <w:tc>
          <w:tcPr>
            <w:tcW w:type="dxa" w:w="640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Better ONOCRA check</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“More nodes always means better Wi-Fi”</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Too many poorly placed radios can create overlap, interference and needless roaming complexity.</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Add the minimum number of well-placed nodes/APs that solve measured weak areas.</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 means faster internet”</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 changes in-home coverage/topology; it cannot raise the ISP line speed.</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Separate WAN speed from Wi-Fi coverage and test both layers.</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“An extender is basically the same as mesh”</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An extender can rebroadcast coverage, but coordinated management, backhaul design and roaming features differ by product.</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Compare actual architecture, SSID behaviour and management rather than marketing labels.</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“Access point means another router”</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An AP usually bridges wireless clients into an existing LAN rather than creating another routed network.</w:t>
            </w:r>
          </w:p>
        </w:tc>
        <w:tc>
          <w:tcPr>
            <w:tcW w:type="dxa" w:w="640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Verify AP/bridge mode and who performs DHCP/NAT/firewall.</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“The newest Wi-Fi generation fixes bad placement”</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Walls, floors and weak backhaul can defeat even very new radios.</w:t>
            </w:r>
          </w:p>
        </w:tc>
        <w:tc>
          <w:tcPr>
            <w:tcW w:type="dxa" w:w="640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Solve topology and placement first; then choose the generation/features justified by clients and broadband.</w:t>
            </w:r>
          </w:p>
        </w:tc>
      </w:tr>
    </w:tbl>
    <w:p>
      <w:pPr>
        <w:pStyle w:val="ONOCRASmall"/>
        <w:spacing w:before="100" w:after="0"/>
      </w:pPr>
      <w:r>
        <w:rPr>
          <w:rFonts w:ascii="Arial" w:hAnsi="Arial"/>
          <w:b w:val="0"/>
          <w:i w:val="0"/>
          <w:color w:val="66756D"/>
          <w:sz w:val="13"/>
        </w:rPr>
        <w:t>ONOCRA · Independent, evidence-first technology guidance for households                                      Page 3</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WLAN-05</w:t>
              <w:br/>
            </w:r>
            <w:r>
              <w:rPr>
                <w:rFonts w:ascii="Georgia" w:hAnsi="Georgia"/>
                <w:b/>
                <w:i w:val="0"/>
                <w:color w:val="FFFFFF"/>
                <w:sz w:val="32"/>
              </w:rPr>
              <w:t>3 · Which topology fits which home?</w:t>
              <w:br/>
            </w:r>
            <w:r>
              <w:rPr>
                <w:rFonts w:ascii="Arial" w:hAnsi="Arial"/>
                <w:b w:val="0"/>
                <w:i w:val="0"/>
                <w:color w:val="E7F0E9"/>
                <w:sz w:val="14"/>
              </w:rPr>
              <w:t>Home Wi-Fi · Topology &amp; household decision guide</w:t>
            </w:r>
          </w:p>
        </w:tc>
      </w:tr>
    </w:tbl>
    <w:p>
      <w:pPr>
        <w:spacing w:after="0"/>
      </w:pPr>
    </w:p>
    <w:p>
      <w:pPr>
        <w:pStyle w:val="Heading2"/>
        <w:spacing w:before="120" w:after="80"/>
      </w:pPr>
      <w:r>
        <w:rPr>
          <w:rFonts w:ascii="Georgia" w:hAnsi="Georgia"/>
          <w:b/>
          <w:i w:val="0"/>
          <w:color w:val="0F5A3A"/>
          <w:sz w:val="26"/>
        </w:rPr>
        <w:t>Choose from the building, wiring and usage pattern - not from a marketing hierarchy</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952"/>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Household situation</w:t>
            </w:r>
          </w:p>
        </w:tc>
        <w:tc>
          <w:tcPr>
            <w:tcW w:type="dxa" w:w="489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Likely starting point</w:t>
            </w:r>
          </w:p>
        </w:tc>
        <w:tc>
          <w:tcPr>
            <w:tcW w:type="dxa" w:w="784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What to verify</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Small apartment / compact single floor</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One good wireless router, centrally placed.</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Measured weak spots, neighbour interference, client mix and whether the ISP gateway is already adequate.</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Medium home with one or two difficult rooms</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Router first; add one mesh node or limited extender only if measurements show a real dead zone.</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Node/extender source-signal strength and whether one added point actually solves the problem.</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Large or multi-floor home with no practical Ethernet</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Mesh system with carefully placed nodes.</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Wireless backhaul quality, number of hops, dedicated/tri-band design if relevant, and node placement between strong-signal zones.</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Large or multi-floor home with Ethernet available</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Wired APs or Ethernet-backhauled mesh.</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Cable paths, switch/PoE requirements, AP mounting positions and controller/app preference.</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Thick masonry / reinforced concrete / awkward extensions</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More local radio cells with wired backhaul where possible.</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Actual wall/floor attenuation; avoid relying on a remote wireless node behind the same obstruction.</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Frequent video calls while moving around</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Coordinated mesh or managed multi-AP design.</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Client roaming behaviour, 802.11k/v/r or equivalent support where relevant, and handoff performance in the real home.</w:t>
            </w:r>
          </w:p>
        </w:tc>
      </w:tr>
      <w:tr>
        <w:tc>
          <w:tcPr>
            <w:tcW w:type="dxa" w:w="295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Gaming / workstation in one fixed room</w:t>
            </w:r>
          </w:p>
        </w:tc>
        <w:tc>
          <w:tcPr>
            <w:tcW w:type="dxa" w:w="489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Prefer Ethernet to that device; Wi-Fi topology serves mobility/other rooms.</w:t>
            </w:r>
          </w:p>
        </w:tc>
        <w:tc>
          <w:tcPr>
            <w:tcW w:type="dxa" w:w="78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 not redesign the whole WLAN to avoid one practical cable if a wired link is feasible.</w:t>
            </w:r>
          </w:p>
        </w:tc>
      </w:tr>
      <w:tr>
        <w:tc>
          <w:tcPr>
            <w:tcW w:type="dxa" w:w="295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ISP gateway must remain</w:t>
            </w:r>
          </w:p>
        </w:tc>
        <w:tc>
          <w:tcPr>
            <w:tcW w:type="dxa" w:w="489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Add APs/mesh in AP/bridge mode if supported, or deliberately configure the gateway/secondary router roles.</w:t>
            </w:r>
          </w:p>
        </w:tc>
        <w:tc>
          <w:tcPr>
            <w:tcW w:type="dxa" w:w="78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Bridge/IP-passthrough/AP mode, DHCP/NAT ownership, support implications and provider voice/TV dependencies.</w:t>
            </w:r>
          </w:p>
        </w:tc>
      </w:tr>
    </w:tbl>
    <w:p>
      <w:pPr>
        <w:pStyle w:val="Heading2"/>
        <w:spacing w:before="120" w:after="80"/>
      </w:pPr>
      <w:r>
        <w:rPr>
          <w:rFonts w:ascii="Georgia" w:hAnsi="Georgia"/>
          <w:b/>
          <w:i w:val="0"/>
          <w:color w:val="0F5A3A"/>
          <w:sz w:val="26"/>
        </w:rPr>
        <w:t>Upgrade decision: four legitimate paths</w:t>
      </w:r>
    </w:p>
    <w:p>
      <w:pPr>
        <w:spacing w:after="80" w:line="259" w:lineRule="auto"/>
      </w:pPr>
      <w:r>
        <w:rPr>
          <w:rFonts w:ascii="Arial" w:hAnsi="Arial"/>
          <w:b w:val="0"/>
          <w:i w:val="0"/>
          <w:color w:val="31453A"/>
          <w:sz w:val="16"/>
        </w:rPr>
        <w:t>Keep and reposition one good router when the problem is placement; add a limited extender when there is one modest dead zone; move to mesh when several wireless coverage points are needed without cabling; or use wired access points / Ethernet-backhauled mesh when the home can support cabling and predictable performance is worth the installation effort.</w:t>
      </w:r>
    </w:p>
    <w:p>
      <w:pPr>
        <w:pStyle w:val="Heading2"/>
        <w:spacing w:before="120" w:after="80"/>
      </w:pPr>
      <w:r>
        <w:rPr>
          <w:rFonts w:ascii="Georgia" w:hAnsi="Georgia"/>
          <w:b/>
          <w:i w:val="0"/>
          <w:color w:val="0F5A3A"/>
          <w:sz w:val="26"/>
        </w:rPr>
        <w:t>Five checks before buying</w:t>
      </w:r>
    </w:p>
    <w:p>
      <w:pPr>
        <w:spacing w:after="40" w:line="252" w:lineRule="auto"/>
        <w:ind w:left="216" w:hanging="173"/>
      </w:pPr>
      <w:r>
        <w:rPr>
          <w:rFonts w:ascii="Arial" w:hAnsi="Arial"/>
          <w:b w:val="0"/>
          <w:i w:val="0"/>
          <w:color w:val="31453A"/>
          <w:sz w:val="16"/>
        </w:rPr>
        <w:t>• Map the weak rooms first. Test signal and real throughput in the places people actually use devices; do not buy extra nodes from floor area alone.</w:t>
      </w:r>
    </w:p>
    <w:p>
      <w:pPr>
        <w:spacing w:after="40" w:line="252" w:lineRule="auto"/>
        <w:ind w:left="216" w:hanging="173"/>
      </w:pPr>
      <w:r>
        <w:rPr>
          <w:rFonts w:ascii="Arial" w:hAnsi="Arial"/>
          <w:b w:val="0"/>
          <w:i w:val="0"/>
          <w:color w:val="31453A"/>
          <w:sz w:val="16"/>
        </w:rPr>
        <w:t>• Decide the backhaul before the hardware: Ethernet available, dedicated wireless backhaul, shared wireless backhaul, or an extender relay.</w:t>
      </w:r>
    </w:p>
    <w:p>
      <w:pPr>
        <w:spacing w:after="40" w:line="252" w:lineRule="auto"/>
        <w:ind w:left="216" w:hanging="173"/>
      </w:pPr>
      <w:r>
        <w:rPr>
          <w:rFonts w:ascii="Arial" w:hAnsi="Arial"/>
          <w:b w:val="0"/>
          <w:i w:val="0"/>
          <w:color w:val="31453A"/>
          <w:sz w:val="16"/>
        </w:rPr>
        <w:t>• Check who will route the network - ISP gateway, new router, or another device - and avoid accidental double NAT.</w:t>
      </w:r>
    </w:p>
    <w:p>
      <w:pPr>
        <w:spacing w:after="40" w:line="252" w:lineRule="auto"/>
        <w:ind w:left="216" w:hanging="173"/>
      </w:pPr>
      <w:r>
        <w:rPr>
          <w:rFonts w:ascii="Arial" w:hAnsi="Arial"/>
          <w:b w:val="0"/>
          <w:i w:val="0"/>
          <w:color w:val="31453A"/>
          <w:sz w:val="16"/>
        </w:rPr>
        <w:t>• Verify client and ecosystem compatibility, including mesh-node generations, Ethernet ports, PoE requirements, app/cloud dependence and support life.</w:t>
      </w:r>
    </w:p>
    <w:p>
      <w:pPr>
        <w:spacing w:after="40" w:line="252" w:lineRule="auto"/>
        <w:ind w:left="216" w:hanging="173"/>
      </w:pPr>
      <w:r>
        <w:rPr>
          <w:rFonts w:ascii="Arial" w:hAnsi="Arial"/>
          <w:b w:val="0"/>
          <w:i w:val="0"/>
          <w:color w:val="31453A"/>
          <w:sz w:val="16"/>
        </w:rPr>
        <w:t>• Prefer a topology that can be maintained simply. More radios, controllers and apps are not a benefit if the household cannot troubleshoot them.</w:t>
      </w:r>
    </w:p>
    <w:p>
      <w:pPr>
        <w:pStyle w:val="ONOCRASmall"/>
        <w:spacing w:before="100" w:after="0"/>
      </w:pPr>
      <w:r>
        <w:rPr>
          <w:rFonts w:ascii="Arial" w:hAnsi="Arial"/>
          <w:b w:val="0"/>
          <w:i w:val="0"/>
          <w:color w:val="66756D"/>
          <w:sz w:val="13"/>
        </w:rPr>
        <w:t>ONOCRA · Independent, evidence-first technology guidance for households                                      Page 4</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WLAN-05</w:t>
              <w:br/>
            </w:r>
            <w:r>
              <w:rPr>
                <w:rFonts w:ascii="Georgia" w:hAnsi="Georgia"/>
                <w:b/>
                <w:i w:val="0"/>
                <w:color w:val="FFFFFF"/>
                <w:sz w:val="32"/>
              </w:rPr>
              <w:t>4 · US / UK / Germany buying and compatibility verification</w:t>
              <w:br/>
            </w:r>
            <w:r>
              <w:rPr>
                <w:rFonts w:ascii="Arial" w:hAnsi="Arial"/>
                <w:b w:val="0"/>
                <w:i w:val="0"/>
                <w:color w:val="E7F0E9"/>
                <w:sz w:val="14"/>
              </w:rPr>
              <w:t>Home Wi-Fi · Topology &amp; household decision guide</w:t>
            </w:r>
          </w:p>
        </w:tc>
      </w:tr>
    </w:tbl>
    <w:p>
      <w:pPr>
        <w:spacing w:after="0"/>
      </w:pPr>
    </w:p>
    <w:p>
      <w:pPr>
        <w:spacing w:after="80" w:line="259" w:lineRule="auto"/>
      </w:pPr>
      <w:r>
        <w:rPr>
          <w:rFonts w:ascii="Arial" w:hAnsi="Arial"/>
          <w:b w:val="0"/>
          <w:i w:val="0"/>
          <w:color w:val="31453A"/>
          <w:sz w:val="16"/>
        </w:rPr>
        <w:t>Router/mesh/AP/extender topology is not country-specific in the way broadband availability is, but exact products, spectrum settings, power supplies, support, firmware and ISP gateway features can be regional. ONOCRA should verify the exact SKU and installed-provider equipment rather than assume that a product family behaves identically in every market.</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44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Market</w:t>
            </w:r>
          </w:p>
        </w:tc>
        <w:tc>
          <w:tcPr>
            <w:tcW w:type="dxa" w:w="741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Current ONOCRA verification point</w:t>
            </w:r>
          </w:p>
        </w:tc>
        <w:tc>
          <w:tcPr>
            <w:tcW w:type="dxa" w:w="7272"/>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Evidence hierarchy</w:t>
            </w:r>
          </w:p>
        </w:tc>
      </w:tr>
      <w:tr>
        <w:tc>
          <w:tcPr>
            <w:tcW w:type="dxa" w:w="24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United States</w:t>
            </w:r>
          </w:p>
        </w:tc>
        <w:tc>
          <w:tcPr>
            <w:tcW w:type="dxa" w:w="74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Verify exact US SKU, supported bands/channels, Ethernet/PoE capability, mesh-family compatibility, firmware/support status and ISP gateway bridge/IP-passthrough options.</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 Manufacturer US product/support page  2) Wi-Fi Alliance certification where relevant  3) ISP gateway documentation  4) Independent testing for real coverage/backhaul.</w:t>
            </w:r>
          </w:p>
        </w:tc>
      </w:tr>
      <w:tr>
        <w:tc>
          <w:tcPr>
            <w:tcW w:type="dxa" w:w="24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United Kingdom</w:t>
            </w:r>
          </w:p>
        </w:tc>
        <w:tc>
          <w:tcPr>
            <w:tcW w:type="dxa" w:w="74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Verify UK SKU/regulatory domain, app/cloud availability, power adapter, mesh-node compatibility and the actual ISP hub mode available on the installed model.</w:t>
            </w:r>
          </w:p>
        </w:tc>
        <w:tc>
          <w:tcPr>
            <w:tcW w:type="dxa" w:w="727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 Manufacturer UK documentation  2) Ofcom/regulatory information where spectrum matters  3) ISP support page  4) Independent testing.</w:t>
            </w:r>
          </w:p>
        </w:tc>
      </w:tr>
      <w:tr>
        <w:tc>
          <w:tcPr>
            <w:tcW w:type="dxa" w:w="24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Germany</w:t>
            </w:r>
          </w:p>
        </w:tc>
        <w:tc>
          <w:tcPr>
            <w:tcW w:type="dxa" w:w="74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Verify German/EU SKU, regulatory domain, firmware/support, mesh-family compatibility, Ethernet/PoE requirements and provider-router integration.</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 Manufacturer Germany/EU documentation  2) Bundesnetzagentur/EU spectrum context where relevant  3) ISP documentation  4) Independent testing.</w:t>
            </w:r>
          </w:p>
        </w:tc>
      </w:tr>
    </w:tbl>
    <w:p>
      <w:pPr>
        <w:pStyle w:val="Heading2"/>
        <w:spacing w:before="120" w:after="80"/>
      </w:pPr>
      <w:r>
        <w:rPr>
          <w:rFonts w:ascii="Georgia" w:hAnsi="Georgia"/>
          <w:b/>
          <w:i w:val="0"/>
          <w:color w:val="0F5A3A"/>
          <w:sz w:val="26"/>
        </w:rPr>
        <w:t>Ten questions before choosing a topology</w:t>
      </w:r>
    </w:p>
    <w:tbl>
      <w:tblPr>
        <w:tblW w:type="auto" w:w="0"/>
        <w:jc w:val="center"/>
        <w:tblLayout w:type="fixed"/>
        <w:tblLook w:firstColumn="1" w:firstRow="1" w:lastColumn="0" w:lastRow="0" w:noHBand="0" w:noVBand="1" w:val="04A0"/>
      </w:tblPr>
      <w:tblGrid>
        <w:gridCol w:w="7855"/>
        <w:gridCol w:w="7855"/>
      </w:tblGrid>
      <w:tr>
        <w:trPr>
          <w:tblHeader w:val="true"/>
        </w:trPr>
        <w:tc>
          <w:tcPr>
            <w:tcW w:type="dxa" w:w="64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w:t>
            </w:r>
          </w:p>
        </w:tc>
        <w:tc>
          <w:tcPr>
            <w:tcW w:type="dxa" w:w="15624"/>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5"/>
              </w:rPr>
              <w:t>Question</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Can one well-placed router already cover the occupied rooms?</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2</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Where are the weak areas, and what walls/floors sit between them and the router?</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3</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Is Ethernet available between floors/rooms, or can it reasonably be added?</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4</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If mesh is wireless, what backhaul path and number of hops will each node use?</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5</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If I buy mesh, can the exact nodes/generations be mixed, and which features are lost when mixing?</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6</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If I use access points, how are they powered, managed and connected - local power, PoE, controller/cloud or standalone?</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7</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If I use an extender, will it sit where the source Wi-Fi is still strong rather than inside the dead zone?</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8</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Which device will perform routing, DHCP, NAT and firewall functions after installation?</w:t>
            </w:r>
          </w:p>
        </w:tc>
      </w:tr>
      <w:tr>
        <w:tc>
          <w:tcPr>
            <w:tcW w:type="dxa" w:w="64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9</w:t>
            </w:r>
          </w:p>
        </w:tc>
        <w:tc>
          <w:tcPr>
            <w:tcW w:type="dxa" w:w="15624"/>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Does the ISP gateway support bridge/AP/IP-passthrough mode, and will changing mode affect voice/TV/support?</w:t>
            </w:r>
          </w:p>
        </w:tc>
      </w:tr>
      <w:tr>
        <w:tc>
          <w:tcPr>
            <w:tcW w:type="dxa" w:w="64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10</w:t>
            </w:r>
          </w:p>
        </w:tc>
        <w:tc>
          <w:tcPr>
            <w:tcW w:type="dxa" w:w="15624"/>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4"/>
              </w:rPr>
              <w:t>What firmware/security-support period and app/cloud dependency does the chosen system have?</w:t>
            </w:r>
          </w:p>
        </w:tc>
      </w:tr>
    </w:tbl>
    <w:tbl>
      <w:tblPr>
        <w:tblW w:type="auto" w:w="0"/>
        <w:tblLook w:firstColumn="1" w:firstRow="1" w:lastColumn="0" w:lastRow="0" w:noHBand="0" w:noVBand="1" w:val="04A0"/>
      </w:tblPr>
      <w:tblGrid>
        <w:gridCol w:w="15710"/>
      </w:tblGrid>
      <w:tr>
        <w:tc>
          <w:tcPr>
            <w:tcW w:type="dxa" w:w="15710"/>
            <w:shd w:fill="F3E4C2"/>
            <w:tcBorders>
              <w:top w:val="single" w:sz="8" w:color="D6B96A"/>
              <w:bottom w:val="single" w:sz="8" w:color="D6B96A"/>
              <w:start w:val="single" w:sz="8" w:color="D6B96A"/>
              <w:end w:val="single" w:sz="8" w:color="D6B96A"/>
            </w:tcBorders>
            <w:tcMar>
              <w:top w:w="85" w:type="dxa"/>
              <w:start w:w="100" w:type="dxa"/>
              <w:bottom w:w="85" w:type="dxa"/>
              <w:end w:w="100" w:type="dxa"/>
            </w:tcMar>
          </w:tcPr>
          <w:p>
            <w:pPr>
              <w:spacing w:after="0"/>
            </w:pPr>
            <w:r>
              <w:rPr>
                <w:rFonts w:ascii="Arial" w:hAnsi="Arial"/>
                <w:b/>
                <w:i w:val="0"/>
                <w:color w:val="5E471E"/>
                <w:sz w:val="16"/>
              </w:rPr>
              <w:t>ONOCRA buying rule: Treat topology as a suitability gate. A cheaper single router can be best in a compact home; a mesh system is not automatically superior to wired APs; and an extender is most defensible as a targeted coverage fix. Buy only after the home's weak areas and backhaul options are understood.</w:t>
            </w:r>
          </w:p>
        </w:tc>
      </w:tr>
    </w:tbl>
    <w:p>
      <w:pPr>
        <w:pStyle w:val="ONOCRASmall"/>
        <w:spacing w:before="100" w:after="0"/>
      </w:pPr>
      <w:r>
        <w:rPr>
          <w:rFonts w:ascii="Arial" w:hAnsi="Arial"/>
          <w:b w:val="0"/>
          <w:i w:val="0"/>
          <w:color w:val="66756D"/>
          <w:sz w:val="13"/>
        </w:rPr>
        <w:t>ONOCRA · Independent, evidence-first technology guidance for households                                      Page 5</w:t>
      </w:r>
    </w:p>
    <w:p>
      <w:pPr>
        <w:spacing w:after="0" w:before="0" w:line="240" w:lineRule="auto"/>
      </w:pPr>
      <w:r>
        <w:rPr>
          <w:sz w:val="2"/>
        </w:rPr>
        <w:br w:type="page"/>
      </w:r>
    </w:p>
    <w:tbl>
      <w:tblPr>
        <w:tblW w:type="auto" w:w="0"/>
        <w:jc w:val="center"/>
        <w:tblLayout w:type="fixed"/>
        <w:tblLook w:firstColumn="1" w:firstRow="1" w:lastColumn="0" w:lastRow="0" w:noHBand="0" w:noVBand="1" w:val="04A0"/>
      </w:tblPr>
      <w:tblGrid>
        <w:gridCol w:w="7855"/>
        <w:gridCol w:w="7855"/>
      </w:tblGrid>
      <w:tr>
        <w:tc>
          <w:tcPr>
            <w:tcW w:type="dxa" w:w="1613"/>
            <w:shd w:fill="F3F5EC"/>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jc w:val="center"/>
            </w:pPr>
            <w:r>
              <w:rPr>
                <w:rFonts w:ascii="Georgia" w:hAnsi="Georgia"/>
                <w:b/>
                <w:i w:val="0"/>
                <w:color w:val="0F5A3A"/>
                <w:sz w:val="44"/>
              </w:rPr>
              <w:t>O.</w:t>
            </w:r>
          </w:p>
        </w:tc>
        <w:tc>
          <w:tcPr>
            <w:tcW w:type="dxa" w:w="14040"/>
            <w:shd w:fill="0F5A3A"/>
            <w:tcMar>
              <w:top w:w="70" w:type="dxa"/>
              <w:start w:w="90" w:type="dxa"/>
              <w:bottom w:w="70" w:type="dxa"/>
              <w:end w:w="90" w:type="dxa"/>
            </w:tcMar>
            <w:tcBorders>
              <w:top w:val="single" w:sz="8" w:color="0F5A3A"/>
              <w:bottom w:val="single" w:sz="8" w:color="0F5A3A"/>
              <w:start w:val="single" w:sz="8" w:color="0F5A3A"/>
              <w:end w:val="single" w:sz="8" w:color="0F5A3A"/>
            </w:tcBorders>
          </w:tcPr>
          <w:p>
            <w:pPr>
              <w:spacing w:after="0"/>
            </w:pPr>
            <w:r>
              <w:rPr>
                <w:rFonts w:ascii="Arial" w:hAnsi="Arial"/>
                <w:b/>
                <w:i w:val="0"/>
                <w:color w:val="E8D8A9"/>
                <w:sz w:val="15"/>
              </w:rPr>
              <w:t>ONOCRA WI-FI &amp; MESH GUIDE · WLAN-05</w:t>
              <w:br/>
            </w:r>
            <w:r>
              <w:rPr>
                <w:rFonts w:ascii="Georgia" w:hAnsi="Georgia"/>
                <w:b/>
                <w:i w:val="0"/>
                <w:color w:val="FFFFFF"/>
                <w:sz w:val="32"/>
              </w:rPr>
              <w:t>5 · Step 4 evidence fields, glossary &amp; verification sources</w:t>
              <w:br/>
            </w:r>
            <w:r>
              <w:rPr>
                <w:rFonts w:ascii="Arial" w:hAnsi="Arial"/>
                <w:b w:val="0"/>
                <w:i w:val="0"/>
                <w:color w:val="E7F0E9"/>
                <w:sz w:val="14"/>
              </w:rPr>
              <w:t>Home Wi-Fi · Topology &amp; household decision guide</w:t>
            </w:r>
          </w:p>
        </w:tc>
      </w:tr>
    </w:tbl>
    <w:p>
      <w:pPr>
        <w:spacing w:after="0"/>
      </w:pPr>
    </w:p>
    <w:p>
      <w:pPr>
        <w:pStyle w:val="Heading2"/>
        <w:spacing w:before="120" w:after="80"/>
      </w:pPr>
      <w:r>
        <w:rPr>
          <w:rFonts w:ascii="Georgia" w:hAnsi="Georgia"/>
          <w:b/>
          <w:i w:val="0"/>
          <w:color w:val="0F5A3A"/>
          <w:sz w:val="26"/>
        </w:rPr>
        <w:t>Step 4 structured evidence handoff</w:t>
      </w:r>
    </w:p>
    <w:tbl>
      <w:tblPr>
        <w:tblW w:type="auto" w:w="0"/>
        <w:jc w:val="center"/>
        <w:tblLayout w:type="fixed"/>
        <w:tblLook w:firstColumn="1" w:firstRow="1" w:lastColumn="0" w:lastRow="0" w:noHBand="0" w:noVBand="1" w:val="04A0"/>
      </w:tblPr>
      <w:tblGrid>
        <w:gridCol w:w="5237"/>
        <w:gridCol w:w="5237"/>
        <w:gridCol w:w="5237"/>
      </w:tblGrid>
      <w:tr>
        <w:trPr>
          <w:tblHeader w:val="true"/>
        </w:trPr>
        <w:tc>
          <w:tcPr>
            <w:tcW w:type="dxa" w:w="237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Field group</w:t>
            </w:r>
          </w:p>
        </w:tc>
        <w:tc>
          <w:tcPr>
            <w:tcW w:type="dxa" w:w="7488"/>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Standard fields</w:t>
            </w:r>
          </w:p>
        </w:tc>
        <w:tc>
          <w:tcPr>
            <w:tcW w:type="dxa" w:w="7272"/>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Why Step 4 needs it</w:t>
            </w:r>
          </w:p>
        </w:tc>
      </w:tr>
      <w:tr>
        <w:tc>
          <w:tcPr>
            <w:tcW w:type="dxa" w:w="237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Topology</w:t>
            </w:r>
          </w:p>
        </w:tc>
        <w:tc>
          <w:tcPr>
            <w:tcW w:type="dxa" w:w="748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topology_type · router_role · node_count · ap_count · extender_count · controller_model</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Separates routing from coverage architecture and avoids treating mesh as a Wi-Fi generation.</w:t>
            </w:r>
          </w:p>
        </w:tc>
      </w:tr>
      <w:tr>
        <w:tc>
          <w:tcPr>
            <w:tcW w:type="dxa" w:w="237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Home environment</w:t>
            </w:r>
          </w:p>
        </w:tc>
        <w:tc>
          <w:tcPr>
            <w:tcW w:type="dxa" w:w="748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floors · construction · weak_zones · approximate_area · client_density · mobility_pattern</w:t>
            </w:r>
          </w:p>
        </w:tc>
        <w:tc>
          <w:tcPr>
            <w:tcW w:type="dxa" w:w="727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Explains why the same hardware can fit one home and fail in another.</w:t>
            </w:r>
          </w:p>
        </w:tc>
      </w:tr>
      <w:tr>
        <w:tc>
          <w:tcPr>
            <w:tcW w:type="dxa" w:w="237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Backhaul</w:t>
            </w:r>
          </w:p>
        </w:tc>
        <w:tc>
          <w:tcPr>
            <w:tcW w:type="dxa" w:w="748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backhaul_type · ethernet_available · dedicated_radio · hop_count · link_quality · poe_required</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Backhaul often determines whether additional nodes improve real performance.</w:t>
            </w:r>
          </w:p>
        </w:tc>
      </w:tr>
      <w:tr>
        <w:tc>
          <w:tcPr>
            <w:tcW w:type="dxa" w:w="237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Management &amp; integration</w:t>
            </w:r>
          </w:p>
        </w:tc>
        <w:tc>
          <w:tcPr>
            <w:tcW w:type="dxa" w:w="7488"/>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ssid_design · roaming_assist · controller_or_app · local_or_cloud · mixed_node_support · isp_gateway_model · bridge_mode · dhcp_nat_owner</w:t>
            </w:r>
          </w:p>
        </w:tc>
        <w:tc>
          <w:tcPr>
            <w:tcW w:type="dxa" w:w="7272"/>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Avoids unsupported roaming promises and accidental double NAT while recording ISP-gateway integration.</w:t>
            </w:r>
          </w:p>
        </w:tc>
      </w:tr>
      <w:tr>
        <w:tc>
          <w:tcPr>
            <w:tcW w:type="dxa" w:w="237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Evidence &amp; lifecycle</w:t>
            </w:r>
          </w:p>
        </w:tc>
        <w:tc>
          <w:tcPr>
            <w:tcW w:type="dxa" w:w="7488"/>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product_model · region · firmware_version · support_policy · source_url · source_date · confidence</w:t>
            </w:r>
          </w:p>
        </w:tc>
        <w:tc>
          <w:tcPr>
            <w:tcW w:type="dxa" w:w="7272"/>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Topology claims can change with firmware, product generations and ISP gateways; evidence must be attributable.</w:t>
            </w:r>
          </w:p>
        </w:tc>
      </w:tr>
    </w:tbl>
    <w:p>
      <w:pPr>
        <w:pStyle w:val="Heading2"/>
        <w:spacing w:before="120" w:after="80"/>
      </w:pPr>
      <w:r>
        <w:rPr>
          <w:rFonts w:ascii="Georgia" w:hAnsi="Georgia"/>
          <w:b/>
          <w:i w:val="0"/>
          <w:color w:val="0F5A3A"/>
          <w:sz w:val="26"/>
        </w:rPr>
        <w:t>Terms in plain words</w:t>
      </w:r>
    </w:p>
    <w:tbl>
      <w:tblPr>
        <w:tblW w:type="auto" w:w="0"/>
        <w:jc w:val="center"/>
        <w:tblLayout w:type="fixed"/>
        <w:tblLook w:firstColumn="1" w:firstRow="1" w:lastColumn="0" w:lastRow="0" w:noHBand="0" w:noVBand="1" w:val="04A0"/>
      </w:tblPr>
      <w:tblGrid>
        <w:gridCol w:w="7855"/>
        <w:gridCol w:w="7855"/>
      </w:tblGrid>
      <w:tr>
        <w:trPr>
          <w:tblHeader w:val="true"/>
        </w:trPr>
        <w:tc>
          <w:tcPr>
            <w:tcW w:type="dxa" w:w="2880"/>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Term</w:t>
            </w:r>
          </w:p>
        </w:tc>
        <w:tc>
          <w:tcPr>
            <w:tcW w:type="dxa" w:w="12816"/>
            <w:shd w:fill="0F5A3A"/>
            <w:tcMar>
              <w:top w:w="70" w:type="dxa"/>
              <w:start w:w="80" w:type="dxa"/>
              <w:bottom w:w="70" w:type="dxa"/>
              <w:end w:w="80" w:type="dxa"/>
            </w:tcMar>
            <w:vAlign w:val="center"/>
            <w:tcBorders>
              <w:top w:val="single" w:sz="6" w:color="D5E4D5"/>
              <w:bottom w:val="single" w:sz="6" w:color="D5E4D5"/>
              <w:start w:val="single" w:sz="6" w:color="D5E4D5"/>
              <w:end w:val="single" w:sz="6" w:color="D5E4D5"/>
            </w:tcBorders>
          </w:tcPr>
          <w:p>
            <w:pPr>
              <w:spacing w:after="0"/>
            </w:pPr>
            <w:r>
              <w:rPr>
                <w:rFonts w:ascii="Arial" w:hAnsi="Arial"/>
                <w:b/>
                <w:i w:val="0"/>
                <w:color w:val="FFFFFF"/>
                <w:sz w:val="14"/>
              </w:rPr>
              <w:t>Meaning</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Wireless router</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One device combining routing with Wi-Fi access-point functions.</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Gateway</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Device combining some or all modem/ONT, routing, firewall, switch and Wi-Fi functions; ISP terminology varies.</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Access point (AP)</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Device that provides Wi-Fi access into an existing LAN, commonly through Ethernet.</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Mesh node / point</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One member of a coordinated multi-node Wi-Fi system.</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Range extender / repeater</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Device that receives an existing Wi-Fi link and retransmits it to extend coverage.</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Backhaul</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Connection carrying traffic from a remote node/AP back toward the router/LAN.</w:t>
            </w:r>
          </w:p>
        </w:tc>
      </w:tr>
      <w:tr>
        <w:tc>
          <w:tcPr>
            <w:tcW w:type="dxa" w:w="2880"/>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Ethernet backhaul</w:t>
            </w:r>
          </w:p>
        </w:tc>
        <w:tc>
          <w:tcPr>
            <w:tcW w:type="dxa" w:w="12816"/>
            <w:shd w:fill="FFFFFF"/>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A wired Ethernet link used for inter-node/AP traffic instead of relying only on wireless backhaul.</w:t>
            </w:r>
          </w:p>
        </w:tc>
      </w:tr>
      <w:tr>
        <w:tc>
          <w:tcPr>
            <w:tcW w:type="dxa" w:w="2880"/>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PoE</w:t>
            </w:r>
          </w:p>
        </w:tc>
        <w:tc>
          <w:tcPr>
            <w:tcW w:type="dxa" w:w="12816"/>
            <w:shd w:fill="F7FAF5"/>
            <w:tcMar>
              <w:top w:w="65" w:type="dxa"/>
              <w:start w:w="78" w:type="dxa"/>
              <w:bottom w:w="65" w:type="dxa"/>
              <w:end w:w="78" w:type="dxa"/>
            </w:tcMar>
            <w:vAlign w:val="top"/>
            <w:tcBorders>
              <w:top w:val="single" w:sz="6" w:color="D5E4D5"/>
              <w:bottom w:val="single" w:sz="6" w:color="D5E4D5"/>
              <w:start w:val="single" w:sz="6" w:color="D5E4D5"/>
              <w:end w:val="single" w:sz="6" w:color="D5E4D5"/>
            </w:tcBorders>
          </w:tcPr>
          <w:p>
            <w:pPr>
              <w:spacing w:after="0" w:line="245" w:lineRule="auto"/>
            </w:pPr>
            <w:r>
              <w:rPr>
                <w:rFonts w:ascii="Arial" w:hAnsi="Arial"/>
                <w:b w:val="0"/>
                <w:i w:val="0"/>
                <w:color w:val="31453A"/>
                <w:sz w:val="13"/>
              </w:rPr>
              <w:t>Power over Ethernet: power and data carried over Ethernet to compatible access points or other devices.</w:t>
            </w:r>
          </w:p>
        </w:tc>
      </w:tr>
    </w:tbl>
    <w:p>
      <w:pPr>
        <w:pStyle w:val="Heading2"/>
        <w:spacing w:before="60" w:after="40"/>
      </w:pPr>
      <w:r>
        <w:rPr>
          <w:rFonts w:ascii="Georgia" w:hAnsi="Georgia"/>
          <w:b/>
          <w:i w:val="0"/>
          <w:color w:val="0F5A3A"/>
          <w:sz w:val="26"/>
        </w:rPr>
        <w:t>Standards &amp; verification sources - checked 20 October 2026</w:t>
      </w:r>
    </w:p>
    <w:p>
      <w:pPr>
        <w:spacing w:after="0"/>
      </w:pPr>
      <w:r>
        <w:rPr>
          <w:rFonts w:ascii="Arial" w:hAnsi="Arial"/>
          <w:b/>
          <w:i w:val="0"/>
          <w:color w:val="173D37"/>
          <w:sz w:val="12"/>
        </w:rPr>
        <w:t xml:space="preserve">Cisco - a wireless router combines router and wireless-access-point functions: </w:t>
      </w:r>
      <w:hyperlink r:id="rId30">
        <w:r>
          <w:rPr>
            <w:color w:val="0F5A3A"/>
            <w:u w:val="single"/>
          </w:rPr>
          <w:t>Open official source</w:t>
        </w:r>
      </w:hyperlink>
    </w:p>
    <w:p>
      <w:pPr>
        <w:spacing w:after="0"/>
      </w:pPr>
      <w:r>
        <w:rPr>
          <w:rFonts w:ascii="Arial" w:hAnsi="Arial"/>
          <w:b/>
          <w:i w:val="0"/>
          <w:color w:val="173D37"/>
          <w:sz w:val="12"/>
        </w:rPr>
        <w:t xml:space="preserve">Cisco - wireless access points connect Wi-Fi clients to a wired network and can be deployed as multiple APs: </w:t>
      </w:r>
      <w:hyperlink r:id="rId31">
        <w:r>
          <w:rPr>
            <w:color w:val="0F5A3A"/>
            <w:u w:val="single"/>
          </w:rPr>
          <w:t>Open official source</w:t>
        </w:r>
      </w:hyperlink>
    </w:p>
    <w:p>
      <w:pPr>
        <w:spacing w:after="0"/>
      </w:pPr>
      <w:r>
        <w:rPr>
          <w:rFonts w:ascii="Arial" w:hAnsi="Arial"/>
          <w:b/>
          <w:i w:val="0"/>
          <w:color w:val="173D37"/>
          <w:sz w:val="12"/>
        </w:rPr>
        <w:t xml:space="preserve">Google Nest - mesh systems use a router plus additional points/nodes for whole-home coverage: </w:t>
      </w:r>
      <w:hyperlink r:id="rId32">
        <w:r>
          <w:rPr>
            <w:color w:val="0F5A3A"/>
            <w:u w:val="single"/>
          </w:rPr>
          <w:t>Open official source</w:t>
        </w:r>
      </w:hyperlink>
    </w:p>
    <w:p>
      <w:pPr>
        <w:spacing w:after="0"/>
      </w:pPr>
      <w:r>
        <w:rPr>
          <w:rFonts w:ascii="Arial" w:hAnsi="Arial"/>
          <w:b/>
          <w:i w:val="0"/>
          <w:color w:val="173D37"/>
          <w:sz w:val="12"/>
        </w:rPr>
        <w:t xml:space="preserve">Google Nest - supported mesh products can use Ethernet backhaul; exact models differ: </w:t>
      </w:r>
      <w:hyperlink r:id="rId33">
        <w:r>
          <w:rPr>
            <w:color w:val="0F5A3A"/>
            <w:u w:val="single"/>
          </w:rPr>
          <w:t>Open official source</w:t>
        </w:r>
      </w:hyperlink>
    </w:p>
    <w:p>
      <w:pPr>
        <w:spacing w:after="0"/>
      </w:pPr>
      <w:r>
        <w:rPr>
          <w:b/>
          <w:sz w:val="12"/>
        </w:rPr>
        <w:t xml:space="preserve">NETGEAR - range extenders connect to an existing Wi-Fi network and retransmit coverage; placement still needs a usable source signal: </w:t>
      </w:r>
      <w:hyperlink r:id="rId34">
        <w:r>
          <w:rPr>
            <w:color w:val="0F5A3A"/>
            <w:u w:val="single"/>
          </w:rPr>
          <w:t>Open official source</w:t>
        </w:r>
      </w:hyperlink>
    </w:p>
    <w:p>
      <w:pPr>
        <w:spacing w:after="0"/>
      </w:pPr>
      <w:r>
        <w:rPr>
          <w:b/>
          <w:sz w:val="12"/>
        </w:rPr>
        <w:t xml:space="preserve">Wi-Fi Alliance certification database - EasyMesh appears as an interoperability certification / alternative topology on certified products: </w:t>
      </w:r>
      <w:r/>
      <w:hyperlink r:id="rId35">
        <w:r>
          <w:rPr>
            <w:color w:val="0F5A3A"/>
            <w:u w:val="single"/>
          </w:rPr>
          <w:t>Open example certificate</w:t>
        </w:r>
      </w:hyperlink>
    </w:p>
    <w:p>
      <w:pPr>
        <w:spacing w:after="0" w:line="240" w:lineRule="auto"/>
      </w:pPr>
      <w:r>
        <w:rPr>
          <w:rFonts w:ascii="Arial" w:hAnsi="Arial"/>
          <w:b w:val="0"/>
          <w:i w:val="0"/>
          <w:color w:val="31453A"/>
          <w:sz w:val="12"/>
        </w:rPr>
        <w:t>General information only. ONOCRA does not operate a test laboratory. Whole-home coverage, roaming and throughput depend on building materials, placement, client behaviour, radio conditions, backhaul and firmware. Do not publish a universal coverage radius, node count, roaming promise or performance score from the topology label alone.</w:t>
      </w:r>
    </w:p>
    <w:p>
      <w:pPr>
        <w:pStyle w:val="ONOCRASmall"/>
        <w:spacing w:before="40" w:after="0"/>
      </w:pPr>
      <w:r>
        <w:rPr>
          <w:rFonts w:ascii="Arial" w:hAnsi="Arial"/>
          <w:b w:val="0"/>
          <w:i w:val="0"/>
          <w:color w:val="66756D"/>
          <w:sz w:val="12"/>
        </w:rPr>
        <w:t>ONOCRA · Independent, evidence-first technology guidance for households                                      Page 6</w:t>
      </w:r>
    </w:p>
    <w:sectPr w:rsidR="00FC693F" w:rsidRPr="0006063C" w:rsidSect="00034616">
      <w:pgSz w:w="16834" w:h="11909" w:orient="landscape"/>
      <w:pgMar w:top="490" w:right="562" w:bottom="490" w:left="5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1453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F5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NOCRASmall">
    <w:name w:val="ONOCRA Small"/>
    <w:rPr>
      <w:rFonts w:ascii="Arial" w:hAnsi="Arial"/>
      <w:color w:val="66756D"/>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fcom.org.uk/phones-and-broadband/vulnerable-customers/stay-connected-in-severe-weather" TargetMode="External"/><Relationship Id="rId10" Type="http://schemas.openxmlformats.org/officeDocument/2006/relationships/hyperlink" Target="https://www.att.com/support/article/internet/KM1041593/" TargetMode="External"/><Relationship Id="rId11" Type="http://schemas.openxmlformats.org/officeDocument/2006/relationships/hyperlink" Target="https://www.telekom.de/hilfe/downloads/bedienungsanleitung-speedport-smart-4-plus.pdf" TargetMode="External"/><Relationship Id="rId12" Type="http://schemas.openxmlformats.org/officeDocument/2006/relationships/hyperlink" Target="https://starlink.com/us/support/article/18836c7e-2d97-6153-fe67-c18427bd0558" TargetMode="External"/><Relationship Id="rId13" Type="http://schemas.openxmlformats.org/officeDocument/2006/relationships/hyperlink" Target="https://www.openreach.com/fibre-broadband/superfast-fibre-broadband" TargetMode="External"/><Relationship Id="rId14" Type="http://schemas.openxmlformats.org/officeDocument/2006/relationships/hyperlink" Target="https://www.openreach.com/news/openreach-accelerates-copper-retirement-across-600000-more-uk-premises/" TargetMode="External"/><Relationship Id="rId15" Type="http://schemas.openxmlformats.org/officeDocument/2006/relationships/hyperlink" Target="https://www.ofcom.org.uk/phones-and-broadband/landline-phones/future-of-landline-calls" TargetMode="External"/><Relationship Id="rId16" Type="http://schemas.openxmlformats.org/officeDocument/2006/relationships/hyperlink" Target="https://www.bundesnetzagentur.de/DE/Vportal/TK/InternetTelefon/GlasfaserStattKupfer/_faq/_table1.html" TargetMode="External"/><Relationship Id="rId17" Type="http://schemas.openxmlformats.org/officeDocument/2006/relationships/hyperlink" Target="https://www.bundesnetzagentur.de/SharedDocs/Pressemitteilungen/EN/2026/20260119_Regulatory_KGM.html" TargetMode="External"/><Relationship Id="rId18" Type="http://schemas.openxmlformats.org/officeDocument/2006/relationships/hyperlink" Target="https://docs.fcc.gov/public/attachments/DOC-421664A1.pdf" TargetMode="External"/><Relationship Id="rId19" Type="http://schemas.openxmlformats.org/officeDocument/2006/relationships/hyperlink" Target="https://standards.ieee.org/ieee/802.11n/3952/" TargetMode="External"/><Relationship Id="rId20" Type="http://schemas.openxmlformats.org/officeDocument/2006/relationships/hyperlink" Target="https://standards.ieee.org/ieee/802.11ac/4473/" TargetMode="External"/><Relationship Id="rId21" Type="http://schemas.openxmlformats.org/officeDocument/2006/relationships/hyperlink" Target="https://www.ieee802.org/11/Reports/tgbn_update.htm" TargetMode="External"/><Relationship Id="rId22" Type="http://schemas.openxmlformats.org/officeDocument/2006/relationships/hyperlink" Target="https://standards.ieee.org/ieee/802.11be/7516/" TargetMode="External"/><Relationship Id="rId23" Type="http://schemas.openxmlformats.org/officeDocument/2006/relationships/hyperlink" Target="https://www.qualcomm.com/wi-fi/wi-fi-8" TargetMode="External"/><Relationship Id="rId24" Type="http://schemas.openxmlformats.org/officeDocument/2006/relationships/hyperlink" Target="https://www.broadcom.com/products/wireless/wireless-lan-infrastructure/bcm6718" TargetMode="External"/><Relationship Id="rId25" Type="http://schemas.openxmlformats.org/officeDocument/2006/relationships/hyperlink" Target="https://digital-strategy.ec.europa.eu/en/policies/uses-radio-spectrum" TargetMode="External"/><Relationship Id="rId26" Type="http://schemas.openxmlformats.org/officeDocument/2006/relationships/hyperlink" Target="https://www.tp-link.com/us/press/news/22555/" TargetMode="External"/><Relationship Id="rId27" Type="http://schemas.openxmlformats.org/officeDocument/2006/relationships/hyperlink" Target="https://www.tp-link.com/uk/press/press-release/405/?app=tether" TargetMode="External"/><Relationship Id="rId28" Type="http://schemas.openxmlformats.org/officeDocument/2006/relationships/hyperlink" Target="https://standards.ieee.org/ieee/802.11be/7516/" TargetMode="External"/><Relationship Id="rId29" Type="http://schemas.openxmlformats.org/officeDocument/2006/relationships/hyperlink" Target="https://www.qualcomm.com/news/onq/2025/07/wi-fi-8-advancing-wireless-through-ultra-high-reliability" TargetMode="External"/><Relationship Id="rId30" Type="http://schemas.openxmlformats.org/officeDocument/2006/relationships/hyperlink" Target="https://www.cisco.com/site/us/en/learn/topics/networking/what-is-a-wireless-router-wi-fi.html" TargetMode="External"/><Relationship Id="rId31" Type="http://schemas.openxmlformats.org/officeDocument/2006/relationships/hyperlink" Target="https://www.cisco.com/site/us/en/learn/topics/small-business/what-is-an-access-point.html" TargetMode="External"/><Relationship Id="rId32" Type="http://schemas.openxmlformats.org/officeDocument/2006/relationships/hyperlink" Target="https://support.google.com/googlehome/answer/9583920?hl=en" TargetMode="External"/><Relationship Id="rId33" Type="http://schemas.openxmlformats.org/officeDocument/2006/relationships/hyperlink" Target="https://support.google.com/googlehome/answer/7215624?hl=en-IE" TargetMode="External"/><Relationship Id="rId34" Type="http://schemas.openxmlformats.org/officeDocument/2006/relationships/hyperlink" Target="https://kb.netgear.com/24801/What-is-a-wireless-extender" TargetMode="External"/><Relationship Id="rId35" Type="http://schemas.openxmlformats.org/officeDocument/2006/relationships/hyperlink" Target="https://api.cert.wi-fi.org/api/certificate/download/public?variantId=140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Router vs. Mesh vs. Access Points vs. Extender</dc:title>
  <dc:subject>ONOCRA Home Internet &amp; Wi-Fi Guide WLAN-05</dc:subject>
  <dc:creator>ONOCRA</dc:creator>
  <cp:keywords>ONOCRA, Wi-Fi, router, mesh, access point, extender, repeater, backhaul, Ethernet, topology</cp:keywords>
  <dc:description>Evidence snapshot checked 20 October 2026.</dc:description>
  <cp:lastModifiedBy/>
  <cp:revision>1</cp:revision>
  <dcterms:created xsi:type="dcterms:W3CDTF">2013-12-23T23:15:00Z</dcterms:created>
  <dcterms:modified xsi:type="dcterms:W3CDTF">2013-12-23T23:15:00Z</dcterms:modified>
  <cp:category/>
</cp:coreProperties>
</file>