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jc w:val="center"/>
        <w:rPr/>
      </w:pPr>
      <w:bookmarkStart w:colFirst="0" w:colLast="0" w:name="_m9j5d29zb5hd" w:id="0"/>
      <w:bookmarkEnd w:id="0"/>
      <w:r w:rsidDel="00000000" w:rsidR="00000000" w:rsidRPr="00000000">
        <w:rPr>
          <w:rtl w:val="0"/>
        </w:rPr>
        <w:t xml:space="preserve">День 11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Темы:</w:t>
      </w:r>
    </w:p>
    <w:p w:rsidR="00000000" w:rsidDel="00000000" w:rsidP="00000000" w:rsidRDefault="00000000" w:rsidRPr="00000000" w14:paraId="00000003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Урок 26: Интерфейсы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1. На складе происходит сборка и упаковка интернет-заказов.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Создайте классы: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tl w:val="0"/>
        </w:rPr>
        <w:t xml:space="preserve">Склад</w:t>
      </w:r>
      <w:r w:rsidDel="00000000" w:rsidR="00000000" w:rsidRPr="00000000">
        <w:rPr>
          <w:rtl w:val="0"/>
        </w:rPr>
        <w:t xml:space="preserve">” (англ.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Warehouse</w:t>
      </w:r>
      <w:r w:rsidDel="00000000" w:rsidR="00000000" w:rsidRPr="00000000">
        <w:rPr>
          <w:rtl w:val="0"/>
        </w:rPr>
        <w:t xml:space="preserve">) c полями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countPickedOrders</w:t>
      </w:r>
      <w:r w:rsidDel="00000000" w:rsidR="00000000" w:rsidRPr="00000000">
        <w:rPr>
          <w:rtl w:val="0"/>
        </w:rPr>
        <w:t xml:space="preserve"> (количество собранных заказов),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countDeliveredOrders</w:t>
      </w:r>
      <w:r w:rsidDel="00000000" w:rsidR="00000000" w:rsidRPr="00000000">
        <w:rPr>
          <w:rtl w:val="0"/>
        </w:rPr>
        <w:t xml:space="preserve"> (количество доставленных заказов),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</w:t>
      </w:r>
      <w:r w:rsidDel="00000000" w:rsidR="00000000" w:rsidRPr="00000000">
        <w:rPr>
          <w:rtl w:val="0"/>
        </w:rPr>
        <w:t xml:space="preserve"> методами для обоих полей и методом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toString()</w:t>
      </w:r>
      <w:r w:rsidDel="00000000" w:rsidR="00000000" w:rsidRPr="00000000">
        <w:rPr>
          <w:rtl w:val="0"/>
        </w:rPr>
        <w:t xml:space="preserve"> для получения информации о значениях полей склада.</w:t>
        <w:br w:type="textWrapping"/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“Сборщик” (англ.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Picker</w:t>
      </w:r>
      <w:r w:rsidDel="00000000" w:rsidR="00000000" w:rsidRPr="00000000">
        <w:rPr>
          <w:rtl w:val="0"/>
        </w:rPr>
        <w:t xml:space="preserve">) с полями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salary</w:t>
      </w:r>
      <w:r w:rsidDel="00000000" w:rsidR="00000000" w:rsidRPr="00000000">
        <w:rPr>
          <w:rtl w:val="0"/>
        </w:rPr>
        <w:t xml:space="preserve"> (заработная плата) 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isPayed</w:t>
      </w:r>
      <w:r w:rsidDel="00000000" w:rsidR="00000000" w:rsidRPr="00000000">
        <w:rPr>
          <w:rtl w:val="0"/>
        </w:rPr>
        <w:t xml:space="preserve"> (был выплачен бонус или нет),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</w:t>
      </w:r>
      <w:r w:rsidDel="00000000" w:rsidR="00000000" w:rsidRPr="00000000">
        <w:rPr>
          <w:rtl w:val="0"/>
        </w:rPr>
        <w:t xml:space="preserve"> методами для обоих полей</w:t>
      </w:r>
      <w:r w:rsidDel="00000000" w:rsidR="00000000" w:rsidRPr="00000000">
        <w:rPr>
          <w:rtl w:val="0"/>
        </w:rPr>
        <w:t xml:space="preserve">, методом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toString()</w:t>
      </w:r>
      <w:r w:rsidDel="00000000" w:rsidR="00000000" w:rsidRPr="00000000">
        <w:rPr>
          <w:rtl w:val="0"/>
        </w:rPr>
        <w:t xml:space="preserve"> и конструктором.</w:t>
        <w:br w:type="textWrapping"/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“Курьер” (англ.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Courier</w:t>
      </w:r>
      <w:r w:rsidDel="00000000" w:rsidR="00000000" w:rsidRPr="00000000">
        <w:rPr>
          <w:rtl w:val="0"/>
        </w:rPr>
        <w:t xml:space="preserve">) с полями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salary</w:t>
      </w:r>
      <w:r w:rsidDel="00000000" w:rsidR="00000000" w:rsidRPr="00000000">
        <w:rPr>
          <w:rtl w:val="0"/>
        </w:rPr>
        <w:t xml:space="preserve"> (заработная плата) 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isPayed</w:t>
      </w:r>
      <w:r w:rsidDel="00000000" w:rsidR="00000000" w:rsidRPr="00000000">
        <w:rPr>
          <w:rtl w:val="0"/>
        </w:rPr>
        <w:t xml:space="preserve"> (был выплачен бонус или нет),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</w:t>
      </w:r>
      <w:r w:rsidDel="00000000" w:rsidR="00000000" w:rsidRPr="00000000">
        <w:rPr>
          <w:rtl w:val="0"/>
        </w:rPr>
        <w:t xml:space="preserve"> методами для обоих полей</w:t>
      </w:r>
      <w:r w:rsidDel="00000000" w:rsidR="00000000" w:rsidRPr="00000000">
        <w:rPr>
          <w:rtl w:val="0"/>
        </w:rPr>
        <w:t xml:space="preserve">, методом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toString()</w:t>
      </w:r>
      <w:r w:rsidDel="00000000" w:rsidR="00000000" w:rsidRPr="00000000">
        <w:rPr>
          <w:rtl w:val="0"/>
        </w:rPr>
        <w:t xml:space="preserve"> и конструктором.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В классах “Сборщик” и “Курьер” могут понадобиться и другие поля на ваше усмотрение (чтобы эти классы соответствовали условиям задачи).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Каждый класс-сотрудник должен реализовывать интерфейс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Worker</w:t>
      </w:r>
      <w:r w:rsidDel="00000000" w:rsidR="00000000" w:rsidRPr="00000000">
        <w:rPr>
          <w:rtl w:val="0"/>
        </w:rPr>
        <w:t xml:space="preserve">, в котором необходимо объявить сигнатуры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doWork()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bonus()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Каждый раз, когда сотрудник выполняет свою работу (вызов метода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doWork()</w:t>
      </w:r>
      <w:r w:rsidDel="00000000" w:rsidR="00000000" w:rsidRPr="00000000">
        <w:rPr>
          <w:rtl w:val="0"/>
        </w:rPr>
        <w:t xml:space="preserve">), ему выплачивается заработная плата (сокр. ЗП) (80 </w:t>
      </w:r>
      <w:r w:rsidDel="00000000" w:rsidR="00000000" w:rsidRPr="00000000">
        <w:rPr>
          <w:color w:val="4d5156"/>
          <w:sz w:val="21"/>
          <w:szCs w:val="21"/>
          <w:highlight w:val="white"/>
          <w:rtl w:val="0"/>
        </w:rPr>
        <w:t xml:space="preserve">—</w:t>
      </w:r>
      <w:r w:rsidDel="00000000" w:rsidR="00000000" w:rsidRPr="00000000">
        <w:rPr>
          <w:rtl w:val="0"/>
        </w:rPr>
        <w:t xml:space="preserve"> сборщику, 100 </w:t>
      </w:r>
      <w:r w:rsidDel="00000000" w:rsidR="00000000" w:rsidRPr="00000000">
        <w:rPr>
          <w:color w:val="4d5156"/>
          <w:sz w:val="21"/>
          <w:szCs w:val="21"/>
          <w:highlight w:val="white"/>
          <w:rtl w:val="0"/>
        </w:rPr>
        <w:t xml:space="preserve">—</w:t>
      </w:r>
      <w:r w:rsidDel="00000000" w:rsidR="00000000" w:rsidRPr="00000000">
        <w:rPr>
          <w:rtl w:val="0"/>
        </w:rPr>
        <w:t xml:space="preserve"> курьеру).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Также, при вызове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doWork()</w:t>
      </w:r>
      <w:r w:rsidDel="00000000" w:rsidR="00000000" w:rsidRPr="00000000">
        <w:rPr>
          <w:rtl w:val="0"/>
        </w:rPr>
        <w:t xml:space="preserve"> у Сборщика, происходит увеличение значения поля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countPickedOrders</w:t>
      </w:r>
      <w:r w:rsidDel="00000000" w:rsidR="00000000" w:rsidRPr="00000000">
        <w:rPr>
          <w:rtl w:val="0"/>
        </w:rPr>
        <w:t xml:space="preserve"> в объекте класса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Warehouse</w:t>
      </w:r>
      <w:r w:rsidDel="00000000" w:rsidR="00000000" w:rsidRPr="00000000">
        <w:rPr>
          <w:rtl w:val="0"/>
        </w:rPr>
        <w:t xml:space="preserve"> на 1. А при вызове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doWork()</w:t>
      </w:r>
      <w:r w:rsidDel="00000000" w:rsidR="00000000" w:rsidRPr="00000000">
        <w:rPr>
          <w:rtl w:val="0"/>
        </w:rPr>
        <w:t xml:space="preserve"> у Курьера, происходит увеличение значения поля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countDeliveredOrders</w:t>
      </w:r>
      <w:r w:rsidDel="00000000" w:rsidR="00000000" w:rsidRPr="00000000">
        <w:rPr>
          <w:rtl w:val="0"/>
        </w:rPr>
        <w:t xml:space="preserve"> в объекте класса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Warehouse</w:t>
      </w:r>
      <w:r w:rsidDel="00000000" w:rsidR="00000000" w:rsidRPr="00000000">
        <w:rPr>
          <w:rtl w:val="0"/>
        </w:rPr>
        <w:t xml:space="preserve"> на 1. Подумайте о том, как связать объекты работников с объектом склада (один из возможных вариантов - передавать объект склада в качестве аргумента при создании объектов-работников и хранить его в поле).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Сотрудникам полагается бонус, в зависимости от персональных показателей: когда на складе собрано 10.000 заказов, Сборщику выплачивается бонус в размере 70.000. Когда клиентам доставлено 10.000 заказов, Курьеру выплачивается бонус в размере 50.000.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Если на складе несколько сотрудников одной категории, то оценивается их коллективная работа, т.е. если 10 курьеров доставят каждый по 1000 заказов, то каждый курьер получит бонус.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Бонус сотрудникам должен выдаваться при вызове метода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bonus()</w:t>
      </w:r>
      <w:r w:rsidDel="00000000" w:rsidR="00000000" w:rsidRPr="00000000">
        <w:rPr>
          <w:rtl w:val="0"/>
        </w:rPr>
        <w:t xml:space="preserve">. Причем, если на складе не достигнуты необходимые показатели (10.000 собранных или доставленных заказов), вызов метода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bonus()</w:t>
      </w:r>
      <w:r w:rsidDel="00000000" w:rsidR="00000000" w:rsidRPr="00000000">
        <w:rPr>
          <w:rtl w:val="0"/>
        </w:rPr>
        <w:t xml:space="preserve"> не должен начислять денежную премию, а должен выводить в консоль сообщение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“Бонус пока не доступен”</w:t>
      </w:r>
      <w:r w:rsidDel="00000000" w:rsidR="00000000" w:rsidRPr="00000000">
        <w:rPr>
          <w:rtl w:val="0"/>
        </w:rPr>
        <w:t xml:space="preserve">. Бонус может быть выплачен только один раз. При попытке повторной выплаты бонуса (повторный вызов метода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bonus()</w:t>
      </w:r>
      <w:r w:rsidDel="00000000" w:rsidR="00000000" w:rsidRPr="00000000">
        <w:rPr>
          <w:rtl w:val="0"/>
        </w:rPr>
        <w:t xml:space="preserve"> на работнике) в консоль должно выводиться сообщение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“Бонус уже был выплачен”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Реализуйте в классе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Task1</w:t>
      </w:r>
      <w:r w:rsidDel="00000000" w:rsidR="00000000" w:rsidRPr="00000000">
        <w:rPr>
          <w:rtl w:val="0"/>
        </w:rPr>
        <w:t xml:space="preserve"> статический метод: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static void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businessProcess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(Worker worker)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br w:type="textWrapping"/>
        <w:t xml:space="preserve">Этот метод в качестве аргумента принимает объект класса, реализующего интерфейс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Worker</w:t>
      </w:r>
      <w:r w:rsidDel="00000000" w:rsidR="00000000" w:rsidRPr="00000000">
        <w:rPr>
          <w:highlight w:val="white"/>
          <w:rtl w:val="0"/>
        </w:rPr>
        <w:t xml:space="preserve">. В теле этого метода на объекте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worker</w:t>
      </w:r>
      <w:r w:rsidDel="00000000" w:rsidR="00000000" w:rsidRPr="00000000">
        <w:rPr>
          <w:highlight w:val="white"/>
          <w:rtl w:val="0"/>
        </w:rPr>
        <w:t xml:space="preserve"> должен 10.000 раз вызываться метод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doWork()</w:t>
      </w:r>
      <w:r w:rsidDel="00000000" w:rsidR="00000000" w:rsidRPr="00000000">
        <w:rPr>
          <w:highlight w:val="white"/>
          <w:rtl w:val="0"/>
        </w:rPr>
        <w:t xml:space="preserve">, и после этого должен быть один раз вызван метод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bonus()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Для демонстрации и тестирования работы программы, в методе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main()</w:t>
      </w:r>
      <w:r w:rsidDel="00000000" w:rsidR="00000000" w:rsidRPr="00000000">
        <w:rPr>
          <w:rtl w:val="0"/>
        </w:rPr>
        <w:t xml:space="preserve"> создайте склад и по 1 рабочему. Свяжите этих двух рабочих со складом. После этого, вызовите метод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businessProcess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(Worker worker)</w:t>
      </w:r>
      <w:r w:rsidDel="00000000" w:rsidR="00000000" w:rsidRPr="00000000">
        <w:rPr>
          <w:rtl w:val="0"/>
        </w:rPr>
        <w:t xml:space="preserve">, передавая в качестве аргумента сотрудника. Вызовите метод сначала для сборщика, а потом для курьера. Выведите в консоль количество собранных и доставленных заказов на складе и ЗП каждого из сотрудников.</w:t>
      </w:r>
    </w:p>
    <w:p w:rsidR="00000000" w:rsidDel="00000000" w:rsidP="00000000" w:rsidRDefault="00000000" w:rsidRPr="00000000" w14:paraId="0000001B">
      <w:pPr>
        <w:pStyle w:val="Heading2"/>
        <w:pageBreakBefore w:val="0"/>
        <w:rPr>
          <w:sz w:val="22"/>
          <w:szCs w:val="22"/>
        </w:rPr>
      </w:pPr>
      <w:bookmarkStart w:colFirst="0" w:colLast="0" w:name="_v1oyoqnqimiu" w:id="1"/>
      <w:bookmarkEnd w:id="1"/>
      <w:r w:rsidDel="00000000" w:rsidR="00000000" w:rsidRPr="00000000">
        <w:rPr>
          <w:sz w:val="22"/>
          <w:szCs w:val="22"/>
          <w:rtl w:val="0"/>
        </w:rPr>
        <w:t xml:space="preserve">Создайте второй склад, на который также “примите” по 1 новому сотруднику. Вызовите один раз метод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doWork()</w:t>
      </w:r>
      <w:r w:rsidDel="00000000" w:rsidR="00000000" w:rsidRPr="00000000">
        <w:rPr>
          <w:sz w:val="22"/>
          <w:szCs w:val="22"/>
          <w:rtl w:val="0"/>
        </w:rPr>
        <w:t xml:space="preserve"> у сотрудников второго склада. Проконтролируйте, что у склада 1 и его сотрудников при этом значения не меняются.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2. В соответствии с таблицей ниже реализовать классы персонажей и необходимые интерфейсы.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1290"/>
        <w:gridCol w:w="2085"/>
        <w:gridCol w:w="1965"/>
        <w:gridCol w:w="2190"/>
        <w:tblGridChange w:id="0">
          <w:tblGrid>
            <w:gridCol w:w="1485"/>
            <w:gridCol w:w="1290"/>
            <w:gridCol w:w="2085"/>
            <w:gridCol w:w="1965"/>
            <w:gridCol w:w="2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Герой</w:t>
            </w:r>
          </w:p>
          <w:p w:rsidR="00000000" w:rsidDel="00000000" w:rsidP="00000000" w:rsidRDefault="00000000" w:rsidRPr="00000000" w14:paraId="00000021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Здоровье</w:t>
            </w:r>
          </w:p>
          <w:p w:rsidR="00000000" w:rsidDel="00000000" w:rsidP="00000000" w:rsidRDefault="00000000" w:rsidRPr="00000000" w14:paraId="00000023">
            <w:pPr>
              <w:pageBreakBefore w:val="0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Health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 атаки и величина урона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Защита Ф/М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physDef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magicDef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Лечение</w:t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Воин (англ.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Warrior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 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80% / 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Паладин (англ.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Paladin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50% / 20%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healHimself </w:t>
            </w:r>
            <w:r w:rsidDel="00000000" w:rsidR="00000000" w:rsidRPr="00000000">
              <w:rPr>
                <w:rtl w:val="0"/>
              </w:rPr>
              <w:t xml:space="preserve">25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healTeammate </w:t>
            </w: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Маг (англ.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Magician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 5 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 / 80%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Шаман (англ.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Shaman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 10 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20% / 20%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healHimself </w:t>
            </w:r>
            <w:r w:rsidDel="00000000" w:rsidR="00000000" w:rsidRPr="00000000">
              <w:rPr>
                <w:rtl w:val="0"/>
              </w:rPr>
              <w:t xml:space="preserve">50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healTeammate </w:t>
            </w: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Пояснения к таблице: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 колонке “Герой” - названия классов героев, которые должны быть реализованы. Все классы наследуются от абстрактного класса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Hero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Тип атаки, которую может наносить герой: “Ф” - физическая атака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physAtt</w:t>
      </w:r>
      <w:r w:rsidDel="00000000" w:rsidR="00000000" w:rsidRPr="00000000">
        <w:rPr>
          <w:rtl w:val="0"/>
        </w:rPr>
        <w:t xml:space="preserve">), “М</w:t>
      </w:r>
      <w:r w:rsidDel="00000000" w:rsidR="00000000" w:rsidRPr="00000000">
        <w:rPr>
          <w:rtl w:val="0"/>
        </w:rPr>
        <w:t xml:space="preserve">” - магическая атака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agicAtt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Защита героя от физических и магических атак: Ф 80% - поглощение 80% физического урона, например при Ф атаке на 100 единиц, героем будет получен урон лишь 20 единиц. Для М атаки - аналогично.</w:t>
      </w:r>
    </w:p>
    <w:p w:rsidR="00000000" w:rsidDel="00000000" w:rsidP="00000000" w:rsidRDefault="00000000" w:rsidRPr="00000000" w14:paraId="0000004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Лечение: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healHimself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</w:t>
      </w:r>
      <w:r w:rsidDel="00000000" w:rsidR="00000000" w:rsidRPr="00000000">
        <w:rPr>
          <w:rtl w:val="0"/>
        </w:rPr>
        <w:t xml:space="preserve"> - персонаж лечит себя на указанное количество единиц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healTeammate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(Hero hero)</w:t>
      </w:r>
      <w:r w:rsidDel="00000000" w:rsidR="00000000" w:rsidRPr="00000000">
        <w:rPr>
          <w:rtl w:val="0"/>
        </w:rPr>
        <w:t xml:space="preserve"> - персонаж лечит союзника на указанное количество единиц, “нет” - персонаж не имеет способности лечить кого-либо.</w:t>
      </w:r>
    </w:p>
    <w:p w:rsidR="00000000" w:rsidDel="00000000" w:rsidP="00000000" w:rsidRDefault="00000000" w:rsidRPr="00000000" w14:paraId="0000004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Максимальное здоровье любого Героя - 100, минимальное - 0.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Обратите внимание!</w:t>
        <w:br w:type="textWrapping"/>
        <w:t xml:space="preserve">Значения защиты в процентах, а другие параметры в единицах, т.е. атаковав воина типом Ф 10, он получит урон не 10, а 2 ед. урона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10 - 10*0.8 = 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Необходимые интерфейсы и их сигнатуры: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Лечение -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interface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Healer</w:t>
      </w:r>
      <w:r w:rsidDel="00000000" w:rsidR="00000000" w:rsidRPr="00000000">
        <w:rPr>
          <w:rtl w:val="0"/>
        </w:rPr>
        <w:t xml:space="preserve">. </w:t>
        <w:br w:type="textWrapping"/>
        <w:t xml:space="preserve">Сигнатуры: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healHimself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(), healTeammate(Hero hero)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Физическая атака -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interface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PhysAttack</w:t>
      </w:r>
      <w:r w:rsidDel="00000000" w:rsidR="00000000" w:rsidRPr="00000000">
        <w:rPr>
          <w:rtl w:val="0"/>
        </w:rPr>
        <w:t xml:space="preserve">. </w:t>
        <w:br w:type="textWrapping"/>
        <w:t xml:space="preserve">Сигнатура: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physicalAttack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(Hero hero)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Магическая атака -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interface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MagicAttack</w:t>
      </w:r>
      <w:r w:rsidDel="00000000" w:rsidR="00000000" w:rsidRPr="00000000">
        <w:rPr>
          <w:rtl w:val="0"/>
        </w:rPr>
        <w:t xml:space="preserve">. </w:t>
        <w:br w:type="textWrapping"/>
        <w:t xml:space="preserve">Сигнатура: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magicalAttack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(Hero hero)</w:t>
      </w:r>
    </w:p>
    <w:p w:rsidR="00000000" w:rsidDel="00000000" w:rsidP="00000000" w:rsidRDefault="00000000" w:rsidRPr="00000000" w14:paraId="0000005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Каждый класс-герой должен иметь: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Поля</w:t>
      </w:r>
    </w:p>
    <w:p w:rsidR="00000000" w:rsidDel="00000000" w:rsidP="00000000" w:rsidRDefault="00000000" w:rsidRPr="00000000" w14:paraId="00000059">
      <w:pPr>
        <w:pageBreakBefore w:val="0"/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health</w:t>
      </w:r>
      <w:r w:rsidDel="00000000" w:rsidR="00000000" w:rsidRPr="00000000">
        <w:rPr>
          <w:rtl w:val="0"/>
        </w:rPr>
        <w:t xml:space="preserve"> (здоровье)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physDef</w:t>
      </w:r>
      <w:r w:rsidDel="00000000" w:rsidR="00000000" w:rsidRPr="00000000">
        <w:rPr>
          <w:rtl w:val="0"/>
        </w:rPr>
        <w:t xml:space="preserve"> (процент поглощения физического урона)</w:t>
      </w:r>
    </w:p>
    <w:p w:rsidR="00000000" w:rsidDel="00000000" w:rsidP="00000000" w:rsidRDefault="00000000" w:rsidRPr="00000000" w14:paraId="0000005B">
      <w:pPr>
        <w:pageBreakBefore w:val="0"/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magicDef</w:t>
      </w:r>
      <w:r w:rsidDel="00000000" w:rsidR="00000000" w:rsidRPr="00000000">
        <w:rPr>
          <w:rtl w:val="0"/>
        </w:rPr>
        <w:t xml:space="preserve"> (процент поглощения магического урона)</w:t>
      </w:r>
    </w:p>
    <w:p w:rsidR="00000000" w:rsidDel="00000000" w:rsidP="00000000" w:rsidRDefault="00000000" w:rsidRPr="00000000" w14:paraId="0000005C">
      <w:pPr>
        <w:pageBreakBefore w:val="0"/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physAtt</w:t>
      </w:r>
      <w:r w:rsidDel="00000000" w:rsidR="00000000" w:rsidRPr="00000000">
        <w:rPr>
          <w:rtl w:val="0"/>
        </w:rPr>
        <w:t xml:space="preserve"> (величина физической атаки), по необходимости</w:t>
      </w:r>
    </w:p>
    <w:p w:rsidR="00000000" w:rsidDel="00000000" w:rsidP="00000000" w:rsidRDefault="00000000" w:rsidRPr="00000000" w14:paraId="0000005D">
      <w:pPr>
        <w:pageBreakBefore w:val="0"/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magicAtt</w:t>
      </w:r>
      <w:r w:rsidDel="00000000" w:rsidR="00000000" w:rsidRPr="00000000">
        <w:rPr>
          <w:rtl w:val="0"/>
        </w:rPr>
        <w:t xml:space="preserve"> (величина магической атаки), по необходимости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Реализацию необходимых интерфейсов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Переопределенный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toString()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>
          <w:i w:val="1"/>
        </w:rPr>
      </w:pPr>
      <w:r w:rsidDel="00000000" w:rsidR="00000000" w:rsidRPr="00000000">
        <w:rPr>
          <w:rtl w:val="0"/>
        </w:rPr>
        <w:t xml:space="preserve">Каждый герой должен обладать только теми способностями, которые ему доступны. Например, Воин не может лечить, значит в классе Воин </w:t>
      </w:r>
      <w:r w:rsidDel="00000000" w:rsidR="00000000" w:rsidRPr="00000000">
        <w:rPr>
          <w:b w:val="1"/>
          <w:rtl w:val="0"/>
        </w:rPr>
        <w:t xml:space="preserve">не</w:t>
      </w:r>
      <w:r w:rsidDel="00000000" w:rsidR="00000000" w:rsidRPr="00000000">
        <w:rPr>
          <w:rtl w:val="0"/>
        </w:rPr>
        <w:t xml:space="preserve"> реализуется интерфейс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Healer</w:t>
      </w:r>
      <w:r w:rsidDel="00000000" w:rsidR="00000000" w:rsidRPr="00000000">
        <w:rPr>
          <w:rtl w:val="0"/>
        </w:rPr>
        <w:t xml:space="preserve">, соответственно запись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warrior.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healHimself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</w:t>
      </w:r>
      <w:r w:rsidDel="00000000" w:rsidR="00000000" w:rsidRPr="00000000">
        <w:rPr>
          <w:rtl w:val="0"/>
        </w:rPr>
        <w:t xml:space="preserve"> является недопустимой. </w:t>
      </w:r>
      <w:r w:rsidDel="00000000" w:rsidR="00000000" w:rsidRPr="00000000">
        <w:rPr>
          <w:rtl w:val="0"/>
        </w:rPr>
        <w:t xml:space="preserve">Параметры для героя задаются внутри конструктора, при этом сам конструктор не должен принимать аргументов.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После того, как все классы будут реализованы, в методе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main()</w:t>
      </w:r>
      <w:r w:rsidDel="00000000" w:rsidR="00000000" w:rsidRPr="00000000">
        <w:rPr>
          <w:rtl w:val="0"/>
        </w:rPr>
        <w:t xml:space="preserve"> класса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Task2</w:t>
      </w:r>
      <w:r w:rsidDel="00000000" w:rsidR="00000000" w:rsidRPr="00000000">
        <w:rPr>
          <w:rtl w:val="0"/>
        </w:rPr>
        <w:t xml:space="preserve"> последовательно выполните следующие действия, проверяя показатель здоровья у персонажа, на которого направлено действие: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Воин атакует Паладина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Паладин атакует Мага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Шаман лечит Мага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Маг атакует Паладина, тип атаки М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Шаман атакует Воина, тип атаки Ф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Паладин лечит себя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Воин атакует Мага 5 раз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Результат в консоли:</w:t>
      </w:r>
    </w:p>
    <w:p w:rsidR="00000000" w:rsidDel="00000000" w:rsidP="00000000" w:rsidRDefault="00000000" w:rsidRPr="00000000" w14:paraId="0000006D">
      <w:pPr>
        <w:pageBreakBefore w:val="0"/>
        <w:ind w:firstLine="708.6614173228347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Paladin{health=85}</w:t>
      </w:r>
    </w:p>
    <w:p w:rsidR="00000000" w:rsidDel="00000000" w:rsidP="00000000" w:rsidRDefault="00000000" w:rsidRPr="00000000" w14:paraId="0000006E">
      <w:pPr>
        <w:pageBreakBefore w:val="0"/>
        <w:ind w:firstLine="708.6614173228347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Magician{health=85}</w:t>
      </w:r>
    </w:p>
    <w:p w:rsidR="00000000" w:rsidDel="00000000" w:rsidP="00000000" w:rsidRDefault="00000000" w:rsidRPr="00000000" w14:paraId="0000006F">
      <w:pPr>
        <w:pageBreakBefore w:val="0"/>
        <w:ind w:firstLine="708.6614173228347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Magician{health=100}</w:t>
      </w:r>
    </w:p>
    <w:p w:rsidR="00000000" w:rsidDel="00000000" w:rsidP="00000000" w:rsidRDefault="00000000" w:rsidRPr="00000000" w14:paraId="00000070">
      <w:pPr>
        <w:pageBreakBefore w:val="0"/>
        <w:ind w:firstLine="708.6614173228347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Paladin{health=69}</w:t>
      </w:r>
    </w:p>
    <w:p w:rsidR="00000000" w:rsidDel="00000000" w:rsidP="00000000" w:rsidRDefault="00000000" w:rsidRPr="00000000" w14:paraId="00000071">
      <w:pPr>
        <w:pageBreakBefore w:val="0"/>
        <w:ind w:firstLine="708.6614173228347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Warrior{health=98}</w:t>
      </w:r>
    </w:p>
    <w:p w:rsidR="00000000" w:rsidDel="00000000" w:rsidP="00000000" w:rsidRDefault="00000000" w:rsidRPr="00000000" w14:paraId="00000072">
      <w:pPr>
        <w:pageBreakBefore w:val="0"/>
        <w:ind w:firstLine="708.6614173228347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Paladin{health=94}</w:t>
      </w:r>
    </w:p>
    <w:p w:rsidR="00000000" w:rsidDel="00000000" w:rsidP="00000000" w:rsidRDefault="00000000" w:rsidRPr="00000000" w14:paraId="00000073">
      <w:pPr>
        <w:pageBreakBefore w:val="0"/>
        <w:ind w:firstLine="708.6614173228347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ind w:firstLine="708.6614173228347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Magician{health=70}</w:t>
      </w:r>
    </w:p>
    <w:p w:rsidR="00000000" w:rsidDel="00000000" w:rsidP="00000000" w:rsidRDefault="00000000" w:rsidRPr="00000000" w14:paraId="00000075">
      <w:pPr>
        <w:pageBreakBefore w:val="0"/>
        <w:ind w:firstLine="708.6614173228347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Magician{health=40}</w:t>
      </w:r>
    </w:p>
    <w:p w:rsidR="00000000" w:rsidDel="00000000" w:rsidP="00000000" w:rsidRDefault="00000000" w:rsidRPr="00000000" w14:paraId="00000076">
      <w:pPr>
        <w:pageBreakBefore w:val="0"/>
        <w:ind w:firstLine="708.6614173228347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Magician{health=10}</w:t>
      </w:r>
    </w:p>
    <w:p w:rsidR="00000000" w:rsidDel="00000000" w:rsidP="00000000" w:rsidRDefault="00000000" w:rsidRPr="00000000" w14:paraId="00000077">
      <w:pPr>
        <w:pageBreakBefore w:val="0"/>
        <w:ind w:firstLine="708.6614173228347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Magician{health=0}</w:t>
      </w:r>
    </w:p>
    <w:p w:rsidR="00000000" w:rsidDel="00000000" w:rsidP="00000000" w:rsidRDefault="00000000" w:rsidRPr="00000000" w14:paraId="00000078">
      <w:pPr>
        <w:pageBreakBefore w:val="0"/>
        <w:ind w:firstLine="708.6614173228347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Magician{health=0}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uCgF5-yCbG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