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bhua2qonh24r" w:id="0"/>
      <w:bookmarkEnd w:id="0"/>
      <w:r w:rsidDel="00000000" w:rsidR="00000000" w:rsidRPr="00000000">
        <w:rPr>
          <w:rtl w:val="0"/>
        </w:rPr>
        <w:t xml:space="preserve">День 6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Урок 15: Методы в Java.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Урок 16: Тип возвращаемого значения метода.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Урок 17: Параметры метода.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Доп. статьи: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Статья “Объекты как параметры методов”: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https://metanit.com/java/tutorial/3.14.php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Задачи всех дней, где необходимо реализовывать классы, выполняйте по следующей структуре: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Отдельный класс Автомобиль, Мотоцикл, Человек и т. п.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Отдельный 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TaskN</w:t>
      </w:r>
      <w:r w:rsidDel="00000000" w:rsidR="00000000" w:rsidRPr="00000000">
        <w:rPr>
          <w:rtl w:val="0"/>
        </w:rPr>
        <w:t xml:space="preserve"> в котором находится статический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 И в этом методе создается экземпляр нужного класса.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1. Для этого задания скопируйте классы Автомобиль и Мотоцикл из предыдущего дня в пакет текущего дня.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В классах Автомобиль и Мотоцикл реализуйте два метода: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выводит в консоль строку “Это автомобиль” (или “Это мотоцикл”),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yearDifference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inputYear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  <w:t xml:space="preserve"> - принимает в качестве аргумента целое число (год) и возвращает разницу между переданным годом и годом выпуска транспортного средства (возвращаться должно всегда положительное число).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inputYear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передан как </w:t>
      </w:r>
      <w:r w:rsidDel="00000000" w:rsidR="00000000" w:rsidRPr="00000000">
        <w:rPr>
          <w:rtl w:val="0"/>
        </w:rPr>
        <w:t xml:space="preserve">2020, поле класса year инициализировано числом 2010 или наоборот, должно быть возвращено одно и тоже положительное число 10. Такого понятия как “некорректный ввод” или любое другое сигнализирующее об ошибке, здесь быть не может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В методе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Task1</w:t>
      </w:r>
      <w:r w:rsidDel="00000000" w:rsidR="00000000" w:rsidRPr="00000000">
        <w:rPr>
          <w:rtl w:val="0"/>
        </w:rPr>
        <w:t xml:space="preserve"> создайте экземпляр автомобиля или мотоцикла, проверьте работу каждого метода.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Создать класс Самолет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Airplane</w:t>
      </w:r>
      <w:r w:rsidDel="00000000" w:rsidR="00000000" w:rsidRPr="00000000">
        <w:rPr>
          <w:rtl w:val="0"/>
        </w:rPr>
        <w:t xml:space="preserve">) с полями: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manufacturer </w:t>
      </w:r>
      <w:r w:rsidDel="00000000" w:rsidR="00000000" w:rsidRPr="00000000">
        <w:rPr>
          <w:rtl w:val="0"/>
        </w:rPr>
        <w:t xml:space="preserve">(изготовитель)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year</w:t>
      </w:r>
      <w:r w:rsidDel="00000000" w:rsidR="00000000" w:rsidRPr="00000000">
        <w:rPr>
          <w:rtl w:val="0"/>
        </w:rPr>
        <w:t xml:space="preserve"> (год выпуска)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(длина)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weight</w:t>
      </w:r>
      <w:r w:rsidDel="00000000" w:rsidR="00000000" w:rsidRPr="00000000">
        <w:rPr>
          <w:rtl w:val="0"/>
        </w:rPr>
        <w:t xml:space="preserve"> (вес)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fuel</w:t>
      </w:r>
      <w:r w:rsidDel="00000000" w:rsidR="00000000" w:rsidRPr="00000000">
        <w:rPr>
          <w:rtl w:val="0"/>
        </w:rPr>
        <w:t xml:space="preserve"> (количество топлива в баке)</w:t>
        <w:br w:type="textWrapping"/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Для всех полей должны быть реализованы сеттеры, а для поля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fuel</w:t>
      </w:r>
      <w:r w:rsidDel="00000000" w:rsidR="00000000" w:rsidRPr="00000000">
        <w:rPr>
          <w:rtl w:val="0"/>
        </w:rPr>
        <w:t xml:space="preserve"> еще и геттер.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Создать конструктор в классе Самолет, принимающий в качестве аргументов значения четырех полей класса (значение поля “количество топлива в баке” установить равным 0). В конструкторе для передачи полям значений использовать ключевое слово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</w:t>
      </w:r>
      <w:r w:rsidDel="00000000" w:rsidR="00000000" w:rsidRPr="00000000">
        <w:rPr>
          <w:rtl w:val="0"/>
        </w:rPr>
        <w:t xml:space="preserve">. Помимо этого, в классе необходимо реализовать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info()</w:t>
      </w:r>
      <w:r w:rsidDel="00000000" w:rsidR="00000000" w:rsidRPr="00000000">
        <w:rPr>
          <w:rtl w:val="0"/>
        </w:rPr>
        <w:t xml:space="preserve">, который выводит сообщение в следующем формате: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“Изготовитель: … , год выпуска: … , длина: ..., вес: ..., количество топлива в баке: …”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Также, необходимо реализовать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fillUp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n)</w:t>
      </w:r>
      <w:r w:rsidDel="00000000" w:rsidR="00000000" w:rsidRPr="00000000">
        <w:rPr>
          <w:rtl w:val="0"/>
        </w:rPr>
        <w:t xml:space="preserve">, который в качестве аргумента принимает число и дозаправляет топливный бак самолета на это значение.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Создать новый объект класса Самолет с произвольными данными.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Изменить год выпуска и длину с помощью сеттеров, вызвать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fillUp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n)</w:t>
      </w:r>
      <w:r w:rsidDel="00000000" w:rsidR="00000000" w:rsidRPr="00000000">
        <w:rPr>
          <w:rtl w:val="0"/>
        </w:rPr>
        <w:t xml:space="preserve"> два раза, передав разные значения. Вызвать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Создать 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(Преподаватель), имеющий поля “Имя”, “Предмет”. Создать 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(Студент) с полем “Имя”.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Каждый класс имеет конструктор (с параметрами),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</w:t>
      </w:r>
      <w:r w:rsidDel="00000000" w:rsidR="00000000" w:rsidRPr="00000000">
        <w:rPr>
          <w:rtl w:val="0"/>
        </w:rPr>
        <w:t xml:space="preserve"> методы по необходимости, а также у преподавателя есть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evaluate</w:t>
      </w:r>
      <w:r w:rsidDel="00000000" w:rsidR="00000000" w:rsidRPr="00000000">
        <w:rPr>
          <w:rtl w:val="0"/>
        </w:rPr>
        <w:t xml:space="preserve"> (оценить студента), принимающий в качестве аргумента ссылку на объект типа студент, и работающий следующим образом: внутри метода случайным образом генерируется число от 2 до 5, затем в консоль выводится строка: "Преподаватель </w:t>
      </w:r>
      <w:r w:rsidDel="00000000" w:rsidR="00000000" w:rsidRPr="00000000">
        <w:rPr>
          <w:rtl w:val="0"/>
        </w:rPr>
        <w:t xml:space="preserve">ИМЯПРЕПОДАВАТЕЛЯ</w:t>
      </w:r>
      <w:r w:rsidDel="00000000" w:rsidR="00000000" w:rsidRPr="00000000">
        <w:rPr>
          <w:rtl w:val="0"/>
        </w:rPr>
        <w:t xml:space="preserve"> оценил студента с именем </w:t>
      </w:r>
      <w:r w:rsidDel="00000000" w:rsidR="00000000" w:rsidRPr="00000000">
        <w:rPr>
          <w:rtl w:val="0"/>
        </w:rPr>
        <w:t xml:space="preserve">ИМЯСТУДЕНТА</w:t>
      </w:r>
      <w:r w:rsidDel="00000000" w:rsidR="00000000" w:rsidRPr="00000000">
        <w:rPr>
          <w:rtl w:val="0"/>
        </w:rPr>
        <w:t xml:space="preserve"> по предмету </w:t>
      </w:r>
      <w:r w:rsidDel="00000000" w:rsidR="00000000" w:rsidRPr="00000000">
        <w:rPr>
          <w:rtl w:val="0"/>
        </w:rPr>
        <w:t xml:space="preserve">ИМЯПРЕДМЕТА</w:t>
      </w:r>
      <w:r w:rsidDel="00000000" w:rsidR="00000000" w:rsidRPr="00000000">
        <w:rPr>
          <w:rtl w:val="0"/>
        </w:rPr>
        <w:t xml:space="preserve"> на оценку ОЦЕНКА."</w:t>
        <w:br w:type="textWrapping"/>
        <w:t xml:space="preserve">Все слова, написанные большими буквами, должны быть заменены соответствующими значениями. ОЦЕНКА должна принимать значения "отлично”, "хорошо”, "удовлетворительно" или "неудовлетворительно", в зависимости от значения случайно сгенерированного числа.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Создайте по 1 экземпляру каждого класса, у преподавателя вызовите метод оценки студента, передав студента в качестве аргумента метода.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metanit.com/java/tutorial/3.14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yUbY2sB-IU&amp;list=PLAma_mKffTOSUkXp26rgdnC0PicnmnDak&amp;index=15" TargetMode="External"/><Relationship Id="rId7" Type="http://schemas.openxmlformats.org/officeDocument/2006/relationships/hyperlink" Target="https://www.youtube.com/watch?v=wEewTdZEWPY&amp;list=PLAma_mKffTOSUkXp26rgdnC0PicnmnDak&amp;index=16" TargetMode="External"/><Relationship Id="rId8" Type="http://schemas.openxmlformats.org/officeDocument/2006/relationships/hyperlink" Target="https://www.youtube.com/watch?v=J8ZLRvOO6vk&amp;list=PLAma_mKffTOSUkXp26rgdnC0PicnmnDak&amp;index=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