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Jose Serrano</w:t>
      </w:r>
    </w:p>
    <w:p w:rsidR="00000000" w:rsidDel="00000000" w:rsidP="00000000" w:rsidRDefault="00000000" w:rsidRPr="00000000" w14:paraId="00000001">
      <w:pPr>
        <w:contextualSpacing w:val="0"/>
        <w:rPr/>
      </w:pPr>
      <w:r w:rsidDel="00000000" w:rsidR="00000000" w:rsidRPr="00000000">
        <w:rPr>
          <w:rtl w:val="0"/>
        </w:rPr>
        <w:t xml:space="preserve">Oriol Noguer</w:t>
      </w:r>
    </w:p>
    <w:p w:rsidR="00000000" w:rsidDel="00000000" w:rsidP="00000000" w:rsidRDefault="00000000" w:rsidRPr="00000000" w14:paraId="00000002">
      <w:pPr>
        <w:contextualSpacing w:val="0"/>
        <w:rPr/>
      </w:pPr>
      <w:r w:rsidDel="00000000" w:rsidR="00000000" w:rsidRPr="00000000">
        <w:rPr>
          <w:rtl w:val="0"/>
        </w:rPr>
        <w:t xml:space="preserve">Claudia Riera</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Assignment 2</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jc w:val="center"/>
        <w:rPr>
          <w:u w:val="single"/>
        </w:rPr>
      </w:pPr>
      <w:r w:rsidDel="00000000" w:rsidR="00000000" w:rsidRPr="00000000">
        <w:rPr>
          <w:u w:val="single"/>
          <w:rtl w:val="0"/>
        </w:rPr>
        <w:t xml:space="preserve">Reflection Restaurante El Tapeo</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ind w:firstLine="720"/>
        <w:contextualSpacing w:val="0"/>
        <w:jc w:val="both"/>
        <w:rPr/>
      </w:pPr>
      <w:r w:rsidDel="00000000" w:rsidR="00000000" w:rsidRPr="00000000">
        <w:rPr>
          <w:rtl w:val="0"/>
        </w:rPr>
        <w:t xml:space="preserve">The completion of this assignment was very interesting and we learned a lot during the process of completing it. We created a fictional restaurant called “El Tapeo” based on our experience of visiting traditional spanish restaurants. We visited the website of various restaurants from Spain in order to understand their menu, the pricing, and the different  products that they offer. In order to have a closer understanding of the operations of the restaurant we went to a traditional spanish restaurant in Boston called Barcelona. It helped us a lot as we were able to understand the relationships they had with their vendors, customers, staff, and we could use that knowledge to complete the relationship diagram of our database, which is displayed on our PPT. One the biggest challenges we had to overcome was developing the database. We decided to code all the SQL code instead of doing it separately. Therefore, when we executed the whole code, various errors came up and it was very difficult to understand where they were. As a result, it took us a lot of time to debug it and we even had to reach out to our professor for help. One of the biggest lessons we took away from this project was that when coding, it is very important to do it in parts, test them and then keep on coding. That way you can see if the code is working and if  not, it  is easier to go back an debug it because there is less content when you need to go back and detect what is wrong and what is correct. </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ind w:firstLine="720"/>
        <w:contextualSpacing w:val="0"/>
        <w:jc w:val="both"/>
        <w:rPr/>
      </w:pPr>
      <w:r w:rsidDel="00000000" w:rsidR="00000000" w:rsidRPr="00000000">
        <w:rPr>
          <w:rtl w:val="0"/>
        </w:rPr>
        <w:t xml:space="preserve">Overall this team was able to work effectively together. We learned that it is very important to divide the less technical work among us and set specific goals and dates for the deliverable (the PPT) and then pursue the most technical work (the database creation and the SQL queries) together in order to review it and learn new things.  By doing so everybody had a clear understanding of what we have been doing during this first half of the course. This project was due during a period where all of us had a busy schedule. We had multiple projects and midterms due for other classes, so setting up goals and due dates was  crucial for the successful execution of this project. It helped us to adapt to the different schedules and priorities each team member had. All in all, this project helped us to further strengthen our knowledge of SQL and know how databases work. </w:t>
      </w:r>
    </w:p>
    <w:p w:rsidR="00000000" w:rsidDel="00000000" w:rsidP="00000000" w:rsidRDefault="00000000" w:rsidRPr="00000000" w14:paraId="0000000C">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