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color w:val="595959"/>
          <w:sz w:val="21"/>
          <w:szCs w:val="21"/>
        </w:rPr>
        <w:t xml:space="preserve">施設長・管理者の皆さまへ</w:t>
      </w:r>
    </w:p>
    <w:p>
      <w:pPr>
        <w:shd w:fill="1F4E79" w:color="auto" w:val="clear"/>
        <w:spacing w:after="0" w:before="40"/>
        <w:jc w:val="center"/>
      </w:pPr>
      <w:r>
        <w:rPr>
          <w:rFonts w:ascii="Yu Gothic" w:eastAsia="Yu Gothic" w:hAnsi="Yu Gothic"/>
          <w:b/>
          <w:bCs/>
          <w:color w:val="FFFFFF"/>
          <w:sz w:val="36"/>
          <w:szCs w:val="36"/>
        </w:rPr>
        <w:t xml:space="preserve">介護の現場を知るFPが、</w:t>
      </w:r>
    </w:p>
    <w:p>
      <w:pPr>
        <w:shd w:fill="1F4E79" w:color="auto" w:val="clear"/>
        <w:spacing w:after="100" w:before="0"/>
        <w:jc w:val="center"/>
      </w:pPr>
      <w:r>
        <w:rPr>
          <w:rFonts w:ascii="Yu Gothic" w:eastAsia="Yu Gothic" w:hAnsi="Yu Gothic"/>
          <w:b/>
          <w:bCs/>
          <w:color w:val="FFFFFF"/>
          <w:sz w:val="44"/>
          <w:szCs w:val="44"/>
        </w:rPr>
        <w:t xml:space="preserve">職員研修に伺います</w:t>
      </w:r>
    </w:p>
    <w:p>
      <w:pPr>
        <w:spacing w:after="20"/>
        <w:jc w:val="center"/>
      </w:pPr>
      <w:r>
        <w:rPr>
          <w:rFonts w:ascii="Yu Gothic" w:eastAsia="Yu Gothic" w:hAnsi="Yu Gothic"/>
          <w:b/>
          <w:bCs/>
          <w:color w:val="1F4E79"/>
          <w:sz w:val="26"/>
          <w:szCs w:val="26"/>
        </w:rPr>
        <w:t xml:space="preserve">「職員のお金の不安」と「ご家族からの相談」に、30分で。</w:t>
      </w:r>
    </w:p>
    <w:p>
      <w:pPr>
        <w:spacing w:after="60"/>
        <w:jc w:val="center"/>
      </w:pPr>
      <w:r>
        <w:rPr>
          <w:rFonts w:ascii="Yu Gothic" w:eastAsia="Yu Gothic" w:hAnsi="Yu Gothic"/>
          <w:b/>
          <w:bCs/>
          <w:color w:val="C55A11"/>
          <w:sz w:val="30"/>
          <w:szCs w:val="30"/>
        </w:rPr>
        <w:t xml:space="preserve">出張・無料</w:t>
      </w:r>
    </w:p>
    <w:p>
      <w:pPr>
        <w:spacing w:after="40" w:line="276"/>
        <w:jc w:val="center"/>
      </w:pPr>
      <w:r>
        <w:rPr>
          <w:rFonts w:ascii="Yu Gothic" w:eastAsia="Yu Gothic" w:hAnsi="Yu Gothic"/>
          <w:sz w:val="20"/>
          <w:szCs w:val="20"/>
        </w:rPr>
        <w:t xml:space="preserve">職員研修のテーマ探しや、職員の福利厚生にお悩みの施設長・管理者の皆さまへ。現場の言葉で、お金と備えをわかりやすくお伝えします。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研修テーマメニュー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6"/>
        <w:gridCol w:w="30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こんな施設におすすめ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介護職のためのお金の基礎講座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職員の定着・福利厚生を強化したい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30〜45分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親の介護と仕事の両立とお金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中堅・ベテラン職員が多い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認知症と家族のお金（後見・家族信託）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ご家族からお金の相談を受ける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ご家族向け「介護費用と備え」ミニ講座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家族会・イベントでの企画がほしい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実施条件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20"/>
          <w:szCs w:val="20"/>
        </w:rPr>
        <w:t xml:space="preserve">出張開催・無料</w:t>
      </w:r>
      <w:r>
        <w:rPr>
          <w:rFonts w:ascii="Yu Gothic" w:eastAsia="Yu Gothic" w:hAnsi="Yu Gothic"/>
          <w:sz w:val="20"/>
          <w:szCs w:val="20"/>
        </w:rPr>
        <w:t xml:space="preserve">（職員会議の一部でも実施可）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実施報告書をお渡しします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勉強会の場での商品のご案内は行いません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個別相談はご希望の方のみ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お問い合わせ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講師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電話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メール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ご紹介者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※ご紹介者欄には、このチラシをお渡しいただいた方のお名前をご記入ください。</w:t>
      </w:r>
    </w:p>
    <w:sectPr>
      <w:pgSz w:w="11906" w:h="16838" w:orient="portrait"/>
      <w:pgMar w:top="794" w:right="850" w:bottom="62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e1ace7b5194883e5bc4beecab9b1161d31c5a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2026-10-10T07:07:26.331Z</dcterms:created>
  <dcterms:modified xsi:type="dcterms:W3CDTF">2026-10-10T07:07:26.331Z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