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C361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C361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C361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C361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C361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C361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C361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C361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C361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C361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C361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C361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C361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24162DB" w:rsidR="00355460" w:rsidRPr="00E263EC" w:rsidRDefault="002D61C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DFEBBF5" w:rsidR="00B66AF3" w:rsidRDefault="002D61C9" w:rsidP="00B66AF3">
          <w:r>
            <w:t>2.1.1 Prevalence of undernourishment [2.1.1] (SN_ITK_DEFC)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2D61C9" w:rsidP="002806B7">
      <w:pPr>
        <w:spacing w:after="0"/>
        <w:rPr>
          <w:sz w:val="26"/>
          <w:szCs w:val="26"/>
        </w:rPr>
      </w:pPr>
      <w:r>
        <w:rPr>
          <w:noProof/>
          <w:sz w:val="26"/>
          <w:szCs w:val="26"/>
        </w:rPr>
      </w:r>
      <w:r w:rsidR="002D61C9">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3.75pt;mso-width-percent:0;mso-height-percent:0;mso-width-percent:0;mso-height-percent:0">
            <v:imagedata r:id="rId12" o:title=""/>
          </v:shape>
        </w:pict>
      </w:r>
      <w:r w:rsidR="00B66AF3">
        <w:rPr>
          <w:sz w:val="26"/>
          <w:szCs w:val="26"/>
        </w:rPr>
        <w:t xml:space="preserve">   </w:t>
      </w:r>
      <w:r>
        <w:rPr>
          <w:noProof/>
          <w:sz w:val="26"/>
          <w:szCs w:val="26"/>
        </w:rPr>
      </w:r>
      <w:r w:rsidR="002D61C9">
        <w:rPr>
          <w:noProof/>
          <w:sz w:val="26"/>
          <w:szCs w:val="26"/>
        </w:rPr>
        <w:pict w14:anchorId="31ABE64E">
          <v:shape id="_x0000_i1026" type="#_x0000_t75" alt="" style="width:91.15pt;height:23.75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AB06D" w:rsidR="0077584C" w:rsidRDefault="002D61C9"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8CC0F13" w:rsidR="00F7784D" w:rsidRDefault="002D61C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2D61C9" w:rsidP="00355460">
      <w:r>
        <w:rPr>
          <w:noProof/>
        </w:rPr>
      </w:r>
      <w:r w:rsidR="002D61C9">
        <w:rPr>
          <w:noProof/>
        </w:rPr>
        <w:pict w14:anchorId="196EDF24">
          <v:shape id="_x0000_i1027" type="#_x0000_t75" alt="" style="width:140.15pt;height:23.75pt;mso-width-percent:0;mso-height-percent:0;mso-width-percent:0;mso-height-percent:0">
            <v:imagedata r:id="rId15" o:title=""/>
          </v:shape>
        </w:pict>
      </w:r>
      <w:r w:rsidR="003E117E">
        <w:t xml:space="preserve">             </w:t>
      </w:r>
      <w:r>
        <w:rPr>
          <w:noProof/>
        </w:rPr>
      </w:r>
      <w:r w:rsidR="002D61C9">
        <w:rPr>
          <w:noProof/>
        </w:rPr>
        <w:pict w14:anchorId="3CF05049">
          <v:shape id="_x0000_i1028" type="#_x0000_t75" alt="" style="width:199.9pt;height:23.75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E6480F6" w:rsidR="005377B9" w:rsidRPr="009F305C" w:rsidRDefault="006C3610" w:rsidP="009F305C">
            <w:r w:rsidRPr="006C3610">
              <w:t>Proportion of children moderately or severely stunted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24222762">
    <w:abstractNumId w:val="2"/>
  </w:num>
  <w:num w:numId="2" w16cid:durableId="1321152554">
    <w:abstractNumId w:val="0"/>
  </w:num>
  <w:num w:numId="3" w16cid:durableId="439223697">
    <w:abstractNumId w:val="3"/>
  </w:num>
  <w:num w:numId="4" w16cid:durableId="104772497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61C9"/>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3610"/>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215337</Words>
  <Characters>1227421</Characters>
  <Application>Microsoft Office Word</Application>
  <DocSecurity>8</DocSecurity>
  <Lines>10228</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1439879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otyekr james</cp:lastModifiedBy>
  <cp:revision>2</cp:revision>
  <cp:lastPrinted>2020-04-16T14:23:00Z</cp:lastPrinted>
  <dcterms:created xsi:type="dcterms:W3CDTF">2024-02-09T08:42:00Z</dcterms:created>
  <dcterms:modified xsi:type="dcterms:W3CDTF">2024-02-09T08:42:00Z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