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LÊ VĂN HIẾU</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10/05/2000</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06B 132 đường Trần Hưng Đạo, Phường  Hàm Rồng, Thanh Hóa</w:t>
      </w:r>
      <w:r>
        <w:rPr>
          <w:lang w:val="nl-NL"/>
        </w:rPr>
        <w:t xml:space="preserve">          </w:t>
      </w:r>
    </w:p>
    <w:p>
      <w:pPr>
        <w:rPr>
          <w:sz w:val="26"/>
          <w:lang w:val="nl-NL"/>
        </w:rPr>
      </w:pPr>
      <w:r>
        <w:rPr>
          <w:sz w:val="24"/>
          <w:lang w:val="nl-NL"/>
        </w:rPr>
        <w:t>Vào viện:</w:t>
      </w:r>
      <w:r>
        <w:rPr>
          <w:sz w:val="20"/>
          <w:lang w:val="nl-NL"/>
        </w:rPr>
        <w:t xml:space="preserve"> </w:t>
      </w:r>
      <w:r>
        <w:rPr>
          <w:sz w:val="26"/>
        </w:rPr>
        <w:t>25/08/2026 18:34</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Gãy 1/3 trên 2 xương cẳng chân, 1/3 giữa xương đùi trái / CTBK: Chấn thương gan độ III, Chấn thương thận độ III - CTNK</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Bệnh nhân trẻ 26 tuổi, bị đa chấn thương do tai nạn giao thông xe máy - ô tô đêm 24/08/2026. Đã điều trị hồi sức tích cực bảo tồn thành công chấn thương gan độ III và chấn thương thận phải độ III ổn định.</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26 tuổi, bị TNGT đa chấn thương chuyển cấp cứu BV Bạch Mai ngày 25/08/2026. Sau gần 4 tuần hồi sức tích cực, theo dõi sát chấn thương bụng kín (gan độ III, thận phải độ III) và tràn dịch màng phổi phải, hiện toàn trạng hoàn toàn ổn định, các tạng bụng hồi phục tốt -&gt; chuyển mổ phiên kết hợp xương đùi và hai xương cẳng chân trái.</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80 ck/p, HA 120/75 mmHg, T° 36.8°C, SpO2 99%. Bệnh nhân tỉnh, tiếp xúc tốt, da niêm mạc hồng nhạt. Khám chi dưới trái: Đang bất động nẹp kéo liên tục; đùi trái sưng nề 1/3 giữa, ngắn chi ~1.5cm; cẳng chân trái sưng nề 1/3 trên, không nốt phỏng, không vết thương hở (gãy kín); sờ điểm đau chói cố định và có tiếng lạo xạo xương; mạch mu chân và chày sau trái bắt rõ, ngón chân hồng ấm, CRT &lt; 2s, cảm giác mu và lòng bàn chân bình thường, các ngón chân cử động được; không có dấu hiệu chèn ép khoang cẳng chân. Khám bụng mềm, ấn hạ sườn phải không đau tức; Nước tiểu trong; Ngực vững, phổi thông khí tốt.</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17.2 G/L, RBC 3.65 T/L, HGB 105 g/L, PLT 617 G/L.
- Đông máu: PT-INR 1.16, APTT 0.93 (28.5s), Fibrinogen 2.20 g/L.
- Sinh hóa máu: Glucose 6.7 mmol/L, Ure 5.7 mmol/L, Creatinin 62 µmol/L, AST 86 U/L, ALT 190 U/L (men gan giảm tốt), Điện giải Na/K/Cl (139/4.0/102 mmol/L).
- Vi sinh &amp; Miễn dịch: HBsAg (-), Anti-HCV (-), HIV (-).
- Chẩn đoán hình ảnh: CT Scanner bụng - ngực kiểm tra: Nhu mô gan và thận phải tổn thương độ III đã liền bao xơ tốt, không còn thoát thuốc hoạt tử; dịch màng phổi phải lượng rất ít. X-quang: Gãy 1/3 giữa thân xương đùi trái di lệch chồng ngắn; gãy 1/3 trên hai xương cẳng chân trái di lệch.</w:t>
      </w:r>
    </w:p>
    <w:p>
      <w:pPr>
        <w:pStyle w:val="BodyText"/>
        <w:spacing w:before="0" w:beforeAutospacing="0" w:afterAutospacing="0"/>
        <w:ind w:left="0"/>
        <w:rPr>
          <w:lang w:val="nl-NL"/>
        </w:rPr>
      </w:pPr>
      <w:r>
        <w:rPr>
          <w:lang w:val="nl-NL"/>
        </w:rPr>
        <w:t>Nhóm máu: O Rh(+)                 Dự trù máu: 700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03KHX (Kết hợp xương đùi trái và xương cẳng chân trái)</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Mê nội khí quản</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Đặng Hoàng Giang</w:t>
      </w:r>
      <w:r>
        <w:rPr>
          <w:sz w:val="20"/>
        </w:rPr>
        <w:t>.........................................................................................</w:t>
      </w:r>
    </w:p>
    <w:p>
      <w:pPr>
        <w:jc w:val="both"/>
        <w:rPr>
          <w:sz w:val="20"/>
          <w:lang w:val="nl-NL"/>
        </w:rPr>
      </w:pPr>
      <w:r>
        <w:rPr>
          <w:sz w:val="24"/>
        </w:rPr>
        <w:t>Ngày, giờ phẫu thuật dự kiến</w:t>
      </w:r>
      <w:r>
        <w:rPr>
          <w:i/>
          <w:sz w:val="24"/>
        </w:rPr>
        <w:t xml:space="preserve">: </w:t>
      </w:r>
      <w:r>
        <w:rPr>
          <w:sz w:val="24"/>
        </w:rPr>
        <w:t xml:space="preserve"> 08 giờ 00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mất máu trong mổ lớn do can thiệp nhiều xương, tắc mạch mỡ (FES), hội chứng chèn ép khoang cẳng chân chu phẫu, tổn thương thần kinh mác chung, can lệch hoặc chậm liền xương, nhiễm trùng sâu vết mổ kết hợp xương.</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