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THIỀU THỊ THANH</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20/10/1950</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Nam Xang, Ninh Bình</w:t>
      </w:r>
      <w:r>
        <w:rPr>
          <w:lang w:val="nl-NL"/>
        </w:rPr>
        <w:t xml:space="preserve">          </w:t>
      </w:r>
    </w:p>
    <w:p>
      <w:pPr>
        <w:rPr>
          <w:sz w:val="26"/>
          <w:lang w:val="nl-NL"/>
        </w:rPr>
      </w:pPr>
      <w:r>
        <w:rPr>
          <w:sz w:val="24"/>
          <w:lang w:val="nl-NL"/>
        </w:rPr>
        <w:t>Vào viện:</w:t>
      </w:r>
      <w:r>
        <w:rPr>
          <w:sz w:val="20"/>
          <w:lang w:val="nl-NL"/>
        </w:rPr>
        <w:t xml:space="preserve"> </w:t>
      </w:r>
      <w:r>
        <w:rPr>
          <w:sz w:val="26"/>
        </w:rPr>
        <w:t>22/09/2026 09:00</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Xẹp cấp L2, thoái hoá cột sống thắt lưng, rối loạn giấc ngủ</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Thoái hoá cột sống thắt lưng đã điều trị nội khoa nhiều năm; Rối loạn giấc ngủ.</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76 tuổi, tiền sử thoái hoá cột sống thắt lưng, rối loạn giấc ngủ. Cách vào viện khoảng 10 ngày, sau ngã tư thế, xuất hiện đau dữ dội vùng thắt lưng, đau tăng khi đứng ngồi và vận động, đã điều trị giảm đau tại địa phương không đỡ. Vào Khoa Ngoại tổng hợp Tầng 3 Nhà E BVBM CS2 Ninh Bình, chụp MRI cột sống thắt lưng phát hiện xẹp cấp thân đốt sống L2 → chỉ định phẫu thuật bơm xi măng sinh học tạo hình thân đốt sống L2.</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23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76 ck/p, HA 130/80 mmHg, T° 36.6°C, SpO2 98%. BN tỉnh, tiếp xúc tốt, thể trạng trung bình. Cột sống thắt lưng: ấn đau chói gai sau và cạnh sống L2; hạn chế cúi-ưỡn do đau; Lasègue 2 bên âm tính; cơ lực 2 chi dưới 5/5, cảm giác nông bình thường; đại tiểu tiện tự chủ.</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7.2 G/L, HGB 121 g/L, PLT 469 G/L.
- Đông máu: Fibrinogen 4.68 g/L, APTT 24.6 giây (PT-INR chờ kết quả).
- Sinh hóa máu: Glucose 6.7 mmol/L, Ure 5.9 mmol/L, Creatinin 80 µmol/L, AST 23 U/L, ALT 15 U/L.
- Nhóm máu: Chưa có kết quả.
- Chẩn đoán hình ảnh: MRI cột sống thắt lưng: Hình ảnh xẹp cấp thân đốt sống L2, phù tủy xương (giảm tín hiệu T1W, tăng STIR); thoái hoá đĩa đệm và mỏ xương nhiều tầng L2-L5; không chèn ép ống sống nặng. X-quang cột sống thắt lưng: Xẹp đốt sống L2, hẹp khe liên đốt L4-L5.</w:t>
      </w:r>
    </w:p>
    <w:p>
      <w:pPr>
        <w:pStyle w:val="BodyText"/>
        <w:spacing w:before="0" w:beforeAutospacing="0" w:afterAutospacing="0"/>
        <w:ind w:left="0"/>
        <w:rPr>
          <w:lang w:val="nl-NL"/>
        </w:rPr>
      </w:pPr>
      <w:r>
        <w:rPr>
          <w:lang w:val="nl-NL"/>
        </w:rPr>
        <w:t>Nhóm máu: Chưa có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sinh học tạo hình thân đốt sống L2 (Vertebroplasty / Kyphoplasty L2)</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Gây mê nội khí quản hoặc 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8 giờ 30 phút, ngày 24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chu phẫu, rò rỉ xi măng vào ống sống hoặc tĩnh mạch gây liệt/thuyên tắc, biến cố tim mạch, nhiễm trùng vết mổ, tái xẹp đốt sống liền kề trên nền loãng xương.</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