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8CE" w:rsidRDefault="001A18CE" w:rsidP="001A18CE">
      <w:pPr>
        <w:pStyle w:val="Title"/>
        <w:jc w:val="center"/>
        <w:rPr>
          <w:lang w:val="pl-PL"/>
        </w:rPr>
      </w:pPr>
      <w:r>
        <w:rPr>
          <w:lang w:val="pl-PL"/>
        </w:rPr>
        <w:t>Just One Click</w:t>
      </w:r>
    </w:p>
    <w:p w:rsidR="001A18CE" w:rsidRPr="001A18CE" w:rsidRDefault="001A18CE" w:rsidP="001A18CE">
      <w:pPr>
        <w:rPr>
          <w:lang w:val="pl-PL"/>
        </w:rPr>
      </w:pPr>
    </w:p>
    <w:p w:rsidR="009C3E3D" w:rsidRDefault="001A18CE">
      <w:pPr>
        <w:rPr>
          <w:lang w:val="pl-PL"/>
        </w:rPr>
      </w:pPr>
      <w:r>
        <w:rPr>
          <w:lang w:val="pl-PL"/>
        </w:rPr>
        <w:t xml:space="preserve">Program który wylicza daną wartosc/wartosci na podstawie wybranego arkusza kalkulacyjnego i podanych w nich zmiennych kolejno w kolumnach </w:t>
      </w:r>
    </w:p>
    <w:p w:rsidR="001A18CE" w:rsidRDefault="001A18CE">
      <w:pPr>
        <w:rPr>
          <w:lang w:val="pl-PL"/>
        </w:rPr>
      </w:pPr>
    </w:p>
    <w:p w:rsidR="001A18CE" w:rsidRDefault="001A18CE">
      <w:pPr>
        <w:rPr>
          <w:lang w:val="pl-PL"/>
        </w:rPr>
      </w:pPr>
      <w:r>
        <w:rPr>
          <w:lang w:val="pl-PL"/>
        </w:rPr>
        <w:t>Przykładowy poprawny arkusz Excela: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A18CE" w:rsidRPr="001A18CE" w:rsidTr="001A18CE">
        <w:trPr>
          <w:trHeight w:val="300"/>
        </w:trPr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y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x2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x3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x4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x5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x6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x7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>
            <w:r w:rsidRPr="001A18CE">
              <w:t>x8</w:t>
            </w:r>
          </w:p>
        </w:tc>
      </w:tr>
      <w:tr w:rsidR="001A18CE" w:rsidRPr="001A18CE" w:rsidTr="001A18CE">
        <w:trPr>
          <w:trHeight w:val="300"/>
        </w:trPr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9565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938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7069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9728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77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3426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517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3433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1504</w:t>
            </w:r>
          </w:p>
        </w:tc>
      </w:tr>
      <w:tr w:rsidR="001A18CE" w:rsidRPr="001A18CE" w:rsidTr="001A18CE">
        <w:trPr>
          <w:trHeight w:val="300"/>
        </w:trPr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1841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711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9770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5696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21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4099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4103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1199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2935</w:t>
            </w:r>
          </w:p>
        </w:tc>
      </w:tr>
      <w:tr w:rsidR="001A18CE" w:rsidRPr="001A18CE" w:rsidTr="001A18CE">
        <w:trPr>
          <w:trHeight w:val="300"/>
        </w:trPr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8968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895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489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8514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38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1394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9531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9315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5739</w:t>
            </w:r>
          </w:p>
        </w:tc>
      </w:tr>
      <w:tr w:rsidR="001A18CE" w:rsidRPr="001A18CE" w:rsidTr="001A18CE">
        <w:trPr>
          <w:trHeight w:val="300"/>
        </w:trPr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6349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844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453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7970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13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1425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5177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9171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4340</w:t>
            </w:r>
          </w:p>
        </w:tc>
      </w:tr>
      <w:tr w:rsidR="001A18CE" w:rsidRPr="001A18CE" w:rsidTr="001A18CE">
        <w:trPr>
          <w:trHeight w:val="300"/>
        </w:trPr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4441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855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2490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2643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60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9707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4110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6456</w:t>
            </w:r>
          </w:p>
        </w:tc>
        <w:tc>
          <w:tcPr>
            <w:tcW w:w="960" w:type="dxa"/>
            <w:noWrap/>
            <w:hideMark/>
          </w:tcPr>
          <w:p w:rsidR="001A18CE" w:rsidRPr="001A18CE" w:rsidRDefault="001A18CE" w:rsidP="001A18CE">
            <w:r w:rsidRPr="001A18CE">
              <w:t>2713</w:t>
            </w:r>
          </w:p>
        </w:tc>
      </w:tr>
    </w:tbl>
    <w:p w:rsidR="001A18CE" w:rsidRDefault="001A18CE">
      <w:pPr>
        <w:rPr>
          <w:lang w:val="pl-PL"/>
        </w:rPr>
      </w:pPr>
    </w:p>
    <w:p w:rsidR="001A18CE" w:rsidRDefault="001A18CE">
      <w:pPr>
        <w:rPr>
          <w:lang w:val="pl-PL"/>
        </w:rPr>
      </w:pPr>
    </w:p>
    <w:p w:rsidR="008C7874" w:rsidRDefault="008C7874">
      <w:pPr>
        <w:rPr>
          <w:lang w:val="pl-PL"/>
        </w:rPr>
      </w:pPr>
      <w:r>
        <w:rPr>
          <w:lang w:val="pl-PL"/>
        </w:rPr>
        <w:t>Do poprawnego działania potrzebne są</w:t>
      </w:r>
    </w:p>
    <w:p w:rsidR="008C7874" w:rsidRDefault="008C7874" w:rsidP="008C787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Program R lub R studio</w:t>
      </w:r>
    </w:p>
    <w:p w:rsidR="008C7874" w:rsidRDefault="005D3B49" w:rsidP="008C7874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Biblioteka gdata dla R</w:t>
      </w:r>
    </w:p>
    <w:p w:rsidR="005D3B49" w:rsidRPr="005D3B49" w:rsidRDefault="005D3B49" w:rsidP="005D3B49">
      <w:pPr>
        <w:pStyle w:val="ListParagraph"/>
        <w:numPr>
          <w:ilvl w:val="0"/>
          <w:numId w:val="1"/>
        </w:numPr>
      </w:pPr>
      <w:r w:rsidRPr="005D3B49">
        <w:t xml:space="preserve">Strawberry Perl </w:t>
      </w:r>
      <w:proofErr w:type="spellStart"/>
      <w:r w:rsidRPr="005D3B49">
        <w:t>dla</w:t>
      </w:r>
      <w:proofErr w:type="spellEnd"/>
      <w:r w:rsidRPr="005D3B49">
        <w:t xml:space="preserve">  MS Windows </w:t>
      </w:r>
      <w:hyperlink r:id="rId5" w:history="1">
        <w:r w:rsidRPr="005D3B49">
          <w:rPr>
            <w:rStyle w:val="Hyperlink"/>
          </w:rPr>
          <w:t>you can download here</w:t>
        </w:r>
      </w:hyperlink>
    </w:p>
    <w:p w:rsidR="005D3B49" w:rsidRPr="005D3B49" w:rsidRDefault="005D3B49" w:rsidP="005D3B4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5D3B49" w:rsidRPr="005D3B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74F2"/>
    <w:multiLevelType w:val="hybridMultilevel"/>
    <w:tmpl w:val="8166A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3D"/>
    <w:rsid w:val="001A18CE"/>
    <w:rsid w:val="005D3B49"/>
    <w:rsid w:val="008C7874"/>
    <w:rsid w:val="009C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7B92F-6844-4AE6-AC6F-04FA4C58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8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A18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78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B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rawberryper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3</cp:revision>
  <dcterms:created xsi:type="dcterms:W3CDTF">2015-09-01T18:36:00Z</dcterms:created>
  <dcterms:modified xsi:type="dcterms:W3CDTF">2015-09-01T19:03:00Z</dcterms:modified>
</cp:coreProperties>
</file>