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7935243"/>
        <w:docPartObj>
          <w:docPartGallery w:val="Cover Pages"/>
          <w:docPartUnique/>
        </w:docPartObj>
      </w:sdtPr>
      <w:sdtEndPr/>
      <w:sdtContent>
        <w:p w:rsidR="006B7EB0" w:rsidRDefault="006B7EB0">
          <w:pPr>
            <w:ind w:firstLine="480"/>
          </w:pPr>
        </w:p>
        <w:p w:rsidR="00EE2009" w:rsidRPr="006B7EB0" w:rsidRDefault="006B7EB0" w:rsidP="006B7EB0">
          <w:pPr>
            <w:widowControl/>
            <w:ind w:firstLineChars="0" w:firstLine="0"/>
            <w:jc w:val="left"/>
            <w:rPr>
              <w:rFonts w:asciiTheme="majorHAnsi" w:hAnsiTheme="majorHAnsi" w:cstheme="majorBidi"/>
              <w:b/>
              <w:bCs/>
              <w:sz w:val="44"/>
              <w:szCs w:val="32"/>
            </w:rPr>
          </w:pPr>
          <w:r>
            <w:rPr>
              <w:noProof/>
            </w:rPr>
            <mc:AlternateContent>
              <mc:Choice Requires="wps">
                <w:drawing>
                  <wp:anchor distT="0" distB="0" distL="182880" distR="182880" simplePos="0" relativeHeight="251660288" behindDoc="0" locked="0" layoutInCell="1" allowOverlap="1">
                    <wp:simplePos x="0" y="0"/>
                    <wp:positionH relativeFrom="margin">
                      <wp:posOffset>407035</wp:posOffset>
                    </wp:positionH>
                    <wp:positionV relativeFrom="page">
                      <wp:posOffset>5772150</wp:posOffset>
                    </wp:positionV>
                    <wp:extent cx="4521835" cy="6720840"/>
                    <wp:effectExtent l="0" t="0" r="12065" b="6350"/>
                    <wp:wrapSquare wrapText="bothSides"/>
                    <wp:docPr id="131" name="文本框 131"/>
                    <wp:cNvGraphicFramePr/>
                    <a:graphic xmlns:a="http://schemas.openxmlformats.org/drawingml/2006/main">
                      <a:graphicData uri="http://schemas.microsoft.com/office/word/2010/wordprocessingShape">
                        <wps:wsp>
                          <wps:cNvSpPr txBox="1"/>
                          <wps:spPr>
                            <a:xfrm>
                              <a:off x="0" y="0"/>
                              <a:ext cx="452183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EB0" w:rsidRPr="003E49D3" w:rsidRDefault="000B3C44">
                                <w:pPr>
                                  <w:pStyle w:val="ad"/>
                                  <w:spacing w:before="40" w:after="560" w:line="216" w:lineRule="auto"/>
                                  <w:rPr>
                                    <w:rFonts w:ascii="Times New Roman" w:eastAsia="宋体" w:hAnsi="Times New Roman" w:cs="Times New Roman"/>
                                    <w:color w:val="5B9BD5" w:themeColor="accent1"/>
                                    <w:sz w:val="72"/>
                                    <w:szCs w:val="72"/>
                                  </w:rPr>
                                </w:pPr>
                                <w:sdt>
                                  <w:sdtPr>
                                    <w:rPr>
                                      <w:rFonts w:ascii="Times New Roman" w:eastAsia="宋体" w:hAnsi="Times New Roman" w:cs="Times New Roman"/>
                                      <w:b/>
                                      <w:bCs/>
                                      <w:sz w:val="44"/>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629D">
                                      <w:rPr>
                                        <w:rFonts w:ascii="Times New Roman" w:eastAsia="宋体" w:hAnsi="Times New Roman" w:cs="Times New Roman"/>
                                        <w:b/>
                                        <w:bCs/>
                                        <w:sz w:val="44"/>
                                        <w:szCs w:val="32"/>
                                      </w:rPr>
                                      <w:t xml:space="preserve">ONTOLOGY </w:t>
                                    </w:r>
                                    <w:r w:rsidR="003E49D3" w:rsidRPr="003E49D3">
                                      <w:rPr>
                                        <w:rFonts w:ascii="Times New Roman" w:eastAsia="宋体" w:hAnsi="Times New Roman" w:cs="Times New Roman"/>
                                        <w:b/>
                                        <w:bCs/>
                                        <w:sz w:val="44"/>
                                        <w:szCs w:val="32"/>
                                      </w:rPr>
                                      <w:t>FORMAL VERIFICATION TOOL DETECTION FUNCTION LIST</w:t>
                                    </w:r>
                                  </w:sdtContent>
                                </w:sdt>
                              </w:p>
                              <w:sdt>
                                <w:sdtPr>
                                  <w:rPr>
                                    <w:rFonts w:ascii="Times New Roman" w:eastAsia="宋体" w:hAnsi="Times New Roman" w:cs="Times New Roman"/>
                                    <w:b/>
                                    <w:caps/>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6B7EB0" w:rsidRPr="003E49D3" w:rsidRDefault="00CA092C" w:rsidP="00CA092C">
                                    <w:pPr>
                                      <w:pStyle w:val="ad"/>
                                      <w:spacing w:before="40" w:after="40"/>
                                      <w:rPr>
                                        <w:rFonts w:ascii="Times New Roman" w:hAnsi="Times New Roman" w:cs="Times New Roman"/>
                                        <w:b/>
                                        <w:caps/>
                                        <w:sz w:val="24"/>
                                        <w:szCs w:val="24"/>
                                      </w:rPr>
                                    </w:pPr>
                                    <w:r>
                                      <w:rPr>
                                        <w:rFonts w:ascii="Times New Roman" w:eastAsia="宋体" w:hAnsi="Times New Roman" w:cs="Times New Roman"/>
                                        <w:b/>
                                        <w:caps/>
                                        <w:sz w:val="28"/>
                                        <w:szCs w:val="28"/>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32.05pt;margin-top:454.5pt;width:356.0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6IThgIAAFg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" filled="f" stroked="f" strokeweight=".5pt">
                    <v:textbox style="mso-fit-shape-to-text:t" inset="0,0,0,0">
                      <w:txbxContent>
                        <w:p w:rsidR="006B7EB0" w:rsidRPr="003E49D3" w:rsidRDefault="000B3C44">
                          <w:pPr>
                            <w:pStyle w:val="ad"/>
                            <w:spacing w:before="40" w:after="560" w:line="216" w:lineRule="auto"/>
                            <w:rPr>
                              <w:rFonts w:ascii="Times New Roman" w:eastAsia="宋体" w:hAnsi="Times New Roman" w:cs="Times New Roman"/>
                              <w:color w:val="5B9BD5" w:themeColor="accent1"/>
                              <w:sz w:val="72"/>
                              <w:szCs w:val="72"/>
                            </w:rPr>
                          </w:pPr>
                          <w:sdt>
                            <w:sdtPr>
                              <w:rPr>
                                <w:rFonts w:ascii="Times New Roman" w:eastAsia="宋体" w:hAnsi="Times New Roman" w:cs="Times New Roman"/>
                                <w:b/>
                                <w:bCs/>
                                <w:sz w:val="44"/>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629D">
                                <w:rPr>
                                  <w:rFonts w:ascii="Times New Roman" w:eastAsia="宋体" w:hAnsi="Times New Roman" w:cs="Times New Roman"/>
                                  <w:b/>
                                  <w:bCs/>
                                  <w:sz w:val="44"/>
                                  <w:szCs w:val="32"/>
                                </w:rPr>
                                <w:t xml:space="preserve">ONTOLOGY </w:t>
                              </w:r>
                              <w:r w:rsidR="003E49D3" w:rsidRPr="003E49D3">
                                <w:rPr>
                                  <w:rFonts w:ascii="Times New Roman" w:eastAsia="宋体" w:hAnsi="Times New Roman" w:cs="Times New Roman"/>
                                  <w:b/>
                                  <w:bCs/>
                                  <w:sz w:val="44"/>
                                  <w:szCs w:val="32"/>
                                </w:rPr>
                                <w:t>FORMAL VERIFICATION TOOL DETECTION FUNCTION LIST</w:t>
                              </w:r>
                            </w:sdtContent>
                          </w:sdt>
                        </w:p>
                        <w:sdt>
                          <w:sdtPr>
                            <w:rPr>
                              <w:rFonts w:ascii="Times New Roman" w:eastAsia="宋体" w:hAnsi="Times New Roman" w:cs="Times New Roman"/>
                              <w:b/>
                              <w:caps/>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6B7EB0" w:rsidRPr="003E49D3" w:rsidRDefault="00CA092C" w:rsidP="00CA092C">
                              <w:pPr>
                                <w:pStyle w:val="ad"/>
                                <w:spacing w:before="40" w:after="40"/>
                                <w:rPr>
                                  <w:rFonts w:ascii="Times New Roman" w:hAnsi="Times New Roman" w:cs="Times New Roman"/>
                                  <w:b/>
                                  <w:caps/>
                                  <w:sz w:val="24"/>
                                  <w:szCs w:val="24"/>
                                </w:rPr>
                              </w:pPr>
                              <w:r>
                                <w:rPr>
                                  <w:rFonts w:ascii="Times New Roman" w:eastAsia="宋体" w:hAnsi="Times New Roman" w:cs="Times New Roman"/>
                                  <w:b/>
                                  <w:caps/>
                                  <w:sz w:val="28"/>
                                  <w:szCs w:val="28"/>
                                </w:rPr>
                                <w:t xml:space="preserve">     </w:t>
                              </w:r>
                            </w:p>
                          </w:sdtContent>
                        </w:sdt>
                      </w:txbxContent>
                    </v:textbox>
                    <w10:wrap type="square" anchorx="margin" anchory="page"/>
                  </v:shape>
                </w:pict>
              </mc:Fallback>
            </mc:AlternateContent>
          </w:r>
          <w:r>
            <w:br w:type="page"/>
          </w:r>
        </w:p>
        <w:bookmarkStart w:id="0" w:name="_GoBack" w:displacedByCustomXml="next"/>
        <w:bookmarkEnd w:id="0" w:displacedByCustomXml="next"/>
      </w:sdtContent>
    </w:sdt>
    <w:p w:rsidR="0060106C" w:rsidRDefault="003E49D3" w:rsidP="0060106C">
      <w:pPr>
        <w:pStyle w:val="1"/>
        <w:numPr>
          <w:ilvl w:val="0"/>
          <w:numId w:val="2"/>
        </w:numPr>
        <w:ind w:firstLineChars="0"/>
      </w:pPr>
      <w:r>
        <w:rPr>
          <w:rFonts w:hint="eastAsia"/>
        </w:rPr>
        <w:lastRenderedPageBreak/>
        <w:t>Static Detection Ru</w:t>
      </w:r>
      <w:r>
        <w:t>le Table</w:t>
      </w:r>
    </w:p>
    <w:p w:rsidR="0060106C" w:rsidRDefault="003E49D3" w:rsidP="00C40FD2">
      <w:pPr>
        <w:spacing w:after="240"/>
        <w:ind w:firstLine="480"/>
      </w:pPr>
      <w:r>
        <w:rPr>
          <w:rFonts w:hint="eastAsia"/>
        </w:rPr>
        <w:t>A</w:t>
      </w:r>
      <w:r>
        <w:t xml:space="preserve">s shown in Table 1-1 below, it is the rule library of static </w:t>
      </w:r>
      <w:r w:rsidR="00F254A2">
        <w:t xml:space="preserve">detection which included by the formal verification tool. </w:t>
      </w:r>
      <w:r w:rsidR="003A0EEC" w:rsidRPr="003A0EEC">
        <w:t xml:space="preserve">There are three main types of vulnerabilities, the first is the type of vulnerability specified by the language itself, the second is the type of vulnerability specified by the platform for the language, and the third is the type of vulnerability specified in the platform rule </w:t>
      </w:r>
      <w:r w:rsidR="00FE321F">
        <w:t>library</w:t>
      </w:r>
      <w:r w:rsidR="003A0EEC" w:rsidRPr="003A0EEC">
        <w:t>.</w:t>
      </w:r>
      <w:r w:rsidR="00610CCE">
        <w:t xml:space="preserve"> More detail</w:t>
      </w:r>
      <w:r w:rsidR="00AD5B66">
        <w:rPr>
          <w:rFonts w:hint="eastAsia"/>
        </w:rPr>
        <w:t>s</w:t>
      </w:r>
      <w:r w:rsidR="00610CCE">
        <w:t xml:space="preserve"> </w:t>
      </w:r>
      <w:r w:rsidR="006969A1">
        <w:rPr>
          <w:rFonts w:hint="eastAsia"/>
        </w:rPr>
        <w:t>please</w:t>
      </w:r>
      <w:r w:rsidR="006969A1">
        <w:t xml:space="preserve"> </w:t>
      </w:r>
      <w:r w:rsidR="006969A1">
        <w:rPr>
          <w:rFonts w:hint="eastAsia"/>
        </w:rPr>
        <w:t>refer</w:t>
      </w:r>
      <w:r w:rsidR="00610CCE">
        <w:t xml:space="preserve"> to the &lt;FORMAL VERIFICATION TOOL FUNCTION TEST CASE INSTRUCTIONS&gt;.</w:t>
      </w:r>
    </w:p>
    <w:p w:rsidR="0060106C" w:rsidRPr="0060106C" w:rsidRDefault="00C40FD2" w:rsidP="00C40FD2">
      <w:pPr>
        <w:spacing w:after="60"/>
        <w:ind w:firstLine="420"/>
        <w:jc w:val="center"/>
        <w:rPr>
          <w:rFonts w:ascii="宋体" w:hAnsi="宋体"/>
          <w:sz w:val="21"/>
          <w:szCs w:val="21"/>
        </w:rPr>
      </w:pPr>
      <w:r>
        <w:rPr>
          <w:rFonts w:ascii="宋体" w:hAnsi="宋体" w:hint="eastAsia"/>
          <w:sz w:val="21"/>
          <w:szCs w:val="21"/>
        </w:rPr>
        <w:t xml:space="preserve">Table </w:t>
      </w:r>
      <w:r w:rsidR="0060106C" w:rsidRPr="0060106C">
        <w:rPr>
          <w:rFonts w:ascii="宋体" w:hAnsi="宋体" w:hint="eastAsia"/>
          <w:sz w:val="21"/>
          <w:szCs w:val="21"/>
        </w:rPr>
        <w:t>1-</w:t>
      </w:r>
      <w:r w:rsidR="0060106C" w:rsidRPr="0060106C">
        <w:rPr>
          <w:rFonts w:ascii="宋体" w:hAnsi="宋体"/>
          <w:sz w:val="21"/>
          <w:szCs w:val="21"/>
        </w:rPr>
        <w:t xml:space="preserve">1 </w:t>
      </w:r>
      <w:r>
        <w:rPr>
          <w:rFonts w:ascii="宋体" w:hAnsi="宋体" w:hint="eastAsia"/>
          <w:sz w:val="21"/>
          <w:szCs w:val="21"/>
        </w:rPr>
        <w:t>Ontology Formal Verification Tool Static Rule</w:t>
      </w:r>
    </w:p>
    <w:tbl>
      <w:tblPr>
        <w:tblStyle w:val="aa"/>
        <w:tblW w:w="8955" w:type="dxa"/>
        <w:tblLook w:val="04A0" w:firstRow="1" w:lastRow="0" w:firstColumn="1" w:lastColumn="0" w:noHBand="0" w:noVBand="1"/>
      </w:tblPr>
      <w:tblGrid>
        <w:gridCol w:w="526"/>
        <w:gridCol w:w="1969"/>
        <w:gridCol w:w="998"/>
        <w:gridCol w:w="3162"/>
        <w:gridCol w:w="2300"/>
      </w:tblGrid>
      <w:tr w:rsidR="00B3553F" w:rsidRPr="009C6244" w:rsidTr="0097562A">
        <w:trPr>
          <w:trHeight w:val="360"/>
        </w:trPr>
        <w:tc>
          <w:tcPr>
            <w:tcW w:w="526" w:type="dxa"/>
            <w:shd w:val="clear" w:color="auto" w:fill="auto"/>
          </w:tcPr>
          <w:p w:rsidR="0060106C" w:rsidRPr="009C6244" w:rsidRDefault="00F254A2" w:rsidP="0060106C">
            <w:pPr>
              <w:pStyle w:val="ab"/>
            </w:pPr>
            <w:r>
              <w:rPr>
                <w:rFonts w:hint="eastAsia"/>
              </w:rPr>
              <w:t>No.</w:t>
            </w:r>
          </w:p>
        </w:tc>
        <w:tc>
          <w:tcPr>
            <w:tcW w:w="1969" w:type="dxa"/>
            <w:shd w:val="clear" w:color="auto" w:fill="auto"/>
          </w:tcPr>
          <w:p w:rsidR="0060106C" w:rsidRPr="009C6244" w:rsidRDefault="00F254A2" w:rsidP="0060106C">
            <w:pPr>
              <w:pStyle w:val="ab"/>
            </w:pPr>
            <w:r>
              <w:rPr>
                <w:rFonts w:hint="eastAsia"/>
              </w:rPr>
              <w:t xml:space="preserve">Detection item </w:t>
            </w:r>
            <w:r w:rsidR="0060106C" w:rsidRPr="009C6244">
              <w:rPr>
                <w:rFonts w:hint="eastAsia"/>
              </w:rPr>
              <w:t>title</w:t>
            </w:r>
          </w:p>
        </w:tc>
        <w:tc>
          <w:tcPr>
            <w:tcW w:w="998" w:type="dxa"/>
            <w:shd w:val="clear" w:color="auto" w:fill="auto"/>
          </w:tcPr>
          <w:p w:rsidR="0060106C" w:rsidRPr="009C6244" w:rsidRDefault="0060106C" w:rsidP="0060106C">
            <w:pPr>
              <w:pStyle w:val="ab"/>
            </w:pPr>
            <w:r w:rsidRPr="009C6244">
              <w:rPr>
                <w:rFonts w:hint="eastAsia"/>
              </w:rPr>
              <w:t>type</w:t>
            </w:r>
          </w:p>
        </w:tc>
        <w:tc>
          <w:tcPr>
            <w:tcW w:w="3162" w:type="dxa"/>
            <w:shd w:val="clear" w:color="auto" w:fill="auto"/>
          </w:tcPr>
          <w:p w:rsidR="0060106C" w:rsidRPr="009C6244" w:rsidRDefault="0060106C" w:rsidP="0060106C">
            <w:pPr>
              <w:pStyle w:val="ab"/>
            </w:pPr>
            <w:r w:rsidRPr="009C6244">
              <w:rPr>
                <w:rFonts w:hint="eastAsia"/>
              </w:rPr>
              <w:t>description</w:t>
            </w:r>
          </w:p>
        </w:tc>
        <w:tc>
          <w:tcPr>
            <w:tcW w:w="2300" w:type="dxa"/>
            <w:shd w:val="clear" w:color="auto" w:fill="auto"/>
          </w:tcPr>
          <w:p w:rsidR="0060106C" w:rsidRPr="009C6244" w:rsidRDefault="0060106C" w:rsidP="0060106C">
            <w:pPr>
              <w:pStyle w:val="ab"/>
            </w:pPr>
            <w:r w:rsidRPr="009C6244">
              <w:rPr>
                <w:rFonts w:hint="eastAsia"/>
              </w:rPr>
              <w:t>example</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p>
        </w:tc>
        <w:tc>
          <w:tcPr>
            <w:tcW w:w="1969" w:type="dxa"/>
            <w:shd w:val="clear" w:color="auto" w:fill="auto"/>
          </w:tcPr>
          <w:p w:rsidR="0060106C" w:rsidRPr="009C6244" w:rsidRDefault="0060106C" w:rsidP="0060106C">
            <w:pPr>
              <w:pStyle w:val="ab"/>
            </w:pPr>
            <w:r w:rsidRPr="009C6244">
              <w:t>Nonexistent-Operator</w:t>
            </w:r>
          </w:p>
        </w:tc>
        <w:tc>
          <w:tcPr>
            <w:tcW w:w="998" w:type="dxa"/>
            <w:shd w:val="clear" w:color="auto" w:fill="auto"/>
          </w:tcPr>
          <w:p w:rsidR="0060106C" w:rsidRPr="009C6244" w:rsidRDefault="0060106C" w:rsidP="0060106C">
            <w:pPr>
              <w:pStyle w:val="ab"/>
            </w:pPr>
            <w:r w:rsidRPr="009C6244">
              <w:t>E</w:t>
            </w:r>
            <w:r w:rsidRPr="009C6244">
              <w:rPr>
                <w:rFonts w:hint="eastAsia"/>
              </w:rPr>
              <w:t>rror</w:t>
            </w:r>
          </w:p>
        </w:tc>
        <w:tc>
          <w:tcPr>
            <w:tcW w:w="3162" w:type="dxa"/>
            <w:shd w:val="clear" w:color="auto" w:fill="auto"/>
          </w:tcPr>
          <w:p w:rsidR="0060106C" w:rsidRPr="009C6244" w:rsidRDefault="0060106C" w:rsidP="0060106C">
            <w:pPr>
              <w:pStyle w:val="ab"/>
            </w:pPr>
            <w:r w:rsidRPr="009C6244">
              <w:t>Use of the non-existent {} operato</w:t>
            </w:r>
            <w:r w:rsidRPr="009C6244">
              <w:rPr>
                <w:rFonts w:hint="eastAsia"/>
              </w:rPr>
              <w:t>r</w:t>
            </w:r>
          </w:p>
        </w:tc>
        <w:tc>
          <w:tcPr>
            <w:tcW w:w="2300" w:type="dxa"/>
            <w:shd w:val="clear" w:color="auto" w:fill="auto"/>
          </w:tcPr>
          <w:p w:rsidR="0060106C" w:rsidRPr="009C6244" w:rsidRDefault="00C40FD2" w:rsidP="00B676D0">
            <w:pPr>
              <w:pStyle w:val="ab"/>
            </w:pPr>
            <w:r>
              <w:t>Use</w:t>
            </w:r>
            <w:r w:rsidR="00FF79E5">
              <w:t xml:space="preserve"> operator </w:t>
            </w:r>
            <w:r w:rsidR="00B676D0">
              <w:t xml:space="preserve">unsupported </w:t>
            </w:r>
            <w:r w:rsidR="00FF79E5">
              <w:t>in Python like “++” or “--”</w:t>
            </w:r>
            <w:r w:rsidR="005F6402">
              <w: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p>
        </w:tc>
        <w:tc>
          <w:tcPr>
            <w:tcW w:w="1969" w:type="dxa"/>
            <w:shd w:val="clear" w:color="auto" w:fill="auto"/>
          </w:tcPr>
          <w:p w:rsidR="0060106C" w:rsidRPr="009C6244" w:rsidRDefault="0060106C" w:rsidP="0060106C">
            <w:pPr>
              <w:pStyle w:val="ab"/>
            </w:pPr>
            <w:r w:rsidRPr="009C6244">
              <w:t>Unreachable</w:t>
            </w:r>
          </w:p>
        </w:tc>
        <w:tc>
          <w:tcPr>
            <w:tcW w:w="998" w:type="dxa"/>
            <w:shd w:val="clear" w:color="auto" w:fill="auto"/>
          </w:tcPr>
          <w:p w:rsidR="0060106C" w:rsidRPr="009C6244" w:rsidRDefault="0060106C" w:rsidP="0060106C">
            <w:pPr>
              <w:pStyle w:val="ab"/>
            </w:pPr>
            <w:r w:rsidRPr="009C6244">
              <w:t>W</w:t>
            </w:r>
            <w:r w:rsidRPr="009C6244">
              <w:rPr>
                <w:rFonts w:hint="eastAsia"/>
              </w:rPr>
              <w:t>arning</w:t>
            </w:r>
          </w:p>
        </w:tc>
        <w:tc>
          <w:tcPr>
            <w:tcW w:w="3162" w:type="dxa"/>
            <w:shd w:val="clear" w:color="auto" w:fill="auto"/>
          </w:tcPr>
          <w:p w:rsidR="0060106C" w:rsidRPr="009C6244" w:rsidRDefault="002057D8" w:rsidP="0060106C">
            <w:pPr>
              <w:pStyle w:val="ab"/>
            </w:pPr>
            <w:r>
              <w:t>Unreachab</w:t>
            </w:r>
            <w:r w:rsidR="00742F0E">
              <w:t>le code</w:t>
            </w:r>
          </w:p>
        </w:tc>
        <w:tc>
          <w:tcPr>
            <w:tcW w:w="2300" w:type="dxa"/>
            <w:shd w:val="clear" w:color="auto" w:fill="auto"/>
          </w:tcPr>
          <w:p w:rsidR="00FF79E5" w:rsidRPr="009C6244" w:rsidRDefault="00EE207B" w:rsidP="0060106C">
            <w:pPr>
              <w:pStyle w:val="ab"/>
            </w:pPr>
            <w:r>
              <w:t xml:space="preserve">The </w:t>
            </w:r>
            <w:r w:rsidR="005F6402">
              <w:t xml:space="preserve">unreachable </w:t>
            </w:r>
            <w:r>
              <w:rPr>
                <w:rFonts w:hint="eastAsia"/>
              </w:rPr>
              <w:t>c</w:t>
            </w:r>
            <w:r w:rsidR="00FF79E5">
              <w:rPr>
                <w:rFonts w:hint="eastAsia"/>
              </w:rPr>
              <w:t xml:space="preserve">ode </w:t>
            </w:r>
            <w:r w:rsidR="005F6402">
              <w:t xml:space="preserve">behind “break” or “return” in code </w:t>
            </w:r>
            <w:r w:rsidR="00FF79E5">
              <w:rPr>
                <w:rFonts w:hint="eastAsia"/>
              </w:rPr>
              <w:t>block</w:t>
            </w:r>
            <w:r w:rsidR="005F6402">
              <w: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3</w:t>
            </w:r>
          </w:p>
        </w:tc>
        <w:tc>
          <w:tcPr>
            <w:tcW w:w="1969" w:type="dxa"/>
            <w:shd w:val="clear" w:color="auto" w:fill="auto"/>
          </w:tcPr>
          <w:p w:rsidR="0060106C" w:rsidRPr="009C6244" w:rsidRDefault="0060106C" w:rsidP="0060106C">
            <w:pPr>
              <w:pStyle w:val="ab"/>
            </w:pPr>
            <w:r w:rsidRPr="009C6244">
              <w:rPr>
                <w:rFonts w:hint="eastAsia"/>
              </w:rPr>
              <w:t>Du</w:t>
            </w:r>
            <w:r w:rsidRPr="009C6244">
              <w:t>plicate-key</w:t>
            </w:r>
          </w:p>
        </w:tc>
        <w:tc>
          <w:tcPr>
            <w:tcW w:w="998" w:type="dxa"/>
            <w:shd w:val="clear" w:color="auto" w:fill="auto"/>
          </w:tcPr>
          <w:p w:rsidR="0060106C" w:rsidRPr="009C6244" w:rsidRDefault="0060106C" w:rsidP="0060106C">
            <w:pPr>
              <w:pStyle w:val="ab"/>
            </w:pPr>
            <w:r w:rsidRPr="009C6244">
              <w:t>W</w:t>
            </w:r>
            <w:r w:rsidRPr="009C6244">
              <w:rPr>
                <w:rFonts w:hint="eastAsia"/>
              </w:rPr>
              <w:t>arning</w:t>
            </w:r>
          </w:p>
        </w:tc>
        <w:tc>
          <w:tcPr>
            <w:tcW w:w="3162" w:type="dxa"/>
            <w:shd w:val="clear" w:color="auto" w:fill="auto"/>
          </w:tcPr>
          <w:p w:rsidR="0060106C" w:rsidRPr="009C6244" w:rsidRDefault="00742F0E" w:rsidP="00C43FFB">
            <w:pPr>
              <w:pStyle w:val="ab"/>
            </w:pPr>
            <w:r>
              <w:t>Duplicate key {} in dictionary</w:t>
            </w:r>
          </w:p>
        </w:tc>
        <w:tc>
          <w:tcPr>
            <w:tcW w:w="2300" w:type="dxa"/>
            <w:shd w:val="clear" w:color="auto" w:fill="auto"/>
          </w:tcPr>
          <w:p w:rsidR="0060106C" w:rsidRPr="009C6244" w:rsidRDefault="005F6402" w:rsidP="0060106C">
            <w:pPr>
              <w:pStyle w:val="ab"/>
            </w:pPr>
            <w:r>
              <w:rPr>
                <w:rFonts w:hint="eastAsia"/>
              </w:rPr>
              <w:t xml:space="preserve">More details refer to  test case: </w:t>
            </w:r>
            <w:r w:rsidR="0060106C" w:rsidRPr="009C6244">
              <w:rPr>
                <w:rFonts w:hint="eastAsia"/>
              </w:rPr>
              <w:t>Duplicate-key</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4</w:t>
            </w:r>
          </w:p>
        </w:tc>
        <w:tc>
          <w:tcPr>
            <w:tcW w:w="1969" w:type="dxa"/>
            <w:shd w:val="clear" w:color="auto" w:fill="auto"/>
          </w:tcPr>
          <w:p w:rsidR="0060106C" w:rsidRPr="009C6244" w:rsidRDefault="0060106C" w:rsidP="0060106C">
            <w:pPr>
              <w:pStyle w:val="ab"/>
            </w:pPr>
            <w:r w:rsidRPr="009C6244">
              <w:t>Using-Constant-Test</w:t>
            </w:r>
          </w:p>
        </w:tc>
        <w:tc>
          <w:tcPr>
            <w:tcW w:w="998" w:type="dxa"/>
            <w:shd w:val="clear" w:color="auto" w:fill="auto"/>
          </w:tcPr>
          <w:p w:rsidR="0060106C" w:rsidRPr="009C6244" w:rsidRDefault="0060106C" w:rsidP="0060106C">
            <w:pPr>
              <w:pStyle w:val="ab"/>
            </w:pPr>
            <w:r w:rsidRPr="009C6244">
              <w:t>W</w:t>
            </w:r>
            <w:r w:rsidRPr="009C6244">
              <w:rPr>
                <w:rFonts w:hint="eastAsia"/>
              </w:rPr>
              <w:t>arning</w:t>
            </w:r>
          </w:p>
        </w:tc>
        <w:tc>
          <w:tcPr>
            <w:tcW w:w="3162" w:type="dxa"/>
            <w:shd w:val="clear" w:color="auto" w:fill="auto"/>
          </w:tcPr>
          <w:p w:rsidR="0060106C" w:rsidRDefault="0060106C" w:rsidP="0060106C">
            <w:pPr>
              <w:pStyle w:val="ab"/>
            </w:pPr>
            <w:r w:rsidRPr="009C6244">
              <w:t xml:space="preserve">Using a conditional </w:t>
            </w:r>
            <w:r w:rsidR="00C43FFB">
              <w:t>statement with a constant value</w:t>
            </w:r>
          </w:p>
          <w:p w:rsidR="0060106C" w:rsidRPr="009C6244" w:rsidRDefault="0060106C" w:rsidP="0060106C">
            <w:pPr>
              <w:pStyle w:val="ab"/>
            </w:pPr>
          </w:p>
        </w:tc>
        <w:tc>
          <w:tcPr>
            <w:tcW w:w="2300" w:type="dxa"/>
            <w:shd w:val="clear" w:color="auto" w:fill="auto"/>
          </w:tcPr>
          <w:p w:rsidR="0060106C" w:rsidRPr="009C6244" w:rsidRDefault="00DC163D" w:rsidP="0060106C">
            <w:pPr>
              <w:pStyle w:val="ab"/>
            </w:pPr>
            <w:r>
              <w:rPr>
                <w:rFonts w:hint="eastAsia"/>
              </w:rPr>
              <w:t xml:space="preserve">More details refer to  test case: </w:t>
            </w:r>
            <w:r w:rsidR="0060106C" w:rsidRPr="009C6244">
              <w:t>Using-Constant-Test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5</w:t>
            </w:r>
          </w:p>
        </w:tc>
        <w:tc>
          <w:tcPr>
            <w:tcW w:w="1969" w:type="dxa"/>
            <w:shd w:val="clear" w:color="auto" w:fill="auto"/>
          </w:tcPr>
          <w:p w:rsidR="0060106C" w:rsidRPr="009C6244" w:rsidRDefault="0060106C" w:rsidP="0060106C">
            <w:pPr>
              <w:pStyle w:val="ab"/>
            </w:pPr>
            <w:r w:rsidRPr="009C6244">
              <w:t>Unnecessary-Pass</w:t>
            </w:r>
          </w:p>
        </w:tc>
        <w:tc>
          <w:tcPr>
            <w:tcW w:w="998" w:type="dxa"/>
            <w:shd w:val="clear" w:color="auto" w:fill="auto"/>
          </w:tcPr>
          <w:p w:rsidR="0060106C" w:rsidRPr="009C6244" w:rsidRDefault="0060106C" w:rsidP="0060106C">
            <w:pPr>
              <w:pStyle w:val="ab"/>
            </w:pPr>
            <w:r w:rsidRPr="009C6244">
              <w:t>W</w:t>
            </w:r>
            <w:r w:rsidRPr="009C6244">
              <w:rPr>
                <w:rFonts w:hint="eastAsia"/>
              </w:rPr>
              <w:t>arning</w:t>
            </w:r>
          </w:p>
        </w:tc>
        <w:tc>
          <w:tcPr>
            <w:tcW w:w="3162" w:type="dxa"/>
            <w:shd w:val="clear" w:color="auto" w:fill="auto"/>
          </w:tcPr>
          <w:p w:rsidR="0060106C" w:rsidRPr="009C6244" w:rsidRDefault="0060106C" w:rsidP="00742F0E">
            <w:pPr>
              <w:pStyle w:val="ab"/>
            </w:pPr>
            <w:r w:rsidRPr="009C6244">
              <w:t>Unnecessary pass statement</w:t>
            </w:r>
          </w:p>
        </w:tc>
        <w:tc>
          <w:tcPr>
            <w:tcW w:w="2300" w:type="dxa"/>
            <w:shd w:val="clear" w:color="auto" w:fill="auto"/>
          </w:tcPr>
          <w:p w:rsidR="0060106C" w:rsidRPr="009C6244" w:rsidRDefault="00DC163D" w:rsidP="0060106C">
            <w:pPr>
              <w:pStyle w:val="ab"/>
            </w:pPr>
            <w:r>
              <w:rPr>
                <w:rFonts w:hint="eastAsia"/>
              </w:rPr>
              <w:t>More details refer to  test case:</w:t>
            </w:r>
            <w:r w:rsidR="00140606">
              <w:t xml:space="preserve"> </w:t>
            </w:r>
            <w:r w:rsidR="0060106C" w:rsidRPr="009C6244">
              <w:t>Unnecessary-Pass</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6</w:t>
            </w:r>
          </w:p>
        </w:tc>
        <w:tc>
          <w:tcPr>
            <w:tcW w:w="1969" w:type="dxa"/>
            <w:shd w:val="clear" w:color="auto" w:fill="auto"/>
          </w:tcPr>
          <w:p w:rsidR="0060106C" w:rsidRPr="009C6244" w:rsidRDefault="0060106C" w:rsidP="0060106C">
            <w:pPr>
              <w:pStyle w:val="ab"/>
            </w:pPr>
            <w:r w:rsidRPr="009C6244">
              <w:t>Invalid-Slice-Index</w:t>
            </w:r>
          </w:p>
        </w:tc>
        <w:tc>
          <w:tcPr>
            <w:tcW w:w="998" w:type="dxa"/>
            <w:shd w:val="clear" w:color="auto" w:fill="auto"/>
          </w:tcPr>
          <w:p w:rsidR="0060106C" w:rsidRPr="009C6244" w:rsidRDefault="0060106C" w:rsidP="0060106C">
            <w:pPr>
              <w:pStyle w:val="ab"/>
            </w:pPr>
            <w:r w:rsidRPr="009C6244">
              <w:t>E</w:t>
            </w:r>
            <w:r w:rsidRPr="009C6244">
              <w:rPr>
                <w:rFonts w:hint="eastAsia"/>
              </w:rPr>
              <w:t>rror</w:t>
            </w:r>
          </w:p>
        </w:tc>
        <w:tc>
          <w:tcPr>
            <w:tcW w:w="3162" w:type="dxa"/>
            <w:shd w:val="clear" w:color="auto" w:fill="auto"/>
          </w:tcPr>
          <w:p w:rsidR="0060106C" w:rsidRDefault="0060106C" w:rsidP="0060106C">
            <w:pPr>
              <w:pStyle w:val="ab"/>
            </w:pPr>
            <w:r w:rsidRPr="009C6244">
              <w:t>Slice index is not an int, None</w:t>
            </w:r>
          </w:p>
          <w:p w:rsidR="0060106C" w:rsidRPr="009C6244" w:rsidRDefault="0060106C" w:rsidP="0060106C">
            <w:pPr>
              <w:pStyle w:val="ab"/>
            </w:pPr>
          </w:p>
        </w:tc>
        <w:tc>
          <w:tcPr>
            <w:tcW w:w="2300" w:type="dxa"/>
            <w:shd w:val="clear" w:color="auto" w:fill="auto"/>
          </w:tcPr>
          <w:p w:rsidR="0060106C" w:rsidRPr="009C6244" w:rsidRDefault="00D17F38" w:rsidP="00D17F38">
            <w:pPr>
              <w:pStyle w:val="ab"/>
            </w:pPr>
            <w:r>
              <w:rPr>
                <w:rFonts w:hint="eastAsia"/>
              </w:rPr>
              <w:t>Using string,</w:t>
            </w:r>
            <w:r w:rsidRPr="009C6244">
              <w:rPr>
                <w:rFonts w:hint="eastAsia"/>
              </w:rPr>
              <w:t xml:space="preserve"> id</w:t>
            </w:r>
            <w:r w:rsidRPr="009C6244">
              <w:t>,</w:t>
            </w:r>
            <w:r>
              <w:t xml:space="preserve"> </w:t>
            </w:r>
            <w:r w:rsidRPr="009C6244">
              <w:t>None</w:t>
            </w:r>
            <w:r>
              <w:t xml:space="preserve"> and other method as slice index. </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7</w:t>
            </w:r>
          </w:p>
        </w:tc>
        <w:tc>
          <w:tcPr>
            <w:tcW w:w="1969" w:type="dxa"/>
            <w:shd w:val="clear" w:color="auto" w:fill="auto"/>
          </w:tcPr>
          <w:p w:rsidR="0060106C" w:rsidRPr="009C6244" w:rsidRDefault="0060106C" w:rsidP="0060106C">
            <w:pPr>
              <w:pStyle w:val="ab"/>
            </w:pPr>
            <w:r w:rsidRPr="009C6244">
              <w:t>Reimported</w:t>
            </w:r>
          </w:p>
        </w:tc>
        <w:tc>
          <w:tcPr>
            <w:tcW w:w="998" w:type="dxa"/>
            <w:shd w:val="clear" w:color="auto" w:fill="auto"/>
          </w:tcPr>
          <w:p w:rsidR="0060106C" w:rsidRPr="009C6244" w:rsidRDefault="0060106C" w:rsidP="0060106C">
            <w:pPr>
              <w:pStyle w:val="ab"/>
            </w:pPr>
            <w:r w:rsidRPr="009C6244">
              <w:t>W</w:t>
            </w:r>
            <w:r w:rsidRPr="009C6244">
              <w:rPr>
                <w:rFonts w:hint="eastAsia"/>
              </w:rPr>
              <w:t>arning</w:t>
            </w:r>
          </w:p>
        </w:tc>
        <w:tc>
          <w:tcPr>
            <w:tcW w:w="3162" w:type="dxa"/>
            <w:shd w:val="clear" w:color="auto" w:fill="auto"/>
          </w:tcPr>
          <w:p w:rsidR="0060106C" w:rsidRPr="009C6244" w:rsidRDefault="0060106C" w:rsidP="00742F0E">
            <w:pPr>
              <w:pStyle w:val="ab"/>
            </w:pPr>
            <w:r w:rsidRPr="009C6244">
              <w:t>Reimport {} (imported line {})</w:t>
            </w:r>
            <w:r w:rsidR="00742F0E">
              <w:t xml:space="preserve"> </w:t>
            </w:r>
          </w:p>
        </w:tc>
        <w:tc>
          <w:tcPr>
            <w:tcW w:w="2300" w:type="dxa"/>
            <w:shd w:val="clear" w:color="auto" w:fill="auto"/>
          </w:tcPr>
          <w:p w:rsidR="0060106C" w:rsidRPr="009C6244" w:rsidRDefault="00DC163D" w:rsidP="0060106C">
            <w:pPr>
              <w:pStyle w:val="ab"/>
            </w:pPr>
            <w:r>
              <w:rPr>
                <w:rFonts w:hint="eastAsia"/>
              </w:rPr>
              <w:t xml:space="preserve">More details refer to  test case: </w:t>
            </w:r>
            <w:r>
              <w:t xml:space="preserve"> </w:t>
            </w:r>
            <w:r w:rsidR="0060106C" w:rsidRPr="009C6244">
              <w:t>R</w:t>
            </w:r>
            <w:r w:rsidR="0060106C" w:rsidRPr="009C6244">
              <w:rPr>
                <w:rFonts w:hint="eastAsia"/>
              </w:rPr>
              <w:t>eimported</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8</w:t>
            </w:r>
          </w:p>
        </w:tc>
        <w:tc>
          <w:tcPr>
            <w:tcW w:w="1969" w:type="dxa"/>
            <w:shd w:val="clear" w:color="auto" w:fill="auto"/>
          </w:tcPr>
          <w:p w:rsidR="0060106C" w:rsidRPr="009C6244" w:rsidRDefault="0060106C" w:rsidP="0060106C">
            <w:pPr>
              <w:pStyle w:val="ab"/>
            </w:pPr>
            <w:r w:rsidRPr="009C6244">
              <w:t>Multiple-Imports</w:t>
            </w:r>
          </w:p>
        </w:tc>
        <w:tc>
          <w:tcPr>
            <w:tcW w:w="998" w:type="dxa"/>
            <w:shd w:val="clear" w:color="auto" w:fill="auto"/>
          </w:tcPr>
          <w:p w:rsidR="0060106C" w:rsidRPr="009C6244" w:rsidRDefault="0060106C" w:rsidP="0060106C">
            <w:pPr>
              <w:pStyle w:val="ab"/>
            </w:pPr>
            <w:r w:rsidRPr="009C6244">
              <w:t>Warning</w:t>
            </w:r>
          </w:p>
        </w:tc>
        <w:tc>
          <w:tcPr>
            <w:tcW w:w="3162" w:type="dxa"/>
            <w:shd w:val="clear" w:color="auto" w:fill="auto"/>
          </w:tcPr>
          <w:p w:rsidR="0060106C" w:rsidRPr="009C6244" w:rsidRDefault="0060106C" w:rsidP="00742F0E">
            <w:pPr>
              <w:pStyle w:val="ab"/>
            </w:pPr>
            <w:r w:rsidRPr="009C6244">
              <w:t>Multiple imports on one line ({})</w:t>
            </w:r>
          </w:p>
        </w:tc>
        <w:tc>
          <w:tcPr>
            <w:tcW w:w="2300" w:type="dxa"/>
            <w:shd w:val="clear" w:color="auto" w:fill="auto"/>
          </w:tcPr>
          <w:p w:rsidR="0060106C" w:rsidRPr="009C6244" w:rsidRDefault="00DC163D" w:rsidP="0060106C">
            <w:pPr>
              <w:pStyle w:val="ab"/>
            </w:pPr>
            <w:r>
              <w:rPr>
                <w:rFonts w:hint="eastAsia"/>
              </w:rPr>
              <w:t xml:space="preserve">More details refer to  test case: </w:t>
            </w:r>
            <w:r w:rsidR="0060106C" w:rsidRPr="009C6244">
              <w:t>Multiple-Imports</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9</w:t>
            </w:r>
          </w:p>
        </w:tc>
        <w:tc>
          <w:tcPr>
            <w:tcW w:w="1969" w:type="dxa"/>
            <w:shd w:val="clear" w:color="auto" w:fill="auto"/>
          </w:tcPr>
          <w:p w:rsidR="0060106C" w:rsidRPr="009C6244" w:rsidRDefault="0060106C" w:rsidP="0060106C">
            <w:pPr>
              <w:pStyle w:val="ab"/>
            </w:pPr>
            <w:r w:rsidRPr="009C6244">
              <w:t>Lack-Of-Event</w:t>
            </w:r>
          </w:p>
        </w:tc>
        <w:tc>
          <w:tcPr>
            <w:tcW w:w="998" w:type="dxa"/>
            <w:shd w:val="clear" w:color="auto" w:fill="auto"/>
          </w:tcPr>
          <w:p w:rsidR="0060106C" w:rsidRPr="009C6244" w:rsidRDefault="0060106C" w:rsidP="0060106C">
            <w:pPr>
              <w:pStyle w:val="ab"/>
            </w:pPr>
            <w:r w:rsidRPr="009C6244">
              <w:t>E</w:t>
            </w:r>
            <w:r w:rsidRPr="009C6244">
              <w:rPr>
                <w:rFonts w:hint="eastAsia"/>
              </w:rPr>
              <w:t>rror</w:t>
            </w:r>
          </w:p>
        </w:tc>
        <w:tc>
          <w:tcPr>
            <w:tcW w:w="3162" w:type="dxa"/>
            <w:shd w:val="clear" w:color="auto" w:fill="auto"/>
          </w:tcPr>
          <w:p w:rsidR="0060106C" w:rsidRPr="009C6244" w:rsidRDefault="0060106C" w:rsidP="00B84D58">
            <w:pPr>
              <w:pStyle w:val="ab"/>
            </w:pPr>
            <w:r w:rsidRPr="009C6244">
              <w:t>Should emit NEP5 event relate to method {}</w:t>
            </w:r>
          </w:p>
        </w:tc>
        <w:tc>
          <w:tcPr>
            <w:tcW w:w="2300" w:type="dxa"/>
            <w:shd w:val="clear" w:color="auto" w:fill="auto"/>
          </w:tcPr>
          <w:p w:rsidR="0060106C" w:rsidRPr="009C6244" w:rsidRDefault="008D5427" w:rsidP="008D5427">
            <w:pPr>
              <w:pStyle w:val="ab"/>
            </w:pPr>
            <w:r>
              <w:t xml:space="preserve">Lack of triggering event </w:t>
            </w:r>
            <w:r w:rsidR="0060106C" w:rsidRPr="009C6244">
              <w:rPr>
                <w:rFonts w:hint="eastAsia"/>
              </w:rPr>
              <w:t>transfer</w:t>
            </w:r>
            <w:r w:rsidR="0060106C" w:rsidRPr="009C6244">
              <w:rPr>
                <w:rFonts w:hint="eastAsia"/>
              </w:rPr>
              <w:t>，</w:t>
            </w:r>
            <w:proofErr w:type="spellStart"/>
            <w:r w:rsidR="0060106C" w:rsidRPr="009C6244">
              <w:rPr>
                <w:rFonts w:hint="eastAsia"/>
              </w:rPr>
              <w:t>transferfrom</w:t>
            </w:r>
            <w:proofErr w:type="spellEnd"/>
            <w:r w:rsidR="0060106C" w:rsidRPr="009C6244">
              <w:rPr>
                <w:rFonts w:hint="eastAsia"/>
              </w:rPr>
              <w:t>，</w:t>
            </w:r>
            <w:r w:rsidR="0060106C" w:rsidRPr="009C6244">
              <w:rPr>
                <w:rFonts w:hint="eastAsia"/>
              </w:rPr>
              <w:t>approve</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0</w:t>
            </w:r>
          </w:p>
        </w:tc>
        <w:tc>
          <w:tcPr>
            <w:tcW w:w="1969" w:type="dxa"/>
            <w:shd w:val="clear" w:color="auto" w:fill="auto"/>
          </w:tcPr>
          <w:p w:rsidR="0060106C" w:rsidRPr="009C6244" w:rsidRDefault="0060106C" w:rsidP="0060106C">
            <w:pPr>
              <w:pStyle w:val="ab"/>
            </w:pPr>
            <w:r w:rsidRPr="009C6244">
              <w:t>Lack-Of-Witness</w:t>
            </w:r>
          </w:p>
        </w:tc>
        <w:tc>
          <w:tcPr>
            <w:tcW w:w="998" w:type="dxa"/>
            <w:shd w:val="clear" w:color="auto" w:fill="auto"/>
          </w:tcPr>
          <w:p w:rsidR="0060106C" w:rsidRPr="009C6244" w:rsidRDefault="0060106C" w:rsidP="0060106C">
            <w:pPr>
              <w:pStyle w:val="ab"/>
            </w:pPr>
            <w:r w:rsidRPr="009C6244">
              <w:t>E</w:t>
            </w:r>
            <w:r w:rsidRPr="009C6244">
              <w:rPr>
                <w:rFonts w:hint="eastAsia"/>
              </w:rPr>
              <w:t>rror</w:t>
            </w:r>
          </w:p>
        </w:tc>
        <w:tc>
          <w:tcPr>
            <w:tcW w:w="3162" w:type="dxa"/>
            <w:shd w:val="clear" w:color="auto" w:fill="auto"/>
          </w:tcPr>
          <w:p w:rsidR="0060106C" w:rsidRPr="009C6244" w:rsidRDefault="0060106C" w:rsidP="0060106C">
            <w:pPr>
              <w:pStyle w:val="ab"/>
            </w:pPr>
            <w:r w:rsidRPr="009C6244">
              <w:t xml:space="preserve">The "from" address should be verified by </w:t>
            </w:r>
            <w:proofErr w:type="spellStart"/>
            <w:r w:rsidRPr="009C6244">
              <w:t>CheckWitness</w:t>
            </w:r>
            <w:proofErr w:type="spellEnd"/>
            <w:r w:rsidRPr="009C6244">
              <w:t xml:space="preserve"> </w:t>
            </w:r>
          </w:p>
        </w:tc>
        <w:tc>
          <w:tcPr>
            <w:tcW w:w="2300" w:type="dxa"/>
            <w:shd w:val="clear" w:color="auto" w:fill="auto"/>
          </w:tcPr>
          <w:p w:rsidR="0060106C" w:rsidRPr="009C6244" w:rsidRDefault="0060106C" w:rsidP="008D5427">
            <w:pPr>
              <w:pStyle w:val="ab"/>
            </w:pPr>
            <w:r w:rsidRPr="009C6244">
              <w:rPr>
                <w:rFonts w:hint="eastAsia"/>
              </w:rPr>
              <w:t>transfer</w:t>
            </w:r>
            <w:r w:rsidRPr="009C6244">
              <w:rPr>
                <w:rFonts w:hint="eastAsia"/>
              </w:rPr>
              <w:t>，</w:t>
            </w:r>
            <w:proofErr w:type="spellStart"/>
            <w:r w:rsidRPr="009C6244">
              <w:rPr>
                <w:rFonts w:hint="eastAsia"/>
              </w:rPr>
              <w:t>transferfrom</w:t>
            </w:r>
            <w:proofErr w:type="spellEnd"/>
            <w:r w:rsidRPr="009C6244">
              <w:rPr>
                <w:rFonts w:hint="eastAsia"/>
              </w:rPr>
              <w:t>，</w:t>
            </w:r>
            <w:r w:rsidRPr="009C6244">
              <w:rPr>
                <w:rFonts w:hint="eastAsia"/>
              </w:rPr>
              <w:t>approve</w:t>
            </w:r>
            <w:r w:rsidR="008D5427">
              <w:t xml:space="preserve"> whether  uses </w:t>
            </w:r>
            <w:proofErr w:type="spellStart"/>
            <w:r w:rsidR="008D5427">
              <w:t>checkwitness</w:t>
            </w:r>
            <w:proofErr w:type="spellEnd"/>
            <w:r w:rsidR="008D5427">
              <w:t xml:space="preserve"> to verify contract address and </w:t>
            </w:r>
            <w:r w:rsidR="008D5427">
              <w:lastRenderedPageBreak/>
              <w:t>“from” address.</w:t>
            </w:r>
            <w:r w:rsidR="008D5427" w:rsidRPr="009C6244">
              <w:t xml:space="preserve"> </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lastRenderedPageBreak/>
              <w:t>1</w:t>
            </w:r>
            <w:r w:rsidRPr="009C6244">
              <w:t>1</w:t>
            </w:r>
          </w:p>
        </w:tc>
        <w:tc>
          <w:tcPr>
            <w:tcW w:w="1969" w:type="dxa"/>
            <w:shd w:val="clear" w:color="auto" w:fill="auto"/>
          </w:tcPr>
          <w:p w:rsidR="0060106C" w:rsidRPr="009C6244" w:rsidRDefault="0060106C" w:rsidP="0060106C">
            <w:pPr>
              <w:pStyle w:val="ab"/>
            </w:pPr>
            <w:r w:rsidRPr="009C6244">
              <w:t>Unsupported-Operator</w:t>
            </w:r>
          </w:p>
        </w:tc>
        <w:tc>
          <w:tcPr>
            <w:tcW w:w="998" w:type="dxa"/>
            <w:shd w:val="clear" w:color="auto" w:fill="auto"/>
          </w:tcPr>
          <w:p w:rsidR="0060106C" w:rsidRPr="009C6244" w:rsidRDefault="0060106C" w:rsidP="0060106C">
            <w:pPr>
              <w:pStyle w:val="ab"/>
            </w:pPr>
            <w:r w:rsidRPr="009C6244">
              <w:t>E</w:t>
            </w:r>
            <w:r w:rsidRPr="009C6244">
              <w:rPr>
                <w:rFonts w:hint="eastAsia"/>
              </w:rPr>
              <w:t>rror</w:t>
            </w:r>
          </w:p>
        </w:tc>
        <w:tc>
          <w:tcPr>
            <w:tcW w:w="3162" w:type="dxa"/>
            <w:shd w:val="clear" w:color="auto" w:fill="auto"/>
          </w:tcPr>
          <w:p w:rsidR="0060106C" w:rsidRPr="009C6244" w:rsidRDefault="0060106C" w:rsidP="00B84D58">
            <w:pPr>
              <w:pStyle w:val="ab"/>
            </w:pPr>
            <w:r w:rsidRPr="009C6244">
              <w:t>Unsupported operator</w:t>
            </w:r>
          </w:p>
        </w:tc>
        <w:tc>
          <w:tcPr>
            <w:tcW w:w="2300" w:type="dxa"/>
            <w:shd w:val="clear" w:color="auto" w:fill="auto"/>
          </w:tcPr>
          <w:p w:rsidR="0060106C" w:rsidRPr="009C6244" w:rsidRDefault="00B26625" w:rsidP="0060106C">
            <w:pPr>
              <w:pStyle w:val="ab"/>
            </w:pPr>
            <w:proofErr w:type="spellStart"/>
            <w:r>
              <w:rPr>
                <w:rFonts w:hint="eastAsia"/>
              </w:rPr>
              <w:t>eg</w:t>
            </w:r>
            <w:proofErr w:type="spellEnd"/>
            <w:r>
              <w:rPr>
                <w:rFonts w:hint="eastAsia"/>
              </w:rPr>
              <w:t xml:space="preserve">: using </w:t>
            </w:r>
            <w:r w:rsidR="00DB7D95">
              <w:t>“+”, “*</w:t>
            </w:r>
            <w:proofErr w:type="gramStart"/>
            <w:r w:rsidR="00DB7D95">
              <w:t>”,“</w:t>
            </w:r>
            <w:proofErr w:type="gramEnd"/>
            <w:r w:rsidR="00DB7D95">
              <w:t>+=” and other operators on string and list.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2</w:t>
            </w:r>
          </w:p>
        </w:tc>
        <w:tc>
          <w:tcPr>
            <w:tcW w:w="1969" w:type="dxa"/>
            <w:shd w:val="clear" w:color="auto" w:fill="auto"/>
          </w:tcPr>
          <w:p w:rsidR="0060106C" w:rsidRPr="009C6244" w:rsidRDefault="0060106C" w:rsidP="0060106C">
            <w:pPr>
              <w:pStyle w:val="ab"/>
            </w:pPr>
            <w:proofErr w:type="spellStart"/>
            <w:r w:rsidRPr="009C6244">
              <w:t>Unsupport</w:t>
            </w:r>
            <w:proofErr w:type="spellEnd"/>
            <w:r w:rsidRPr="009C6244">
              <w:t>-String-Formatted</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60106C" w:rsidP="00B84D58">
            <w:pPr>
              <w:pStyle w:val="ab"/>
            </w:pPr>
            <w:r w:rsidRPr="009C6244">
              <w:t>Unsupported string Format: {}</w:t>
            </w:r>
          </w:p>
        </w:tc>
        <w:tc>
          <w:tcPr>
            <w:tcW w:w="2300" w:type="dxa"/>
            <w:shd w:val="clear" w:color="auto" w:fill="auto"/>
          </w:tcPr>
          <w:p w:rsidR="0060106C" w:rsidRPr="009C6244" w:rsidRDefault="00793428" w:rsidP="0060106C">
            <w:pPr>
              <w:pStyle w:val="ab"/>
            </w:pPr>
            <w:r>
              <w:rPr>
                <w:rFonts w:hint="eastAsia"/>
              </w:rPr>
              <w:t xml:space="preserve">More details refer to  test case: </w:t>
            </w:r>
            <w:proofErr w:type="spellStart"/>
            <w:r w:rsidR="0060106C" w:rsidRPr="009C6244">
              <w:t>Unsupport</w:t>
            </w:r>
            <w:proofErr w:type="spellEnd"/>
            <w:r w:rsidR="0060106C" w:rsidRPr="009C6244">
              <w:t>-String-Formatted</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3</w:t>
            </w:r>
          </w:p>
        </w:tc>
        <w:tc>
          <w:tcPr>
            <w:tcW w:w="1969" w:type="dxa"/>
            <w:shd w:val="clear" w:color="auto" w:fill="auto"/>
          </w:tcPr>
          <w:p w:rsidR="0060106C" w:rsidRPr="009C6244" w:rsidRDefault="0060106C" w:rsidP="0060106C">
            <w:pPr>
              <w:pStyle w:val="ab"/>
            </w:pPr>
            <w:r w:rsidRPr="009C6244">
              <w:t>Find-Negative-Index-In-String-Or-</w:t>
            </w:r>
            <w:proofErr w:type="spellStart"/>
            <w:r w:rsidRPr="009C6244">
              <w:t>Bytearray</w:t>
            </w:r>
            <w:proofErr w:type="spellEnd"/>
          </w:p>
        </w:tc>
        <w:tc>
          <w:tcPr>
            <w:tcW w:w="998" w:type="dxa"/>
            <w:shd w:val="clear" w:color="auto" w:fill="auto"/>
          </w:tcPr>
          <w:p w:rsidR="0060106C" w:rsidRPr="009C6244" w:rsidRDefault="0060106C" w:rsidP="0060106C">
            <w:pPr>
              <w:pStyle w:val="ab"/>
            </w:pPr>
            <w:r w:rsidRPr="009C6244">
              <w:t>E</w:t>
            </w:r>
            <w:r w:rsidRPr="009C6244">
              <w:rPr>
                <w:rFonts w:hint="eastAsia"/>
              </w:rPr>
              <w:t>rror</w:t>
            </w:r>
          </w:p>
        </w:tc>
        <w:tc>
          <w:tcPr>
            <w:tcW w:w="3162" w:type="dxa"/>
            <w:shd w:val="clear" w:color="auto" w:fill="auto"/>
          </w:tcPr>
          <w:p w:rsidR="0060106C" w:rsidRPr="009C6244" w:rsidRDefault="0060106C" w:rsidP="00C01D5B">
            <w:pPr>
              <w:pStyle w:val="ab"/>
            </w:pPr>
            <w:r w:rsidRPr="009C6244">
              <w:t>Avoid negati</w:t>
            </w:r>
            <w:r w:rsidR="00EC574B">
              <w:t>v</w:t>
            </w:r>
            <w:r w:rsidR="00C01D5B">
              <w:t xml:space="preserve">e index in string or </w:t>
            </w:r>
            <w:proofErr w:type="spellStart"/>
            <w:r w:rsidR="00C01D5B">
              <w:t>bytearray</w:t>
            </w:r>
            <w:proofErr w:type="spellEnd"/>
          </w:p>
        </w:tc>
        <w:tc>
          <w:tcPr>
            <w:tcW w:w="2300" w:type="dxa"/>
            <w:shd w:val="clear" w:color="auto" w:fill="auto"/>
          </w:tcPr>
          <w:p w:rsidR="0060106C" w:rsidRPr="009C6244" w:rsidRDefault="00EC574B" w:rsidP="0060106C">
            <w:pPr>
              <w:pStyle w:val="ab"/>
            </w:pPr>
            <w:proofErr w:type="spellStart"/>
            <w:r>
              <w:rPr>
                <w:rFonts w:hint="eastAsia"/>
              </w:rPr>
              <w:t>eg</w:t>
            </w:r>
            <w:proofErr w:type="spellEnd"/>
            <w:r>
              <w:rPr>
                <w:rFonts w:hint="eastAsia"/>
              </w:rPr>
              <w:t xml:space="preserve">: the slice </w:t>
            </w:r>
            <w:r>
              <w:t xml:space="preserve">index </w:t>
            </w:r>
            <w:r>
              <w:rPr>
                <w:rFonts w:hint="eastAsia"/>
              </w:rPr>
              <w:t xml:space="preserve">of string or </w:t>
            </w:r>
            <w:proofErr w:type="spellStart"/>
            <w:r>
              <w:rPr>
                <w:rFonts w:hint="eastAsia"/>
              </w:rPr>
              <w:t>bytearray</w:t>
            </w:r>
            <w:proofErr w:type="spellEnd"/>
            <w:r>
              <w:t xml:space="preserve"> p</w:t>
            </w:r>
            <w:r w:rsidRPr="00EC574B">
              <w:t>ass</w:t>
            </w:r>
            <w:r>
              <w:t>es</w:t>
            </w:r>
            <w:r w:rsidRPr="00EC574B">
              <w:t xml:space="preserve"> negative numbers by calculating formulas</w:t>
            </w:r>
            <w:r>
              <w: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4</w:t>
            </w:r>
          </w:p>
        </w:tc>
        <w:tc>
          <w:tcPr>
            <w:tcW w:w="1969" w:type="dxa"/>
            <w:shd w:val="clear" w:color="auto" w:fill="auto"/>
          </w:tcPr>
          <w:p w:rsidR="0060106C" w:rsidRPr="009C6244" w:rsidRDefault="0060106C" w:rsidP="0060106C">
            <w:pPr>
              <w:pStyle w:val="ab"/>
            </w:pPr>
            <w:r w:rsidRPr="009C6244">
              <w:rPr>
                <w:rFonts w:hint="eastAsia"/>
              </w:rPr>
              <w:t>Comparison</w:t>
            </w:r>
            <w:r w:rsidRPr="009C6244">
              <w:t>-with-itself</w:t>
            </w:r>
          </w:p>
        </w:tc>
        <w:tc>
          <w:tcPr>
            <w:tcW w:w="998" w:type="dxa"/>
            <w:shd w:val="clear" w:color="auto" w:fill="auto"/>
          </w:tcPr>
          <w:p w:rsidR="0060106C" w:rsidRPr="009C6244" w:rsidRDefault="0060106C" w:rsidP="0060106C">
            <w:pPr>
              <w:pStyle w:val="ab"/>
            </w:pPr>
            <w:r w:rsidRPr="009C6244">
              <w:t>E</w:t>
            </w:r>
            <w:r w:rsidRPr="009C6244">
              <w:rPr>
                <w:rFonts w:hint="eastAsia"/>
              </w:rPr>
              <w:t>rror</w:t>
            </w:r>
          </w:p>
        </w:tc>
        <w:tc>
          <w:tcPr>
            <w:tcW w:w="3162" w:type="dxa"/>
            <w:shd w:val="clear" w:color="auto" w:fill="auto"/>
          </w:tcPr>
          <w:p w:rsidR="0060106C" w:rsidRPr="009C6244" w:rsidRDefault="0060106C" w:rsidP="0060106C">
            <w:pPr>
              <w:pStyle w:val="ab"/>
            </w:pPr>
            <w:r w:rsidRPr="009C6244">
              <w:t>C</w:t>
            </w:r>
            <w:r w:rsidRPr="009C6244">
              <w:rPr>
                <w:rFonts w:hint="eastAsia"/>
              </w:rPr>
              <w:t>omparison</w:t>
            </w:r>
            <w:r w:rsidRPr="009C6244">
              <w:t xml:space="preserve"> </w:t>
            </w:r>
            <w:r w:rsidRPr="009C6244">
              <w:rPr>
                <w:rFonts w:hint="eastAsia"/>
              </w:rPr>
              <w:t>with</w:t>
            </w:r>
            <w:r w:rsidRPr="009C6244">
              <w:t xml:space="preserve"> </w:t>
            </w:r>
            <w:r w:rsidRPr="009C6244">
              <w:rPr>
                <w:rFonts w:hint="eastAsia"/>
              </w:rPr>
              <w:t>itself</w:t>
            </w:r>
            <w:r w:rsidRPr="009C6244">
              <w:t xml:space="preserve"> </w:t>
            </w:r>
          </w:p>
        </w:tc>
        <w:tc>
          <w:tcPr>
            <w:tcW w:w="2300" w:type="dxa"/>
            <w:shd w:val="clear" w:color="auto" w:fill="auto"/>
          </w:tcPr>
          <w:p w:rsidR="0060106C" w:rsidRPr="009C6244" w:rsidRDefault="001E1727" w:rsidP="0060106C">
            <w:pPr>
              <w:pStyle w:val="ab"/>
            </w:pPr>
            <w:proofErr w:type="spellStart"/>
            <w:r w:rsidRPr="001E1727">
              <w:t>eg</w:t>
            </w:r>
            <w:proofErr w:type="spellEnd"/>
            <w:r w:rsidRPr="001E1727">
              <w:t>:</w:t>
            </w:r>
            <w:r w:rsidRPr="001E1727">
              <w:rPr>
                <w:rFonts w:hint="eastAsia"/>
              </w:rPr>
              <w:t xml:space="preserve"> if</w:t>
            </w:r>
            <w:r w:rsidRPr="001E1727">
              <w:t xml:space="preserve"> a </w:t>
            </w:r>
            <w:r w:rsidRPr="001E1727">
              <w:rPr>
                <w:rFonts w:hint="eastAsia"/>
              </w:rPr>
              <w:t>is</w:t>
            </w:r>
            <w:r w:rsidRPr="001E1727">
              <w:t xml:space="preserve"> </w:t>
            </w:r>
            <w:r w:rsidRPr="001E1727">
              <w:rPr>
                <w:rFonts w:hint="eastAsia"/>
              </w:rPr>
              <w:t>a</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5</w:t>
            </w:r>
          </w:p>
        </w:tc>
        <w:tc>
          <w:tcPr>
            <w:tcW w:w="1969" w:type="dxa"/>
            <w:shd w:val="clear" w:color="auto" w:fill="auto"/>
          </w:tcPr>
          <w:p w:rsidR="0060106C" w:rsidRPr="009C6244" w:rsidRDefault="0060106C" w:rsidP="0060106C">
            <w:pPr>
              <w:pStyle w:val="ab"/>
            </w:pPr>
            <w:r w:rsidRPr="009C6244">
              <w:t>A</w:t>
            </w:r>
            <w:r w:rsidRPr="009C6244">
              <w:rPr>
                <w:rFonts w:hint="eastAsia"/>
              </w:rPr>
              <w:t>ssignment</w:t>
            </w:r>
            <w:r w:rsidRPr="009C6244">
              <w:t>-from-no-return</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60106C" w:rsidP="00C01D5B">
            <w:pPr>
              <w:pStyle w:val="ab"/>
            </w:pPr>
            <w:r w:rsidRPr="009C6244">
              <w:t>Assigning to function call which doesn't return</w:t>
            </w:r>
          </w:p>
        </w:tc>
        <w:tc>
          <w:tcPr>
            <w:tcW w:w="2300" w:type="dxa"/>
            <w:shd w:val="clear" w:color="auto" w:fill="auto"/>
          </w:tcPr>
          <w:p w:rsidR="0060106C" w:rsidRPr="009C6244" w:rsidRDefault="00C0279D" w:rsidP="0060106C">
            <w:pPr>
              <w:pStyle w:val="ab"/>
            </w:pPr>
            <w:proofErr w:type="spellStart"/>
            <w:r>
              <w:rPr>
                <w:rFonts w:hint="eastAsia"/>
              </w:rPr>
              <w:t>eg</w:t>
            </w:r>
            <w:proofErr w:type="spellEnd"/>
            <w:r>
              <w:rPr>
                <w:rFonts w:hint="eastAsia"/>
              </w:rPr>
              <w:t>:</w:t>
            </w:r>
            <w:r>
              <w:t xml:space="preserve"> the simple contract transfer function, </w:t>
            </w:r>
            <w:proofErr w:type="spellStart"/>
            <w:r>
              <w:t>can not</w:t>
            </w:r>
            <w:proofErr w:type="spellEnd"/>
            <w:r>
              <w:t xml:space="preserve"> judge transfer result because that function </w:t>
            </w:r>
            <w:proofErr w:type="spellStart"/>
            <w:r>
              <w:t>TransferOntOng</w:t>
            </w:r>
            <w:proofErr w:type="spellEnd"/>
            <w:r>
              <w:t xml:space="preserve"> has no return value.</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6</w:t>
            </w:r>
          </w:p>
        </w:tc>
        <w:tc>
          <w:tcPr>
            <w:tcW w:w="1969" w:type="dxa"/>
            <w:shd w:val="clear" w:color="auto" w:fill="auto"/>
          </w:tcPr>
          <w:p w:rsidR="0060106C" w:rsidRPr="009C6244" w:rsidRDefault="0060106C" w:rsidP="0060106C">
            <w:pPr>
              <w:pStyle w:val="ab"/>
            </w:pPr>
            <w:r w:rsidRPr="009C6244">
              <w:t>Invalid-Sequence-Index</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60106C" w:rsidP="001E1727">
            <w:pPr>
              <w:pStyle w:val="ab"/>
            </w:pPr>
            <w:r w:rsidRPr="009C6244">
              <w:t>Sequence index is not an int, slice</w:t>
            </w:r>
            <w:r w:rsidR="009F68D1" w:rsidRPr="009C6244">
              <w:t xml:space="preserve"> </w:t>
            </w:r>
          </w:p>
        </w:tc>
        <w:tc>
          <w:tcPr>
            <w:tcW w:w="2300" w:type="dxa"/>
            <w:shd w:val="clear" w:color="auto" w:fill="auto"/>
          </w:tcPr>
          <w:p w:rsidR="0060106C" w:rsidRPr="009C6244" w:rsidRDefault="009F68D1" w:rsidP="0060106C">
            <w:pPr>
              <w:pStyle w:val="ab"/>
            </w:pPr>
            <w:proofErr w:type="spellStart"/>
            <w:r>
              <w:rPr>
                <w:rFonts w:hint="eastAsia"/>
              </w:rPr>
              <w:t>eg</w:t>
            </w:r>
            <w:proofErr w:type="spellEnd"/>
            <w:r>
              <w:rPr>
                <w:rFonts w:hint="eastAsia"/>
              </w:rPr>
              <w:t>: using id or none for array index.</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7</w:t>
            </w:r>
          </w:p>
        </w:tc>
        <w:tc>
          <w:tcPr>
            <w:tcW w:w="1969" w:type="dxa"/>
            <w:shd w:val="clear" w:color="auto" w:fill="auto"/>
          </w:tcPr>
          <w:p w:rsidR="0060106C" w:rsidRPr="009C6244" w:rsidRDefault="0060106C" w:rsidP="0060106C">
            <w:pPr>
              <w:pStyle w:val="ab"/>
            </w:pPr>
            <w:r w:rsidRPr="009C6244">
              <w:rPr>
                <w:rFonts w:hint="eastAsia"/>
              </w:rPr>
              <w:t>Assignment</w:t>
            </w:r>
            <w:r w:rsidRPr="009C6244">
              <w:t>-from-None</w:t>
            </w:r>
          </w:p>
        </w:tc>
        <w:tc>
          <w:tcPr>
            <w:tcW w:w="998" w:type="dxa"/>
            <w:shd w:val="clear" w:color="auto" w:fill="auto"/>
          </w:tcPr>
          <w:p w:rsidR="0060106C" w:rsidRPr="009C6244" w:rsidRDefault="0060106C" w:rsidP="0060106C">
            <w:pPr>
              <w:pStyle w:val="ab"/>
            </w:pPr>
            <w:r>
              <w:t>E</w:t>
            </w:r>
            <w:r>
              <w:rPr>
                <w:rFonts w:hint="eastAsia"/>
              </w:rPr>
              <w:t>rror</w:t>
            </w:r>
          </w:p>
        </w:tc>
        <w:tc>
          <w:tcPr>
            <w:tcW w:w="3162" w:type="dxa"/>
            <w:shd w:val="clear" w:color="auto" w:fill="auto"/>
          </w:tcPr>
          <w:p w:rsidR="0060106C" w:rsidRPr="009C6244" w:rsidRDefault="0060106C" w:rsidP="001E1727">
            <w:pPr>
              <w:pStyle w:val="ab"/>
            </w:pPr>
            <w:r w:rsidRPr="009C6244">
              <w:t>Assigning to function call which only returns None</w:t>
            </w:r>
          </w:p>
        </w:tc>
        <w:tc>
          <w:tcPr>
            <w:tcW w:w="2300" w:type="dxa"/>
            <w:shd w:val="clear" w:color="auto" w:fill="auto"/>
          </w:tcPr>
          <w:p w:rsidR="0060106C" w:rsidRPr="009C6244" w:rsidRDefault="00281614" w:rsidP="0060106C">
            <w:pPr>
              <w:pStyle w:val="ab"/>
            </w:pPr>
            <w:proofErr w:type="spellStart"/>
            <w:r>
              <w:t>eg</w:t>
            </w:r>
            <w:proofErr w:type="spellEnd"/>
            <w:r>
              <w:t xml:space="preserve">: returning none exist on </w:t>
            </w:r>
            <w:proofErr w:type="spellStart"/>
            <w:r>
              <w:t>TransferOntOng</w:t>
            </w:r>
            <w:proofErr w:type="spellEnd"/>
            <w:r>
              <w:t xml:space="preserve"> function.</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8</w:t>
            </w:r>
          </w:p>
        </w:tc>
        <w:tc>
          <w:tcPr>
            <w:tcW w:w="1969" w:type="dxa"/>
            <w:shd w:val="clear" w:color="auto" w:fill="auto"/>
          </w:tcPr>
          <w:p w:rsidR="0060106C" w:rsidRPr="009C6244" w:rsidRDefault="0060106C" w:rsidP="0060106C">
            <w:pPr>
              <w:pStyle w:val="ab"/>
            </w:pPr>
            <w:proofErr w:type="spellStart"/>
            <w:r w:rsidRPr="009C6244">
              <w:t>Unhashable</w:t>
            </w:r>
            <w:proofErr w:type="spellEnd"/>
            <w:r w:rsidRPr="009C6244">
              <w:t>-</w:t>
            </w:r>
            <w:proofErr w:type="spellStart"/>
            <w:r w:rsidRPr="009C6244">
              <w:t>Dict</w:t>
            </w:r>
            <w:proofErr w:type="spellEnd"/>
            <w:r w:rsidRPr="009C6244">
              <w:t>-Key</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1E1727" w:rsidP="001E1727">
            <w:pPr>
              <w:pStyle w:val="ab"/>
            </w:pPr>
            <w:proofErr w:type="spellStart"/>
            <w:r>
              <w:t>Dict</w:t>
            </w:r>
            <w:proofErr w:type="spellEnd"/>
            <w:r>
              <w:t xml:space="preserve"> key is </w:t>
            </w:r>
            <w:proofErr w:type="spellStart"/>
            <w:r>
              <w:t>unhashable</w:t>
            </w:r>
            <w:proofErr w:type="spellEnd"/>
          </w:p>
        </w:tc>
        <w:tc>
          <w:tcPr>
            <w:tcW w:w="2300" w:type="dxa"/>
            <w:shd w:val="clear" w:color="auto" w:fill="auto"/>
          </w:tcPr>
          <w:p w:rsidR="0060106C" w:rsidRPr="009C6244" w:rsidRDefault="00793428" w:rsidP="0060106C">
            <w:pPr>
              <w:pStyle w:val="ab"/>
            </w:pPr>
            <w:r>
              <w:rPr>
                <w:rFonts w:hint="eastAsia"/>
              </w:rPr>
              <w:t xml:space="preserve">More details refer to  test case: </w:t>
            </w:r>
            <w:proofErr w:type="spellStart"/>
            <w:r w:rsidR="0060106C" w:rsidRPr="009C6244">
              <w:t>Unhashable</w:t>
            </w:r>
            <w:proofErr w:type="spellEnd"/>
            <w:r w:rsidR="0060106C" w:rsidRPr="009C6244">
              <w:t>-</w:t>
            </w:r>
            <w:proofErr w:type="spellStart"/>
            <w:r w:rsidR="0060106C" w:rsidRPr="009C6244">
              <w:t>Dict</w:t>
            </w:r>
            <w:proofErr w:type="spellEnd"/>
            <w:r w:rsidR="0060106C" w:rsidRPr="009C6244">
              <w:t>-Key</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1</w:t>
            </w:r>
            <w:r w:rsidRPr="009C6244">
              <w:t>9</w:t>
            </w:r>
          </w:p>
        </w:tc>
        <w:tc>
          <w:tcPr>
            <w:tcW w:w="1969" w:type="dxa"/>
            <w:shd w:val="clear" w:color="auto" w:fill="auto"/>
          </w:tcPr>
          <w:p w:rsidR="0060106C" w:rsidRPr="009C6244" w:rsidRDefault="0060106C" w:rsidP="0060106C">
            <w:pPr>
              <w:pStyle w:val="ab"/>
            </w:pPr>
            <w:r w:rsidRPr="009C6244">
              <w:t>No-Name-In-Module</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60106C" w:rsidP="001E1727">
            <w:pPr>
              <w:pStyle w:val="ab"/>
            </w:pPr>
            <w:r w:rsidRPr="009C6244">
              <w:t>No name {} in module {}</w:t>
            </w:r>
          </w:p>
        </w:tc>
        <w:tc>
          <w:tcPr>
            <w:tcW w:w="2300" w:type="dxa"/>
            <w:shd w:val="clear" w:color="auto" w:fill="auto"/>
          </w:tcPr>
          <w:p w:rsidR="0060106C" w:rsidRPr="009C6244" w:rsidRDefault="00487A01" w:rsidP="0060106C">
            <w:pPr>
              <w:pStyle w:val="ab"/>
            </w:pPr>
            <w:proofErr w:type="spellStart"/>
            <w:r>
              <w:t>eg</w:t>
            </w:r>
            <w:proofErr w:type="spellEnd"/>
            <w:r>
              <w:t xml:space="preserve">: imported a non-existent module or imported </w:t>
            </w:r>
            <w:r w:rsidRPr="00487A01">
              <w:t>functions that do not exist in the module</w:t>
            </w:r>
            <w:r>
              <w: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0</w:t>
            </w:r>
          </w:p>
        </w:tc>
        <w:tc>
          <w:tcPr>
            <w:tcW w:w="1969" w:type="dxa"/>
            <w:shd w:val="clear" w:color="auto" w:fill="auto"/>
          </w:tcPr>
          <w:p w:rsidR="0060106C" w:rsidRPr="009C6244" w:rsidRDefault="0060106C" w:rsidP="0060106C">
            <w:pPr>
              <w:pStyle w:val="ab"/>
            </w:pPr>
            <w:r w:rsidRPr="009C6244">
              <w:t>Unused-Variable</w:t>
            </w:r>
          </w:p>
        </w:tc>
        <w:tc>
          <w:tcPr>
            <w:tcW w:w="998" w:type="dxa"/>
            <w:shd w:val="clear" w:color="auto" w:fill="auto"/>
          </w:tcPr>
          <w:p w:rsidR="0060106C" w:rsidRPr="009C6244" w:rsidRDefault="0060106C" w:rsidP="0060106C">
            <w:pPr>
              <w:pStyle w:val="ab"/>
            </w:pPr>
            <w:r w:rsidRPr="009C6244">
              <w:t>W</w:t>
            </w:r>
            <w:r w:rsidRPr="009C6244">
              <w:rPr>
                <w:rFonts w:hint="eastAsia"/>
              </w:rPr>
              <w:t>ar</w:t>
            </w:r>
            <w:r w:rsidRPr="009C6244">
              <w:t>ning</w:t>
            </w:r>
          </w:p>
        </w:tc>
        <w:tc>
          <w:tcPr>
            <w:tcW w:w="3162" w:type="dxa"/>
            <w:shd w:val="clear" w:color="auto" w:fill="auto"/>
          </w:tcPr>
          <w:p w:rsidR="0060106C" w:rsidRPr="009C6244" w:rsidRDefault="0060106C" w:rsidP="001E1727">
            <w:pPr>
              <w:pStyle w:val="ab"/>
            </w:pPr>
            <w:r w:rsidRPr="009C6244">
              <w:t>Unused variable {}</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Unused-Variable</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1</w:t>
            </w:r>
          </w:p>
        </w:tc>
        <w:tc>
          <w:tcPr>
            <w:tcW w:w="1969" w:type="dxa"/>
            <w:shd w:val="clear" w:color="auto" w:fill="auto"/>
          </w:tcPr>
          <w:p w:rsidR="0060106C" w:rsidRPr="009C6244" w:rsidRDefault="0060106C" w:rsidP="0060106C">
            <w:pPr>
              <w:pStyle w:val="ab"/>
            </w:pPr>
            <w:r w:rsidRPr="009C6244">
              <w:t>Unused-Argument</w:t>
            </w:r>
          </w:p>
        </w:tc>
        <w:tc>
          <w:tcPr>
            <w:tcW w:w="998" w:type="dxa"/>
            <w:shd w:val="clear" w:color="auto" w:fill="auto"/>
          </w:tcPr>
          <w:p w:rsidR="0060106C" w:rsidRPr="009C6244" w:rsidRDefault="0060106C" w:rsidP="0060106C">
            <w:pPr>
              <w:pStyle w:val="ab"/>
            </w:pPr>
            <w:r w:rsidRPr="009C6244">
              <w:t>Warning</w:t>
            </w:r>
          </w:p>
        </w:tc>
        <w:tc>
          <w:tcPr>
            <w:tcW w:w="3162" w:type="dxa"/>
            <w:shd w:val="clear" w:color="auto" w:fill="auto"/>
          </w:tcPr>
          <w:p w:rsidR="0060106C" w:rsidRPr="009C6244" w:rsidRDefault="0060106C" w:rsidP="001E1727">
            <w:pPr>
              <w:pStyle w:val="ab"/>
            </w:pPr>
            <w:r w:rsidRPr="009C6244">
              <w:t>Unused argument {}</w:t>
            </w:r>
            <w:r w:rsidR="00AF2D4D" w:rsidRPr="009C6244">
              <w:t xml:space="preserve"> </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Unused-Argument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2</w:t>
            </w:r>
          </w:p>
        </w:tc>
        <w:tc>
          <w:tcPr>
            <w:tcW w:w="1969" w:type="dxa"/>
            <w:shd w:val="clear" w:color="auto" w:fill="auto"/>
          </w:tcPr>
          <w:p w:rsidR="0060106C" w:rsidRPr="009C6244" w:rsidRDefault="0060106C" w:rsidP="0060106C">
            <w:pPr>
              <w:pStyle w:val="ab"/>
            </w:pPr>
            <w:r w:rsidRPr="009C6244">
              <w:t>Redefined-Outer-Name</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60106C" w:rsidP="001E1727">
            <w:pPr>
              <w:pStyle w:val="ab"/>
            </w:pPr>
            <w:r w:rsidRPr="009C6244">
              <w:t>Redefining name {} from outer scope (line {})</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Redefined-Outer-Name</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3</w:t>
            </w:r>
          </w:p>
        </w:tc>
        <w:tc>
          <w:tcPr>
            <w:tcW w:w="1969" w:type="dxa"/>
            <w:shd w:val="clear" w:color="auto" w:fill="auto"/>
          </w:tcPr>
          <w:p w:rsidR="0060106C" w:rsidRPr="009C6244" w:rsidRDefault="0060106C" w:rsidP="0060106C">
            <w:pPr>
              <w:pStyle w:val="ab"/>
            </w:pPr>
            <w:r w:rsidRPr="009C6244">
              <w:t>Not-support-slice-</w:t>
            </w:r>
            <w:r w:rsidRPr="009C6244">
              <w:lastRenderedPageBreak/>
              <w:t>access</w:t>
            </w:r>
          </w:p>
        </w:tc>
        <w:tc>
          <w:tcPr>
            <w:tcW w:w="998" w:type="dxa"/>
            <w:shd w:val="clear" w:color="auto" w:fill="auto"/>
          </w:tcPr>
          <w:p w:rsidR="0060106C" w:rsidRPr="009C6244" w:rsidRDefault="0060106C" w:rsidP="0060106C">
            <w:pPr>
              <w:pStyle w:val="ab"/>
            </w:pPr>
            <w:r w:rsidRPr="009C6244">
              <w:lastRenderedPageBreak/>
              <w:t>Error</w:t>
            </w:r>
          </w:p>
        </w:tc>
        <w:tc>
          <w:tcPr>
            <w:tcW w:w="3162" w:type="dxa"/>
            <w:shd w:val="clear" w:color="auto" w:fill="auto"/>
          </w:tcPr>
          <w:p w:rsidR="0060106C" w:rsidRPr="009C6244" w:rsidRDefault="0060106C" w:rsidP="001E1727">
            <w:pPr>
              <w:pStyle w:val="ab"/>
            </w:pPr>
            <w:r w:rsidRPr="009C6244">
              <w:t>Not support slice access</w:t>
            </w:r>
            <w:r w:rsidR="00A46842" w:rsidRPr="009C6244">
              <w:t xml:space="preserve"> </w:t>
            </w:r>
          </w:p>
        </w:tc>
        <w:tc>
          <w:tcPr>
            <w:tcW w:w="2300" w:type="dxa"/>
            <w:shd w:val="clear" w:color="auto" w:fill="auto"/>
          </w:tcPr>
          <w:p w:rsidR="0060106C" w:rsidRPr="009C6244" w:rsidRDefault="000D7067" w:rsidP="0060106C">
            <w:pPr>
              <w:pStyle w:val="ab"/>
            </w:pPr>
            <w:proofErr w:type="spellStart"/>
            <w:r>
              <w:rPr>
                <w:rFonts w:hint="eastAsia"/>
              </w:rPr>
              <w:t>eg</w:t>
            </w:r>
            <w:proofErr w:type="spellEnd"/>
            <w:r>
              <w:rPr>
                <w:rFonts w:hint="eastAsia"/>
              </w:rPr>
              <w:t xml:space="preserve">: </w:t>
            </w:r>
            <w:r w:rsidR="00A46842" w:rsidRPr="00A46842">
              <w:t xml:space="preserve">Intercept 5 players, </w:t>
            </w:r>
            <w:r w:rsidR="00A46842" w:rsidRPr="00A46842">
              <w:lastRenderedPageBreak/>
              <w:t>slice the array</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lastRenderedPageBreak/>
              <w:t>2</w:t>
            </w:r>
            <w:r w:rsidRPr="009C6244">
              <w:t>4</w:t>
            </w:r>
          </w:p>
        </w:tc>
        <w:tc>
          <w:tcPr>
            <w:tcW w:w="1969" w:type="dxa"/>
            <w:shd w:val="clear" w:color="auto" w:fill="auto"/>
          </w:tcPr>
          <w:p w:rsidR="0060106C" w:rsidRPr="009C6244" w:rsidRDefault="0060106C" w:rsidP="0060106C">
            <w:pPr>
              <w:pStyle w:val="ab"/>
            </w:pPr>
            <w:r w:rsidRPr="009C6244">
              <w:t>Random-number-attack</w:t>
            </w:r>
          </w:p>
        </w:tc>
        <w:tc>
          <w:tcPr>
            <w:tcW w:w="998" w:type="dxa"/>
            <w:shd w:val="clear" w:color="auto" w:fill="auto"/>
          </w:tcPr>
          <w:p w:rsidR="0060106C" w:rsidRPr="009C6244" w:rsidRDefault="0060106C" w:rsidP="0060106C">
            <w:pPr>
              <w:pStyle w:val="ab"/>
            </w:pPr>
            <w:r w:rsidRPr="009C6244">
              <w:rPr>
                <w:rFonts w:hint="eastAsia"/>
              </w:rPr>
              <w:t>w</w:t>
            </w:r>
            <w:r w:rsidRPr="009C6244">
              <w:t>arning</w:t>
            </w:r>
          </w:p>
        </w:tc>
        <w:tc>
          <w:tcPr>
            <w:tcW w:w="3162" w:type="dxa"/>
            <w:shd w:val="clear" w:color="auto" w:fill="auto"/>
          </w:tcPr>
          <w:p w:rsidR="0060106C" w:rsidRPr="009C6244" w:rsidRDefault="0060106C" w:rsidP="001E1727">
            <w:pPr>
              <w:pStyle w:val="ab"/>
            </w:pPr>
            <w:r w:rsidRPr="009C6244">
              <w:rPr>
                <w:rFonts w:hint="eastAsia"/>
              </w:rPr>
              <w:t>R</w:t>
            </w:r>
            <w:r w:rsidRPr="009C6244">
              <w:t>andom number can be predicted</w:t>
            </w:r>
            <w:r w:rsidR="000D7067">
              <w:t xml:space="preserve"> </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Random-number-attack</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5</w:t>
            </w:r>
          </w:p>
        </w:tc>
        <w:tc>
          <w:tcPr>
            <w:tcW w:w="1969" w:type="dxa"/>
            <w:shd w:val="clear" w:color="auto" w:fill="auto"/>
          </w:tcPr>
          <w:p w:rsidR="0060106C" w:rsidRPr="009C6244" w:rsidRDefault="0060106C" w:rsidP="0060106C">
            <w:pPr>
              <w:pStyle w:val="ab"/>
            </w:pPr>
            <w:r w:rsidRPr="009C6244">
              <w:t>C</w:t>
            </w:r>
            <w:r w:rsidRPr="009C6244">
              <w:rPr>
                <w:rFonts w:hint="eastAsia"/>
              </w:rPr>
              <w:t>heck-invoke-result</w:t>
            </w:r>
          </w:p>
        </w:tc>
        <w:tc>
          <w:tcPr>
            <w:tcW w:w="998" w:type="dxa"/>
            <w:shd w:val="clear" w:color="auto" w:fill="auto"/>
          </w:tcPr>
          <w:p w:rsidR="0060106C" w:rsidRPr="009C6244" w:rsidRDefault="0060106C" w:rsidP="0060106C">
            <w:pPr>
              <w:pStyle w:val="ab"/>
            </w:pPr>
            <w:r w:rsidRPr="009C6244">
              <w:t>W</w:t>
            </w:r>
            <w:r w:rsidRPr="009C6244">
              <w:rPr>
                <w:rFonts w:hint="eastAsia"/>
              </w:rPr>
              <w:t>arning</w:t>
            </w:r>
          </w:p>
        </w:tc>
        <w:tc>
          <w:tcPr>
            <w:tcW w:w="3162" w:type="dxa"/>
            <w:shd w:val="clear" w:color="auto" w:fill="auto"/>
          </w:tcPr>
          <w:p w:rsidR="0060106C" w:rsidRPr="009C6244" w:rsidRDefault="0060106C" w:rsidP="001E1727">
            <w:pPr>
              <w:pStyle w:val="ab"/>
            </w:pPr>
            <w:r w:rsidRPr="009C6244">
              <w:t>Invoke function return without check</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C</w:t>
            </w:r>
            <w:r w:rsidR="0060106C" w:rsidRPr="009C6244">
              <w:rPr>
                <w:rFonts w:hint="eastAsia"/>
              </w:rPr>
              <w:t>heck-invoke-result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6</w:t>
            </w:r>
          </w:p>
        </w:tc>
        <w:tc>
          <w:tcPr>
            <w:tcW w:w="1969" w:type="dxa"/>
            <w:shd w:val="clear" w:color="auto" w:fill="auto"/>
          </w:tcPr>
          <w:p w:rsidR="0060106C" w:rsidRPr="009C6244" w:rsidRDefault="0060106C" w:rsidP="0060106C">
            <w:pPr>
              <w:pStyle w:val="ab"/>
            </w:pPr>
            <w:r w:rsidRPr="009C6244">
              <w:rPr>
                <w:rFonts w:hint="eastAsia"/>
              </w:rPr>
              <w:t>No-except-handler</w:t>
            </w:r>
          </w:p>
        </w:tc>
        <w:tc>
          <w:tcPr>
            <w:tcW w:w="998" w:type="dxa"/>
            <w:shd w:val="clear" w:color="auto" w:fill="auto"/>
          </w:tcPr>
          <w:p w:rsidR="0060106C" w:rsidRPr="009C6244" w:rsidRDefault="0060106C" w:rsidP="0060106C">
            <w:pPr>
              <w:pStyle w:val="ab"/>
            </w:pPr>
            <w:r w:rsidRPr="009C6244">
              <w:t>Warning</w:t>
            </w:r>
          </w:p>
        </w:tc>
        <w:tc>
          <w:tcPr>
            <w:tcW w:w="3162" w:type="dxa"/>
            <w:shd w:val="clear" w:color="auto" w:fill="auto"/>
          </w:tcPr>
          <w:p w:rsidR="0060106C" w:rsidRPr="009C6244" w:rsidRDefault="0060106C" w:rsidP="001E1727">
            <w:pPr>
              <w:pStyle w:val="ab"/>
            </w:pPr>
            <w:r w:rsidRPr="009C6244">
              <w:t>ONT do not support except handler</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rPr>
                <w:rFonts w:hint="eastAsia"/>
              </w:rPr>
              <w:t>no</w:t>
            </w:r>
            <w:r w:rsidR="0060106C" w:rsidRPr="009C6244">
              <w:t xml:space="preserve"> except handler</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7</w:t>
            </w:r>
          </w:p>
        </w:tc>
        <w:tc>
          <w:tcPr>
            <w:tcW w:w="1969" w:type="dxa"/>
            <w:shd w:val="clear" w:color="auto" w:fill="auto"/>
          </w:tcPr>
          <w:p w:rsidR="0060106C" w:rsidRPr="009C6244" w:rsidRDefault="0060106C" w:rsidP="0060106C">
            <w:pPr>
              <w:pStyle w:val="ab"/>
            </w:pPr>
            <w:r w:rsidRPr="009C6244">
              <w:t>No-return</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60106C" w:rsidP="001E1727">
            <w:pPr>
              <w:pStyle w:val="ab"/>
            </w:pPr>
            <w:r w:rsidRPr="009C6244">
              <w:t xml:space="preserve">Return function which </w:t>
            </w:r>
            <w:proofErr w:type="spellStart"/>
            <w:r w:rsidRPr="009C6244">
              <w:t>dosen’t</w:t>
            </w:r>
            <w:proofErr w:type="spellEnd"/>
            <w:r w:rsidRPr="009C6244">
              <w:t xml:space="preserve"> return</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rPr>
                <w:rFonts w:hint="eastAsia"/>
              </w:rPr>
              <w:t>no</w:t>
            </w:r>
            <w:r w:rsidR="0060106C" w:rsidRPr="009C6244">
              <w:t>-return</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8</w:t>
            </w:r>
          </w:p>
        </w:tc>
        <w:tc>
          <w:tcPr>
            <w:tcW w:w="1969" w:type="dxa"/>
            <w:shd w:val="clear" w:color="auto" w:fill="auto"/>
          </w:tcPr>
          <w:p w:rsidR="0060106C" w:rsidRPr="009C6244" w:rsidRDefault="0060106C" w:rsidP="0060106C">
            <w:pPr>
              <w:pStyle w:val="ab"/>
            </w:pPr>
            <w:r w:rsidRPr="009C6244">
              <w:t>Only-slice-access</w:t>
            </w:r>
          </w:p>
        </w:tc>
        <w:tc>
          <w:tcPr>
            <w:tcW w:w="998" w:type="dxa"/>
            <w:shd w:val="clear" w:color="auto" w:fill="auto"/>
          </w:tcPr>
          <w:p w:rsidR="0060106C" w:rsidRPr="009C6244" w:rsidRDefault="0060106C" w:rsidP="0060106C">
            <w:pPr>
              <w:pStyle w:val="ab"/>
            </w:pPr>
            <w:r w:rsidRPr="009C6244">
              <w:t xml:space="preserve">Error </w:t>
            </w:r>
          </w:p>
        </w:tc>
        <w:tc>
          <w:tcPr>
            <w:tcW w:w="3162" w:type="dxa"/>
            <w:shd w:val="clear" w:color="auto" w:fill="auto"/>
          </w:tcPr>
          <w:p w:rsidR="0060106C" w:rsidRPr="009C6244" w:rsidRDefault="001E1727" w:rsidP="001E1727">
            <w:pPr>
              <w:pStyle w:val="ab"/>
            </w:pPr>
            <w:r>
              <w:t>Only slice access</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rPr>
                <w:rFonts w:hint="eastAsia"/>
              </w:rPr>
              <w:t>only-slice-access</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2</w:t>
            </w:r>
            <w:r w:rsidRPr="009C6244">
              <w:t>9</w:t>
            </w:r>
          </w:p>
        </w:tc>
        <w:tc>
          <w:tcPr>
            <w:tcW w:w="1969" w:type="dxa"/>
            <w:shd w:val="clear" w:color="auto" w:fill="auto"/>
          </w:tcPr>
          <w:p w:rsidR="0060106C" w:rsidRPr="009C6244" w:rsidRDefault="0060106C" w:rsidP="0060106C">
            <w:pPr>
              <w:pStyle w:val="ab"/>
            </w:pPr>
            <w:r w:rsidRPr="009C6244">
              <w:t>Possibly-unused-variable</w:t>
            </w:r>
          </w:p>
        </w:tc>
        <w:tc>
          <w:tcPr>
            <w:tcW w:w="998" w:type="dxa"/>
            <w:shd w:val="clear" w:color="auto" w:fill="auto"/>
          </w:tcPr>
          <w:p w:rsidR="0060106C" w:rsidRPr="009C6244" w:rsidRDefault="0060106C" w:rsidP="0060106C">
            <w:pPr>
              <w:pStyle w:val="ab"/>
            </w:pPr>
            <w:r w:rsidRPr="009C6244">
              <w:t>Warning</w:t>
            </w:r>
          </w:p>
        </w:tc>
        <w:tc>
          <w:tcPr>
            <w:tcW w:w="3162" w:type="dxa"/>
            <w:shd w:val="clear" w:color="auto" w:fill="auto"/>
          </w:tcPr>
          <w:p w:rsidR="0060106C" w:rsidRPr="009C6244" w:rsidRDefault="0060106C" w:rsidP="001E1727">
            <w:pPr>
              <w:pStyle w:val="ab"/>
            </w:pPr>
            <w:r w:rsidRPr="009C6244">
              <w:t>Unused variable</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Possibly-unused-variable</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3</w:t>
            </w:r>
            <w:r w:rsidRPr="009C6244">
              <w:t>0</w:t>
            </w:r>
          </w:p>
        </w:tc>
        <w:tc>
          <w:tcPr>
            <w:tcW w:w="1969" w:type="dxa"/>
            <w:shd w:val="clear" w:color="auto" w:fill="auto"/>
          </w:tcPr>
          <w:p w:rsidR="0060106C" w:rsidRPr="009C6244" w:rsidRDefault="0060106C" w:rsidP="0060106C">
            <w:pPr>
              <w:pStyle w:val="ab"/>
            </w:pPr>
            <w:r w:rsidRPr="009C6244">
              <w:t>Redefined-</w:t>
            </w:r>
            <w:proofErr w:type="spellStart"/>
            <w:r w:rsidRPr="009C6244">
              <w:t>builtin</w:t>
            </w:r>
            <w:proofErr w:type="spellEnd"/>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60106C" w:rsidP="001E1727">
            <w:pPr>
              <w:pStyle w:val="ab"/>
            </w:pPr>
            <w:r w:rsidRPr="009C6244">
              <w:t>Redefining built-in {}</w:t>
            </w:r>
            <w:r w:rsidR="00F020D2" w:rsidRPr="009C6244">
              <w:t xml:space="preserve"> </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Redefined-</w:t>
            </w:r>
            <w:proofErr w:type="spellStart"/>
            <w:r w:rsidR="0060106C" w:rsidRPr="009C6244">
              <w:t>builtin</w:t>
            </w:r>
            <w:proofErr w:type="spellEnd"/>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3</w:t>
            </w:r>
            <w:r w:rsidRPr="009C6244">
              <w:t>1</w:t>
            </w:r>
          </w:p>
        </w:tc>
        <w:tc>
          <w:tcPr>
            <w:tcW w:w="1969" w:type="dxa"/>
            <w:shd w:val="clear" w:color="auto" w:fill="auto"/>
          </w:tcPr>
          <w:p w:rsidR="0060106C" w:rsidRPr="009C6244" w:rsidRDefault="0060106C" w:rsidP="0060106C">
            <w:pPr>
              <w:pStyle w:val="ab"/>
            </w:pPr>
            <w:r w:rsidRPr="009C6244">
              <w:t>Wrong-import-position</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Pr="009C6244" w:rsidRDefault="0060106C" w:rsidP="001E1727">
            <w:pPr>
              <w:pStyle w:val="ab"/>
            </w:pPr>
            <w:r w:rsidRPr="009C6244">
              <w:t>Import "{}" should be placed at the top of the contract</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Wrong-import-position</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3</w:t>
            </w:r>
            <w:r w:rsidRPr="009C6244">
              <w:t>2</w:t>
            </w:r>
          </w:p>
        </w:tc>
        <w:tc>
          <w:tcPr>
            <w:tcW w:w="1969" w:type="dxa"/>
            <w:shd w:val="clear" w:color="auto" w:fill="auto"/>
          </w:tcPr>
          <w:p w:rsidR="0060106C" w:rsidRPr="009C6244" w:rsidRDefault="0060106C" w:rsidP="0060106C">
            <w:pPr>
              <w:pStyle w:val="ab"/>
            </w:pPr>
            <w:r w:rsidRPr="009C6244">
              <w:t>Unused-wildcard-import</w:t>
            </w:r>
          </w:p>
        </w:tc>
        <w:tc>
          <w:tcPr>
            <w:tcW w:w="998" w:type="dxa"/>
            <w:shd w:val="clear" w:color="auto" w:fill="auto"/>
          </w:tcPr>
          <w:p w:rsidR="0060106C" w:rsidRPr="009C6244" w:rsidRDefault="0060106C" w:rsidP="0060106C">
            <w:pPr>
              <w:pStyle w:val="ab"/>
            </w:pPr>
            <w:r w:rsidRPr="009C6244">
              <w:t>Warning</w:t>
            </w:r>
          </w:p>
        </w:tc>
        <w:tc>
          <w:tcPr>
            <w:tcW w:w="3162" w:type="dxa"/>
            <w:shd w:val="clear" w:color="auto" w:fill="auto"/>
          </w:tcPr>
          <w:p w:rsidR="0060106C" w:rsidRDefault="0060106C" w:rsidP="0060106C">
            <w:pPr>
              <w:pStyle w:val="ab"/>
            </w:pPr>
            <w:r w:rsidRPr="009C6244">
              <w:t>Unused import {} from wildcard</w:t>
            </w:r>
          </w:p>
          <w:p w:rsidR="0060106C" w:rsidRPr="009C6244" w:rsidRDefault="00B3553F" w:rsidP="001E1727">
            <w:pPr>
              <w:pStyle w:val="ab"/>
            </w:pPr>
            <w:r w:rsidRPr="009C6244">
              <w:t>I</w:t>
            </w:r>
            <w:r w:rsidR="0060106C" w:rsidRPr="009C6244">
              <w:t>mport</w:t>
            </w:r>
            <w:r w:rsidRPr="009C6244">
              <w:t xml:space="preserve"> </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Unused-wildcard-import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3</w:t>
            </w:r>
            <w:r w:rsidRPr="009C6244">
              <w:t>3</w:t>
            </w:r>
          </w:p>
        </w:tc>
        <w:tc>
          <w:tcPr>
            <w:tcW w:w="1969" w:type="dxa"/>
            <w:shd w:val="clear" w:color="auto" w:fill="auto"/>
          </w:tcPr>
          <w:p w:rsidR="0060106C" w:rsidRPr="009C6244" w:rsidRDefault="0060106C" w:rsidP="0060106C">
            <w:pPr>
              <w:pStyle w:val="ab"/>
            </w:pPr>
            <w:r w:rsidRPr="009C6244">
              <w:t>Unused-Import</w:t>
            </w:r>
          </w:p>
        </w:tc>
        <w:tc>
          <w:tcPr>
            <w:tcW w:w="998" w:type="dxa"/>
            <w:shd w:val="clear" w:color="auto" w:fill="auto"/>
          </w:tcPr>
          <w:p w:rsidR="0060106C" w:rsidRPr="009C6244" w:rsidRDefault="0060106C" w:rsidP="0060106C">
            <w:pPr>
              <w:pStyle w:val="ab"/>
            </w:pPr>
            <w:r w:rsidRPr="009C6244">
              <w:t>Warning</w:t>
            </w:r>
          </w:p>
        </w:tc>
        <w:tc>
          <w:tcPr>
            <w:tcW w:w="3162" w:type="dxa"/>
            <w:shd w:val="clear" w:color="auto" w:fill="auto"/>
          </w:tcPr>
          <w:p w:rsidR="0060106C" w:rsidRPr="009C6244" w:rsidRDefault="0060106C" w:rsidP="001E1727">
            <w:pPr>
              <w:pStyle w:val="ab"/>
            </w:pPr>
            <w:r w:rsidRPr="009C6244">
              <w:t>Unused import{}</w:t>
            </w:r>
          </w:p>
        </w:tc>
        <w:tc>
          <w:tcPr>
            <w:tcW w:w="2300" w:type="dxa"/>
            <w:shd w:val="clear" w:color="auto" w:fill="auto"/>
          </w:tcPr>
          <w:p w:rsidR="0060106C" w:rsidRPr="009C6244" w:rsidRDefault="00793428" w:rsidP="0060106C">
            <w:pPr>
              <w:pStyle w:val="ab"/>
            </w:pPr>
            <w:r>
              <w:rPr>
                <w:rFonts w:hint="eastAsia"/>
              </w:rPr>
              <w:t xml:space="preserve">More details refer to  test case: </w:t>
            </w:r>
            <w:r w:rsidR="0060106C" w:rsidRPr="009C6244">
              <w:t>Unused-Import</w:t>
            </w:r>
          </w:p>
        </w:tc>
      </w:tr>
      <w:tr w:rsidR="00B3553F" w:rsidRPr="009C6244" w:rsidTr="0097562A">
        <w:trPr>
          <w:trHeight w:val="360"/>
        </w:trPr>
        <w:tc>
          <w:tcPr>
            <w:tcW w:w="526" w:type="dxa"/>
          </w:tcPr>
          <w:p w:rsidR="0060106C" w:rsidRPr="009C6244" w:rsidRDefault="0060106C" w:rsidP="0060106C">
            <w:pPr>
              <w:pStyle w:val="ab"/>
            </w:pPr>
            <w:r w:rsidRPr="009C6244">
              <w:rPr>
                <w:rFonts w:hint="eastAsia"/>
              </w:rPr>
              <w:t>3</w:t>
            </w:r>
            <w:r w:rsidRPr="009C6244">
              <w:t>4</w:t>
            </w:r>
          </w:p>
        </w:tc>
        <w:tc>
          <w:tcPr>
            <w:tcW w:w="1969" w:type="dxa"/>
            <w:shd w:val="clear" w:color="auto" w:fill="auto"/>
          </w:tcPr>
          <w:p w:rsidR="0060106C" w:rsidRPr="009C6244" w:rsidRDefault="0060106C" w:rsidP="0060106C">
            <w:pPr>
              <w:pStyle w:val="ab"/>
            </w:pPr>
            <w:r w:rsidRPr="009C6244">
              <w:t>Slice-</w:t>
            </w:r>
            <w:proofErr w:type="spellStart"/>
            <w:r w:rsidRPr="009C6244">
              <w:t>elem</w:t>
            </w:r>
            <w:proofErr w:type="spellEnd"/>
            <w:r w:rsidRPr="009C6244">
              <w:t>-out-of-bounds</w:t>
            </w:r>
          </w:p>
        </w:tc>
        <w:tc>
          <w:tcPr>
            <w:tcW w:w="998" w:type="dxa"/>
            <w:shd w:val="clear" w:color="auto" w:fill="auto"/>
          </w:tcPr>
          <w:p w:rsidR="0060106C" w:rsidRPr="009C6244" w:rsidRDefault="0060106C" w:rsidP="0060106C">
            <w:pPr>
              <w:pStyle w:val="ab"/>
            </w:pPr>
            <w:r w:rsidRPr="009C6244">
              <w:t>Error</w:t>
            </w:r>
          </w:p>
        </w:tc>
        <w:tc>
          <w:tcPr>
            <w:tcW w:w="3162" w:type="dxa"/>
            <w:shd w:val="clear" w:color="auto" w:fill="auto"/>
          </w:tcPr>
          <w:p w:rsidR="0060106C" w:rsidRDefault="0060106C" w:rsidP="0060106C">
            <w:pPr>
              <w:pStyle w:val="ab"/>
            </w:pPr>
            <w:r w:rsidRPr="009C6244">
              <w:t xml:space="preserve">Slice </w:t>
            </w:r>
            <w:proofErr w:type="spellStart"/>
            <w:r w:rsidRPr="009C6244">
              <w:t>elem</w:t>
            </w:r>
            <w:proofErr w:type="spellEnd"/>
            <w:r w:rsidRPr="009C6244">
              <w:t xml:space="preserve"> out of bounds</w:t>
            </w:r>
          </w:p>
          <w:p w:rsidR="0060106C" w:rsidRPr="009C6244" w:rsidRDefault="0060106C" w:rsidP="0060106C">
            <w:pPr>
              <w:pStyle w:val="ab"/>
            </w:pPr>
          </w:p>
        </w:tc>
        <w:tc>
          <w:tcPr>
            <w:tcW w:w="2300" w:type="dxa"/>
            <w:shd w:val="clear" w:color="auto" w:fill="auto"/>
          </w:tcPr>
          <w:p w:rsidR="0060106C" w:rsidRPr="009C6244" w:rsidRDefault="002610D6" w:rsidP="002610D6">
            <w:pPr>
              <w:pStyle w:val="ab"/>
            </w:pPr>
            <w:proofErr w:type="spellStart"/>
            <w:r>
              <w:rPr>
                <w:rFonts w:hint="eastAsia"/>
              </w:rPr>
              <w:t>eg</w:t>
            </w:r>
            <w:proofErr w:type="spellEnd"/>
            <w:r>
              <w:rPr>
                <w:rFonts w:hint="eastAsia"/>
              </w:rPr>
              <w:t>:</w:t>
            </w:r>
            <w:r>
              <w:t xml:space="preserve"> string end indexes as function, the function returns as out of bounds.</w:t>
            </w:r>
            <w:r w:rsidRPr="009C6244">
              <w:t xml:space="preserve"> </w:t>
            </w:r>
          </w:p>
        </w:tc>
      </w:tr>
    </w:tbl>
    <w:p w:rsidR="0060106C" w:rsidRDefault="000B2F1A" w:rsidP="00261A5C">
      <w:pPr>
        <w:pStyle w:val="1"/>
        <w:numPr>
          <w:ilvl w:val="0"/>
          <w:numId w:val="2"/>
        </w:numPr>
        <w:ind w:firstLineChars="0"/>
      </w:pPr>
      <w:r>
        <w:rPr>
          <w:rFonts w:hint="eastAsia"/>
        </w:rPr>
        <w:t>D</w:t>
      </w:r>
      <w:r>
        <w:t>ynamic Detection Rule library</w:t>
      </w:r>
    </w:p>
    <w:p w:rsidR="00AD5B66" w:rsidRDefault="00610CCE" w:rsidP="00380055">
      <w:pPr>
        <w:ind w:firstLine="480"/>
        <w:jc w:val="left"/>
      </w:pPr>
      <w:r>
        <w:rPr>
          <w:rFonts w:hint="eastAsia"/>
        </w:rPr>
        <w:t xml:space="preserve">As shown in Table 1-2 below, </w:t>
      </w:r>
      <w:r w:rsidRPr="00610CCE">
        <w:t>it is the rule library of static detection which included by the formal verification tool.</w:t>
      </w:r>
      <w:r>
        <w:t xml:space="preserve"> </w:t>
      </w:r>
      <w:r w:rsidR="00F75EBE">
        <w:t xml:space="preserve">It is mainly the </w:t>
      </w:r>
      <w:r w:rsidR="00F75EBE" w:rsidRPr="003A0EEC">
        <w:t>vulnerabilities</w:t>
      </w:r>
      <w:r w:rsidR="00F75EBE">
        <w:t xml:space="preserve"> will occur in dynamic execution process can cover the content which static </w:t>
      </w:r>
      <w:r w:rsidR="003571A6">
        <w:t xml:space="preserve">detection cannot cover. </w:t>
      </w:r>
      <w:r w:rsidR="00AD5B66" w:rsidRPr="003571A6">
        <w:rPr>
          <w:color w:val="FF0000"/>
        </w:rPr>
        <w:t xml:space="preserve"> </w:t>
      </w:r>
      <w:r w:rsidR="003571A6" w:rsidRPr="003571A6">
        <w:t>It complements the static detection of shortcomings, to optimize detection.</w:t>
      </w:r>
      <w:r w:rsidR="003571A6">
        <w:rPr>
          <w:color w:val="FF0000"/>
        </w:rPr>
        <w:t xml:space="preserve"> </w:t>
      </w:r>
      <w:r w:rsidR="00AD5B66">
        <w:t xml:space="preserve">More </w:t>
      </w:r>
      <w:r w:rsidR="00AD5B66">
        <w:lastRenderedPageBreak/>
        <w:t>detail</w:t>
      </w:r>
      <w:r w:rsidR="00AD5B66">
        <w:rPr>
          <w:rFonts w:hint="eastAsia"/>
        </w:rPr>
        <w:t>s</w:t>
      </w:r>
      <w:r w:rsidR="00AD5B66">
        <w:t xml:space="preserve"> </w:t>
      </w:r>
      <w:r w:rsidR="00AD5B66">
        <w:rPr>
          <w:rFonts w:hint="eastAsia"/>
        </w:rPr>
        <w:t>please</w:t>
      </w:r>
      <w:r w:rsidR="00AD5B66">
        <w:t xml:space="preserve"> </w:t>
      </w:r>
      <w:r w:rsidR="00AD5B66">
        <w:rPr>
          <w:rFonts w:hint="eastAsia"/>
        </w:rPr>
        <w:t>refer</w:t>
      </w:r>
      <w:r w:rsidR="00AD5B66">
        <w:t xml:space="preserve"> to the &lt;</w:t>
      </w:r>
      <w:r w:rsidR="00793428">
        <w:t xml:space="preserve">ONTOLOGY </w:t>
      </w:r>
      <w:r w:rsidR="00AD5B66">
        <w:t>FORMAL VERIFICATION TOOL FUNCTION TEST CASE INSTRUCTIONS&gt;.</w:t>
      </w:r>
    </w:p>
    <w:p w:rsidR="00261A5C" w:rsidRPr="008A5D67" w:rsidRDefault="00261A5C" w:rsidP="00610CCE">
      <w:pPr>
        <w:ind w:firstLine="480"/>
        <w:jc w:val="left"/>
      </w:pPr>
    </w:p>
    <w:p w:rsidR="00261A5C" w:rsidRDefault="00793428" w:rsidP="00793428">
      <w:pPr>
        <w:spacing w:after="60"/>
        <w:ind w:firstLine="420"/>
        <w:jc w:val="center"/>
        <w:rPr>
          <w:rFonts w:ascii="宋体" w:hAnsi="宋体"/>
          <w:sz w:val="21"/>
          <w:szCs w:val="21"/>
        </w:rPr>
      </w:pPr>
      <w:r>
        <w:rPr>
          <w:rFonts w:ascii="宋体" w:hAnsi="宋体" w:hint="eastAsia"/>
          <w:sz w:val="21"/>
          <w:szCs w:val="21"/>
        </w:rPr>
        <w:t xml:space="preserve">Table </w:t>
      </w:r>
      <w:r w:rsidR="00261A5C">
        <w:rPr>
          <w:rFonts w:cs="Times New Roman"/>
          <w:sz w:val="21"/>
          <w:szCs w:val="21"/>
        </w:rPr>
        <w:t>1</w:t>
      </w:r>
      <w:r w:rsidR="00261A5C" w:rsidRPr="006626A5">
        <w:rPr>
          <w:rFonts w:cs="Times New Roman"/>
          <w:sz w:val="21"/>
          <w:szCs w:val="21"/>
        </w:rPr>
        <w:t>-2</w:t>
      </w:r>
      <w:r>
        <w:rPr>
          <w:rFonts w:cs="Times New Roman"/>
          <w:sz w:val="21"/>
          <w:szCs w:val="21"/>
        </w:rPr>
        <w:t xml:space="preserve"> Ontology Formal Verification Tool Dynamic Detection Rule</w:t>
      </w:r>
      <w:r w:rsidR="00261A5C" w:rsidRPr="006626A5">
        <w:rPr>
          <w:rFonts w:ascii="宋体" w:hAnsi="宋体"/>
          <w:sz w:val="21"/>
          <w:szCs w:val="21"/>
        </w:rPr>
        <w:t xml:space="preserve"> </w:t>
      </w:r>
    </w:p>
    <w:tbl>
      <w:tblPr>
        <w:tblStyle w:val="aa"/>
        <w:tblW w:w="8955" w:type="dxa"/>
        <w:tblLook w:val="04A0" w:firstRow="1" w:lastRow="0" w:firstColumn="1" w:lastColumn="0" w:noHBand="0" w:noVBand="1"/>
      </w:tblPr>
      <w:tblGrid>
        <w:gridCol w:w="527"/>
        <w:gridCol w:w="1969"/>
        <w:gridCol w:w="992"/>
        <w:gridCol w:w="3167"/>
        <w:gridCol w:w="2300"/>
      </w:tblGrid>
      <w:tr w:rsidR="006E147D" w:rsidRPr="00261A5C" w:rsidTr="0097562A">
        <w:trPr>
          <w:trHeight w:val="360"/>
        </w:trPr>
        <w:tc>
          <w:tcPr>
            <w:tcW w:w="527" w:type="dxa"/>
            <w:shd w:val="clear" w:color="auto" w:fill="auto"/>
          </w:tcPr>
          <w:p w:rsidR="00261A5C" w:rsidRPr="00261A5C" w:rsidRDefault="006A6AE9" w:rsidP="00261A5C">
            <w:pPr>
              <w:pStyle w:val="ab"/>
            </w:pPr>
            <w:r>
              <w:rPr>
                <w:rFonts w:hint="eastAsia"/>
              </w:rPr>
              <w:t>No.</w:t>
            </w:r>
          </w:p>
        </w:tc>
        <w:tc>
          <w:tcPr>
            <w:tcW w:w="1969" w:type="dxa"/>
            <w:shd w:val="clear" w:color="auto" w:fill="auto"/>
          </w:tcPr>
          <w:p w:rsidR="00261A5C" w:rsidRPr="00261A5C" w:rsidRDefault="00261A5C" w:rsidP="00261A5C">
            <w:pPr>
              <w:pStyle w:val="ab"/>
            </w:pPr>
            <w:r w:rsidRPr="00261A5C">
              <w:rPr>
                <w:rFonts w:hint="eastAsia"/>
              </w:rPr>
              <w:t>title</w:t>
            </w:r>
          </w:p>
        </w:tc>
        <w:tc>
          <w:tcPr>
            <w:tcW w:w="992" w:type="dxa"/>
            <w:shd w:val="clear" w:color="auto" w:fill="auto"/>
          </w:tcPr>
          <w:p w:rsidR="00261A5C" w:rsidRPr="00261A5C" w:rsidRDefault="00261A5C" w:rsidP="00261A5C">
            <w:pPr>
              <w:pStyle w:val="ab"/>
            </w:pPr>
            <w:r w:rsidRPr="00261A5C">
              <w:rPr>
                <w:rFonts w:hint="eastAsia"/>
              </w:rPr>
              <w:t>type</w:t>
            </w:r>
          </w:p>
        </w:tc>
        <w:tc>
          <w:tcPr>
            <w:tcW w:w="3167" w:type="dxa"/>
            <w:shd w:val="clear" w:color="auto" w:fill="auto"/>
          </w:tcPr>
          <w:p w:rsidR="00261A5C" w:rsidRPr="00261A5C" w:rsidRDefault="00261A5C" w:rsidP="00261A5C">
            <w:pPr>
              <w:pStyle w:val="ab"/>
            </w:pPr>
            <w:r w:rsidRPr="00261A5C">
              <w:rPr>
                <w:rFonts w:hint="eastAsia"/>
              </w:rPr>
              <w:t>description</w:t>
            </w:r>
          </w:p>
        </w:tc>
        <w:tc>
          <w:tcPr>
            <w:tcW w:w="2300" w:type="dxa"/>
            <w:shd w:val="clear" w:color="auto" w:fill="auto"/>
          </w:tcPr>
          <w:p w:rsidR="00261A5C" w:rsidRPr="00261A5C" w:rsidRDefault="00261A5C" w:rsidP="00261A5C">
            <w:pPr>
              <w:pStyle w:val="ab"/>
            </w:pPr>
            <w:r w:rsidRPr="00261A5C">
              <w:rPr>
                <w:rFonts w:hint="eastAsia"/>
              </w:rPr>
              <w:t>example</w:t>
            </w:r>
          </w:p>
        </w:tc>
      </w:tr>
      <w:tr w:rsidR="006E147D" w:rsidRPr="00261A5C" w:rsidTr="0097562A">
        <w:trPr>
          <w:trHeight w:val="360"/>
        </w:trPr>
        <w:tc>
          <w:tcPr>
            <w:tcW w:w="527" w:type="dxa"/>
          </w:tcPr>
          <w:p w:rsidR="00261A5C" w:rsidRPr="00261A5C" w:rsidRDefault="00261A5C" w:rsidP="00261A5C">
            <w:pPr>
              <w:pStyle w:val="ab"/>
            </w:pPr>
            <w:r w:rsidRPr="00261A5C">
              <w:rPr>
                <w:rFonts w:hint="eastAsia"/>
              </w:rPr>
              <w:t>1</w:t>
            </w:r>
          </w:p>
        </w:tc>
        <w:tc>
          <w:tcPr>
            <w:tcW w:w="1969" w:type="dxa"/>
            <w:shd w:val="clear" w:color="auto" w:fill="auto"/>
          </w:tcPr>
          <w:p w:rsidR="00261A5C" w:rsidRPr="00261A5C" w:rsidRDefault="00261A5C" w:rsidP="00261A5C">
            <w:pPr>
              <w:pStyle w:val="ab"/>
            </w:pPr>
            <w:proofErr w:type="spellStart"/>
            <w:r w:rsidRPr="00261A5C">
              <w:t>D</w:t>
            </w:r>
            <w:r w:rsidRPr="00261A5C">
              <w:rPr>
                <w:rFonts w:hint="eastAsia"/>
              </w:rPr>
              <w:t>iv</w:t>
            </w:r>
            <w:proofErr w:type="spellEnd"/>
            <w:r w:rsidRPr="00261A5C">
              <w:t>-zero-occurred</w:t>
            </w:r>
          </w:p>
        </w:tc>
        <w:tc>
          <w:tcPr>
            <w:tcW w:w="992" w:type="dxa"/>
            <w:shd w:val="clear" w:color="auto" w:fill="auto"/>
          </w:tcPr>
          <w:p w:rsidR="00261A5C" w:rsidRPr="00261A5C" w:rsidRDefault="00261A5C" w:rsidP="00261A5C">
            <w:pPr>
              <w:pStyle w:val="ab"/>
            </w:pPr>
            <w:r w:rsidRPr="00261A5C">
              <w:t xml:space="preserve">Error </w:t>
            </w:r>
          </w:p>
        </w:tc>
        <w:tc>
          <w:tcPr>
            <w:tcW w:w="3167" w:type="dxa"/>
            <w:shd w:val="clear" w:color="auto" w:fill="auto"/>
          </w:tcPr>
          <w:p w:rsidR="00261A5C" w:rsidRPr="00261A5C" w:rsidRDefault="00261A5C" w:rsidP="00AF19E6">
            <w:pPr>
              <w:pStyle w:val="ab"/>
            </w:pPr>
            <w:proofErr w:type="spellStart"/>
            <w:r w:rsidRPr="00261A5C">
              <w:t>Div</w:t>
            </w:r>
            <w:proofErr w:type="spellEnd"/>
            <w:r w:rsidRPr="00261A5C">
              <w:t xml:space="preserve"> </w:t>
            </w:r>
            <w:r w:rsidRPr="00261A5C">
              <w:rPr>
                <w:rFonts w:hint="eastAsia"/>
              </w:rPr>
              <w:t>zero</w:t>
            </w:r>
          </w:p>
        </w:tc>
        <w:tc>
          <w:tcPr>
            <w:tcW w:w="2300" w:type="dxa"/>
            <w:shd w:val="clear" w:color="auto" w:fill="auto"/>
          </w:tcPr>
          <w:p w:rsidR="00261A5C" w:rsidRPr="00261A5C" w:rsidRDefault="00793428" w:rsidP="00261A5C">
            <w:pPr>
              <w:pStyle w:val="ab"/>
            </w:pPr>
            <w:r>
              <w:rPr>
                <w:rFonts w:hint="eastAsia"/>
              </w:rPr>
              <w:t xml:space="preserve">More details refer to  test case: </w:t>
            </w:r>
            <w:proofErr w:type="spellStart"/>
            <w:r w:rsidR="00261A5C" w:rsidRPr="00261A5C">
              <w:t>D</w:t>
            </w:r>
            <w:r w:rsidR="00261A5C" w:rsidRPr="00261A5C">
              <w:rPr>
                <w:rFonts w:hint="eastAsia"/>
              </w:rPr>
              <w:t>iv</w:t>
            </w:r>
            <w:proofErr w:type="spellEnd"/>
            <w:r w:rsidR="00261A5C" w:rsidRPr="00261A5C">
              <w:t>-zero-occurred</w:t>
            </w:r>
          </w:p>
        </w:tc>
      </w:tr>
      <w:tr w:rsidR="006E147D" w:rsidRPr="00261A5C" w:rsidTr="0097562A">
        <w:trPr>
          <w:trHeight w:val="360"/>
        </w:trPr>
        <w:tc>
          <w:tcPr>
            <w:tcW w:w="527" w:type="dxa"/>
          </w:tcPr>
          <w:p w:rsidR="00261A5C" w:rsidRPr="00261A5C" w:rsidRDefault="00261A5C" w:rsidP="00261A5C">
            <w:pPr>
              <w:pStyle w:val="ab"/>
            </w:pPr>
            <w:r w:rsidRPr="00261A5C">
              <w:rPr>
                <w:rFonts w:hint="eastAsia"/>
              </w:rPr>
              <w:t>2</w:t>
            </w:r>
          </w:p>
        </w:tc>
        <w:tc>
          <w:tcPr>
            <w:tcW w:w="1969" w:type="dxa"/>
            <w:shd w:val="clear" w:color="auto" w:fill="auto"/>
          </w:tcPr>
          <w:p w:rsidR="00261A5C" w:rsidRPr="00261A5C" w:rsidRDefault="00261A5C" w:rsidP="00261A5C">
            <w:pPr>
              <w:pStyle w:val="ab"/>
            </w:pPr>
            <w:r w:rsidRPr="00261A5C">
              <w:t>I</w:t>
            </w:r>
            <w:r w:rsidRPr="00261A5C">
              <w:rPr>
                <w:rFonts w:hint="eastAsia"/>
              </w:rPr>
              <w:t>ndex</w:t>
            </w:r>
            <w:r w:rsidRPr="00261A5C">
              <w:t>-out-of-range</w:t>
            </w:r>
          </w:p>
        </w:tc>
        <w:tc>
          <w:tcPr>
            <w:tcW w:w="992" w:type="dxa"/>
            <w:shd w:val="clear" w:color="auto" w:fill="auto"/>
          </w:tcPr>
          <w:p w:rsidR="00261A5C" w:rsidRPr="00261A5C" w:rsidRDefault="00261A5C" w:rsidP="00261A5C">
            <w:pPr>
              <w:pStyle w:val="ab"/>
            </w:pPr>
            <w:r w:rsidRPr="00261A5C">
              <w:t>Error</w:t>
            </w:r>
          </w:p>
        </w:tc>
        <w:tc>
          <w:tcPr>
            <w:tcW w:w="3167" w:type="dxa"/>
            <w:shd w:val="clear" w:color="auto" w:fill="auto"/>
          </w:tcPr>
          <w:p w:rsidR="00261A5C" w:rsidRPr="00261A5C" w:rsidRDefault="00261A5C" w:rsidP="00AF19E6">
            <w:pPr>
              <w:pStyle w:val="ab"/>
            </w:pPr>
            <w:r w:rsidRPr="00261A5C">
              <w:t xml:space="preserve">Index </w:t>
            </w:r>
            <w:r w:rsidRPr="00261A5C">
              <w:rPr>
                <w:rFonts w:hint="eastAsia"/>
              </w:rPr>
              <w:t>out</w:t>
            </w:r>
            <w:r w:rsidRPr="00261A5C">
              <w:t xml:space="preserve"> </w:t>
            </w:r>
            <w:r w:rsidRPr="00261A5C">
              <w:rPr>
                <w:rFonts w:hint="eastAsia"/>
              </w:rPr>
              <w:t>of</w:t>
            </w:r>
            <w:r w:rsidRPr="00261A5C">
              <w:t xml:space="preserve"> </w:t>
            </w:r>
            <w:r w:rsidRPr="00261A5C">
              <w:rPr>
                <w:rFonts w:hint="eastAsia"/>
              </w:rPr>
              <w:t>range</w:t>
            </w:r>
          </w:p>
        </w:tc>
        <w:tc>
          <w:tcPr>
            <w:tcW w:w="2300" w:type="dxa"/>
            <w:shd w:val="clear" w:color="auto" w:fill="auto"/>
          </w:tcPr>
          <w:p w:rsidR="00261A5C" w:rsidRPr="00261A5C" w:rsidRDefault="00793428" w:rsidP="00261A5C">
            <w:pPr>
              <w:pStyle w:val="ab"/>
            </w:pPr>
            <w:r>
              <w:rPr>
                <w:rFonts w:hint="eastAsia"/>
              </w:rPr>
              <w:t xml:space="preserve">More details refer to  test case: </w:t>
            </w:r>
            <w:r w:rsidR="00261A5C" w:rsidRPr="00261A5C">
              <w:rPr>
                <w:rFonts w:hint="eastAsia"/>
              </w:rPr>
              <w:t>index</w:t>
            </w:r>
            <w:r w:rsidR="00261A5C" w:rsidRPr="00261A5C">
              <w:t xml:space="preserve"> out of range</w:t>
            </w:r>
          </w:p>
        </w:tc>
      </w:tr>
      <w:tr w:rsidR="006E147D" w:rsidRPr="00261A5C" w:rsidTr="0097562A">
        <w:trPr>
          <w:trHeight w:val="360"/>
        </w:trPr>
        <w:tc>
          <w:tcPr>
            <w:tcW w:w="527" w:type="dxa"/>
          </w:tcPr>
          <w:p w:rsidR="00261A5C" w:rsidRPr="00261A5C" w:rsidRDefault="00261A5C" w:rsidP="00261A5C">
            <w:pPr>
              <w:pStyle w:val="ab"/>
            </w:pPr>
            <w:r w:rsidRPr="00261A5C">
              <w:rPr>
                <w:rFonts w:hint="eastAsia"/>
              </w:rPr>
              <w:t>3</w:t>
            </w:r>
          </w:p>
        </w:tc>
        <w:tc>
          <w:tcPr>
            <w:tcW w:w="1969" w:type="dxa"/>
            <w:shd w:val="clear" w:color="auto" w:fill="auto"/>
          </w:tcPr>
          <w:p w:rsidR="00261A5C" w:rsidRPr="00261A5C" w:rsidRDefault="00261A5C" w:rsidP="00261A5C">
            <w:pPr>
              <w:pStyle w:val="ab"/>
            </w:pPr>
            <w:r w:rsidRPr="00261A5C">
              <w:t>Assert-fail</w:t>
            </w:r>
          </w:p>
        </w:tc>
        <w:tc>
          <w:tcPr>
            <w:tcW w:w="992" w:type="dxa"/>
            <w:shd w:val="clear" w:color="auto" w:fill="auto"/>
          </w:tcPr>
          <w:p w:rsidR="00261A5C" w:rsidRPr="00261A5C" w:rsidRDefault="00261A5C" w:rsidP="00261A5C">
            <w:pPr>
              <w:pStyle w:val="ab"/>
            </w:pPr>
            <w:r w:rsidRPr="00261A5C">
              <w:t>Error</w:t>
            </w:r>
          </w:p>
        </w:tc>
        <w:tc>
          <w:tcPr>
            <w:tcW w:w="3167" w:type="dxa"/>
            <w:shd w:val="clear" w:color="auto" w:fill="auto"/>
          </w:tcPr>
          <w:p w:rsidR="00261A5C" w:rsidRPr="00261A5C" w:rsidRDefault="00261A5C" w:rsidP="00AF19E6">
            <w:pPr>
              <w:pStyle w:val="ab"/>
            </w:pPr>
            <w:r w:rsidRPr="00261A5C">
              <w:t>Assert cond</w:t>
            </w:r>
            <w:r w:rsidR="00674FB3">
              <w:t>itions are not always satisfied</w:t>
            </w:r>
            <w:r w:rsidR="00674FB3" w:rsidRPr="00261A5C">
              <w:t xml:space="preserve"> </w:t>
            </w:r>
          </w:p>
        </w:tc>
        <w:tc>
          <w:tcPr>
            <w:tcW w:w="2300" w:type="dxa"/>
            <w:shd w:val="clear" w:color="auto" w:fill="auto"/>
          </w:tcPr>
          <w:p w:rsidR="00261A5C" w:rsidRPr="00261A5C" w:rsidRDefault="006E147D" w:rsidP="006E147D">
            <w:pPr>
              <w:pStyle w:val="ab"/>
            </w:pPr>
            <w:proofErr w:type="spellStart"/>
            <w:proofErr w:type="gramStart"/>
            <w:r>
              <w:t>eg</w:t>
            </w:r>
            <w:r>
              <w:rPr>
                <w:rFonts w:hint="eastAsia"/>
              </w:rPr>
              <w:t>:</w:t>
            </w:r>
            <w:r w:rsidR="00261A5C" w:rsidRPr="00261A5C">
              <w:rPr>
                <w:rFonts w:hint="eastAsia"/>
              </w:rPr>
              <w:t>assert</w:t>
            </w:r>
            <w:proofErr w:type="spellEnd"/>
            <w:proofErr w:type="gramEnd"/>
            <w:r w:rsidR="00C402FB">
              <w:t xml:space="preserve"> </w:t>
            </w:r>
            <w:r w:rsidR="00C402FB">
              <w:rPr>
                <w:rFonts w:hint="eastAsia"/>
              </w:rPr>
              <w:t>(</w:t>
            </w:r>
            <w:r w:rsidR="00261A5C" w:rsidRPr="00261A5C">
              <w:rPr>
                <w:rFonts w:hint="eastAsia"/>
              </w:rPr>
              <w:t>a</w:t>
            </w:r>
            <w:r w:rsidR="00261A5C" w:rsidRPr="00261A5C">
              <w:t>&gt;10</w:t>
            </w:r>
            <w:r w:rsidR="00C402FB">
              <w:rPr>
                <w:rFonts w:hint="eastAsia"/>
              </w:rPr>
              <w:t>)</w:t>
            </w:r>
            <w:r>
              <w:rPr>
                <w:rFonts w:hint="eastAsia"/>
              </w:rPr>
              <w:t xml:space="preserve"> requires </w:t>
            </w:r>
            <w:r>
              <w:t>‘</w:t>
            </w:r>
            <w:r>
              <w:rPr>
                <w:rFonts w:hint="eastAsia"/>
              </w:rPr>
              <w:t>a</w:t>
            </w:r>
            <w:r>
              <w:t>’</w:t>
            </w:r>
            <w:r>
              <w:rPr>
                <w:rFonts w:hint="eastAsia"/>
              </w:rPr>
              <w:t xml:space="preserve"> must </w:t>
            </w:r>
            <w:r>
              <w:t>meets ‘a&gt;10’ but this assert condition is not always satisfied when running.</w:t>
            </w:r>
            <w:r w:rsidRPr="00261A5C">
              <w:t xml:space="preserve"> </w:t>
            </w:r>
          </w:p>
        </w:tc>
      </w:tr>
      <w:tr w:rsidR="006E147D" w:rsidRPr="00261A5C" w:rsidTr="0097562A">
        <w:trPr>
          <w:trHeight w:val="360"/>
        </w:trPr>
        <w:tc>
          <w:tcPr>
            <w:tcW w:w="527" w:type="dxa"/>
          </w:tcPr>
          <w:p w:rsidR="00261A5C" w:rsidRPr="00261A5C" w:rsidRDefault="00261A5C" w:rsidP="00261A5C">
            <w:pPr>
              <w:pStyle w:val="ab"/>
            </w:pPr>
            <w:r w:rsidRPr="00261A5C">
              <w:rPr>
                <w:rFonts w:hint="eastAsia"/>
              </w:rPr>
              <w:t>4</w:t>
            </w:r>
          </w:p>
        </w:tc>
        <w:tc>
          <w:tcPr>
            <w:tcW w:w="1969" w:type="dxa"/>
            <w:shd w:val="clear" w:color="auto" w:fill="auto"/>
          </w:tcPr>
          <w:p w:rsidR="00261A5C" w:rsidRPr="00261A5C" w:rsidRDefault="00261A5C" w:rsidP="00261A5C">
            <w:pPr>
              <w:pStyle w:val="ab"/>
            </w:pPr>
            <w:r w:rsidRPr="00261A5C">
              <w:t>R</w:t>
            </w:r>
            <w:r w:rsidRPr="00261A5C">
              <w:rPr>
                <w:rFonts w:hint="eastAsia"/>
              </w:rPr>
              <w:t>equire-fail</w:t>
            </w:r>
          </w:p>
        </w:tc>
        <w:tc>
          <w:tcPr>
            <w:tcW w:w="992" w:type="dxa"/>
            <w:shd w:val="clear" w:color="auto" w:fill="auto"/>
          </w:tcPr>
          <w:p w:rsidR="00261A5C" w:rsidRPr="00261A5C" w:rsidRDefault="00261A5C" w:rsidP="00261A5C">
            <w:pPr>
              <w:pStyle w:val="ab"/>
            </w:pPr>
            <w:r w:rsidRPr="00261A5C">
              <w:t>E</w:t>
            </w:r>
            <w:r w:rsidRPr="00261A5C">
              <w:rPr>
                <w:rFonts w:hint="eastAsia"/>
              </w:rPr>
              <w:t>rror</w:t>
            </w:r>
          </w:p>
        </w:tc>
        <w:tc>
          <w:tcPr>
            <w:tcW w:w="3167" w:type="dxa"/>
            <w:shd w:val="clear" w:color="auto" w:fill="auto"/>
          </w:tcPr>
          <w:p w:rsidR="00261A5C" w:rsidRPr="00261A5C" w:rsidRDefault="00261A5C" w:rsidP="00AF19E6">
            <w:pPr>
              <w:pStyle w:val="ab"/>
            </w:pPr>
            <w:r w:rsidRPr="00261A5C">
              <w:t>Require Conditions are not satisfied</w:t>
            </w:r>
          </w:p>
        </w:tc>
        <w:tc>
          <w:tcPr>
            <w:tcW w:w="2300" w:type="dxa"/>
            <w:shd w:val="clear" w:color="auto" w:fill="auto"/>
          </w:tcPr>
          <w:p w:rsidR="00261A5C" w:rsidRPr="00261A5C" w:rsidRDefault="00C402FB" w:rsidP="00261A5C">
            <w:pPr>
              <w:pStyle w:val="ab"/>
            </w:pPr>
            <w:proofErr w:type="spellStart"/>
            <w:proofErr w:type="gramStart"/>
            <w:r>
              <w:t>eg:</w:t>
            </w:r>
            <w:r w:rsidR="00261A5C" w:rsidRPr="00261A5C">
              <w:rPr>
                <w:rFonts w:hint="eastAsia"/>
              </w:rPr>
              <w:t>require</w:t>
            </w:r>
            <w:proofErr w:type="spellEnd"/>
            <w:proofErr w:type="gramEnd"/>
            <w:r>
              <w:t xml:space="preserve"> </w:t>
            </w:r>
            <w:r>
              <w:rPr>
                <w:rFonts w:hint="eastAsia"/>
              </w:rPr>
              <w:t>(</w:t>
            </w:r>
            <w:r w:rsidR="00261A5C" w:rsidRPr="00261A5C">
              <w:rPr>
                <w:rFonts w:hint="eastAsia"/>
              </w:rPr>
              <w:t>a</w:t>
            </w:r>
            <w:r w:rsidR="00261A5C" w:rsidRPr="00261A5C">
              <w:t>&gt;10</w:t>
            </w:r>
            <w:r>
              <w:rPr>
                <w:rFonts w:hint="eastAsia"/>
              </w:rPr>
              <w:t xml:space="preserve">) requires </w:t>
            </w:r>
            <w:r>
              <w:t>‘</w:t>
            </w:r>
            <w:r>
              <w:rPr>
                <w:rFonts w:hint="eastAsia"/>
              </w:rPr>
              <w:t>a</w:t>
            </w:r>
            <w:r>
              <w:t>’</w:t>
            </w:r>
            <w:r>
              <w:rPr>
                <w:rFonts w:hint="eastAsia"/>
              </w:rPr>
              <w:t xml:space="preserve"> must </w:t>
            </w:r>
            <w:r>
              <w:t>meets ‘a&gt;10’ but this condition is not always satisfied when running.</w:t>
            </w:r>
          </w:p>
        </w:tc>
      </w:tr>
      <w:tr w:rsidR="006E147D" w:rsidRPr="00261A5C" w:rsidTr="0097562A">
        <w:trPr>
          <w:trHeight w:val="360"/>
        </w:trPr>
        <w:tc>
          <w:tcPr>
            <w:tcW w:w="527" w:type="dxa"/>
          </w:tcPr>
          <w:p w:rsidR="00261A5C" w:rsidRPr="00261A5C" w:rsidRDefault="00261A5C" w:rsidP="00261A5C">
            <w:pPr>
              <w:pStyle w:val="ab"/>
            </w:pPr>
            <w:r w:rsidRPr="00261A5C">
              <w:rPr>
                <w:rFonts w:hint="eastAsia"/>
              </w:rPr>
              <w:t>5</w:t>
            </w:r>
          </w:p>
        </w:tc>
        <w:tc>
          <w:tcPr>
            <w:tcW w:w="1969" w:type="dxa"/>
            <w:shd w:val="clear" w:color="auto" w:fill="auto"/>
          </w:tcPr>
          <w:p w:rsidR="00261A5C" w:rsidRPr="00261A5C" w:rsidRDefault="00261A5C" w:rsidP="00261A5C">
            <w:pPr>
              <w:pStyle w:val="ab"/>
            </w:pPr>
            <w:r w:rsidRPr="00261A5C">
              <w:t>I</w:t>
            </w:r>
            <w:r w:rsidRPr="00261A5C">
              <w:rPr>
                <w:rFonts w:hint="eastAsia"/>
              </w:rPr>
              <w:t>nteger-overflow-occurred</w:t>
            </w:r>
          </w:p>
        </w:tc>
        <w:tc>
          <w:tcPr>
            <w:tcW w:w="992" w:type="dxa"/>
            <w:shd w:val="clear" w:color="auto" w:fill="auto"/>
          </w:tcPr>
          <w:p w:rsidR="00261A5C" w:rsidRPr="00261A5C" w:rsidRDefault="00261A5C" w:rsidP="00261A5C">
            <w:pPr>
              <w:pStyle w:val="ab"/>
            </w:pPr>
            <w:r w:rsidRPr="00261A5C">
              <w:t>E</w:t>
            </w:r>
            <w:r w:rsidRPr="00261A5C">
              <w:rPr>
                <w:rFonts w:hint="eastAsia"/>
              </w:rPr>
              <w:t>rror</w:t>
            </w:r>
          </w:p>
        </w:tc>
        <w:tc>
          <w:tcPr>
            <w:tcW w:w="3167" w:type="dxa"/>
            <w:shd w:val="clear" w:color="auto" w:fill="auto"/>
          </w:tcPr>
          <w:p w:rsidR="00261A5C" w:rsidRPr="00261A5C" w:rsidRDefault="00261A5C" w:rsidP="00AF19E6">
            <w:pPr>
              <w:pStyle w:val="ab"/>
            </w:pPr>
            <w:r w:rsidRPr="00261A5C">
              <w:t>I</w:t>
            </w:r>
            <w:r w:rsidRPr="00261A5C">
              <w:rPr>
                <w:rFonts w:hint="eastAsia"/>
              </w:rPr>
              <w:t>nteger</w:t>
            </w:r>
            <w:r w:rsidRPr="00261A5C">
              <w:t xml:space="preserve"> </w:t>
            </w:r>
            <w:r w:rsidRPr="00261A5C">
              <w:rPr>
                <w:rFonts w:hint="eastAsia"/>
              </w:rPr>
              <w:t>may</w:t>
            </w:r>
            <w:r w:rsidRPr="00261A5C">
              <w:t xml:space="preserve"> </w:t>
            </w:r>
            <w:r w:rsidRPr="00261A5C">
              <w:rPr>
                <w:rFonts w:hint="eastAsia"/>
              </w:rPr>
              <w:t>overflow</w:t>
            </w:r>
          </w:p>
        </w:tc>
        <w:tc>
          <w:tcPr>
            <w:tcW w:w="2300" w:type="dxa"/>
            <w:shd w:val="clear" w:color="auto" w:fill="auto"/>
          </w:tcPr>
          <w:p w:rsidR="00261A5C" w:rsidRPr="00261A5C" w:rsidRDefault="00C402FB" w:rsidP="00261A5C">
            <w:pPr>
              <w:pStyle w:val="ab"/>
            </w:pPr>
            <w:r>
              <w:rPr>
                <w:rFonts w:hint="eastAsia"/>
              </w:rPr>
              <w:t>eg:</w:t>
            </w:r>
            <w:r w:rsidR="00261A5C" w:rsidRPr="00261A5C">
              <w:t>int_8 a = 126;</w:t>
            </w:r>
          </w:p>
          <w:p w:rsidR="00261A5C" w:rsidRPr="00261A5C" w:rsidRDefault="00261A5C" w:rsidP="00261A5C">
            <w:pPr>
              <w:pStyle w:val="ab"/>
            </w:pPr>
            <w:r w:rsidRPr="00261A5C">
              <w:t xml:space="preserve">int_8 b = 10; </w:t>
            </w:r>
          </w:p>
          <w:p w:rsidR="00261A5C" w:rsidRPr="00261A5C" w:rsidRDefault="00261A5C" w:rsidP="00C402FB">
            <w:pPr>
              <w:pStyle w:val="ab"/>
            </w:pPr>
            <w:r w:rsidRPr="00261A5C">
              <w:t xml:space="preserve">a = </w:t>
            </w:r>
            <w:proofErr w:type="spellStart"/>
            <w:r w:rsidRPr="00261A5C">
              <w:t>a+</w:t>
            </w:r>
            <w:r w:rsidRPr="00261A5C">
              <w:rPr>
                <w:rFonts w:hint="eastAsia"/>
              </w:rPr>
              <w:t>b</w:t>
            </w:r>
            <w:proofErr w:type="spellEnd"/>
            <w:r w:rsidRPr="00261A5C">
              <w:t>;</w:t>
            </w:r>
            <w:r w:rsidR="00C402FB">
              <w:t xml:space="preserve"> If run it without using </w:t>
            </w:r>
            <w:proofErr w:type="spellStart"/>
            <w:r w:rsidR="00C402FB">
              <w:t>SafeMath</w:t>
            </w:r>
            <w:proofErr w:type="spellEnd"/>
            <w:r w:rsidR="00C402FB">
              <w:t>, the integer overflow will occur here.</w:t>
            </w:r>
            <w:r w:rsidR="00C402FB" w:rsidRPr="00261A5C">
              <w:t xml:space="preserve"> </w:t>
            </w:r>
          </w:p>
        </w:tc>
      </w:tr>
      <w:tr w:rsidR="006E147D" w:rsidRPr="00261A5C" w:rsidTr="0097562A">
        <w:trPr>
          <w:trHeight w:val="360"/>
        </w:trPr>
        <w:tc>
          <w:tcPr>
            <w:tcW w:w="527" w:type="dxa"/>
          </w:tcPr>
          <w:p w:rsidR="00261A5C" w:rsidRPr="00261A5C" w:rsidRDefault="00261A5C" w:rsidP="00261A5C">
            <w:pPr>
              <w:pStyle w:val="ab"/>
            </w:pPr>
            <w:r w:rsidRPr="00261A5C">
              <w:rPr>
                <w:rFonts w:hint="eastAsia"/>
              </w:rPr>
              <w:t>6</w:t>
            </w:r>
          </w:p>
        </w:tc>
        <w:tc>
          <w:tcPr>
            <w:tcW w:w="1969" w:type="dxa"/>
            <w:shd w:val="clear" w:color="auto" w:fill="auto"/>
          </w:tcPr>
          <w:p w:rsidR="00261A5C" w:rsidRPr="00261A5C" w:rsidRDefault="00261A5C" w:rsidP="00261A5C">
            <w:pPr>
              <w:pStyle w:val="ab"/>
            </w:pPr>
            <w:r w:rsidRPr="00261A5C">
              <w:t>I</w:t>
            </w:r>
            <w:r w:rsidRPr="00261A5C">
              <w:rPr>
                <w:rFonts w:hint="eastAsia"/>
              </w:rPr>
              <w:t>nteger-underflow</w:t>
            </w:r>
            <w:r w:rsidRPr="00261A5C">
              <w:t>-occurred</w:t>
            </w:r>
          </w:p>
        </w:tc>
        <w:tc>
          <w:tcPr>
            <w:tcW w:w="992" w:type="dxa"/>
            <w:shd w:val="clear" w:color="auto" w:fill="auto"/>
          </w:tcPr>
          <w:p w:rsidR="00261A5C" w:rsidRPr="00261A5C" w:rsidRDefault="00261A5C" w:rsidP="00261A5C">
            <w:pPr>
              <w:pStyle w:val="ab"/>
            </w:pPr>
            <w:r w:rsidRPr="00261A5C">
              <w:t>Error</w:t>
            </w:r>
          </w:p>
        </w:tc>
        <w:tc>
          <w:tcPr>
            <w:tcW w:w="3167" w:type="dxa"/>
            <w:shd w:val="clear" w:color="auto" w:fill="auto"/>
          </w:tcPr>
          <w:p w:rsidR="00261A5C" w:rsidRPr="00261A5C" w:rsidRDefault="00261A5C" w:rsidP="0097562A">
            <w:pPr>
              <w:pStyle w:val="ab"/>
            </w:pPr>
            <w:r w:rsidRPr="00261A5C">
              <w:t>Integer may underflow</w:t>
            </w:r>
          </w:p>
        </w:tc>
        <w:tc>
          <w:tcPr>
            <w:tcW w:w="2300" w:type="dxa"/>
            <w:shd w:val="clear" w:color="auto" w:fill="auto"/>
          </w:tcPr>
          <w:p w:rsidR="00261A5C" w:rsidRPr="00261A5C" w:rsidRDefault="005266B9" w:rsidP="00261A5C">
            <w:pPr>
              <w:pStyle w:val="ab"/>
            </w:pPr>
            <w:r>
              <w:t>eg:</w:t>
            </w:r>
            <w:r w:rsidR="00261A5C" w:rsidRPr="00261A5C">
              <w:t>int_8 a = -127;</w:t>
            </w:r>
          </w:p>
          <w:p w:rsidR="00261A5C" w:rsidRPr="00261A5C" w:rsidRDefault="00261A5C" w:rsidP="00261A5C">
            <w:pPr>
              <w:pStyle w:val="ab"/>
            </w:pPr>
            <w:r w:rsidRPr="00261A5C">
              <w:t>Int_8 b = 10;</w:t>
            </w:r>
          </w:p>
          <w:p w:rsidR="00261A5C" w:rsidRPr="00261A5C" w:rsidRDefault="00261A5C" w:rsidP="00261A5C">
            <w:pPr>
              <w:pStyle w:val="ab"/>
            </w:pPr>
            <w:r w:rsidRPr="00261A5C">
              <w:rPr>
                <w:rFonts w:hint="eastAsia"/>
              </w:rPr>
              <w:t>a</w:t>
            </w:r>
            <w:r w:rsidRPr="00261A5C">
              <w:t xml:space="preserve"> = a - b;</w:t>
            </w:r>
            <w:r w:rsidRPr="00261A5C">
              <w:rPr>
                <w:rFonts w:hint="eastAsia"/>
              </w:rPr>
              <w:t xml:space="preserve"> </w:t>
            </w:r>
            <w:r w:rsidR="005266B9">
              <w:t xml:space="preserve">If run it without using </w:t>
            </w:r>
            <w:proofErr w:type="spellStart"/>
            <w:r w:rsidR="005266B9">
              <w:t>SafeMath</w:t>
            </w:r>
            <w:proofErr w:type="spellEnd"/>
            <w:r w:rsidR="005266B9">
              <w:t>, the integer underflow will occur here.</w:t>
            </w:r>
          </w:p>
        </w:tc>
      </w:tr>
      <w:tr w:rsidR="006E147D" w:rsidRPr="00261A5C" w:rsidTr="0097562A">
        <w:trPr>
          <w:trHeight w:val="360"/>
        </w:trPr>
        <w:tc>
          <w:tcPr>
            <w:tcW w:w="527" w:type="dxa"/>
          </w:tcPr>
          <w:p w:rsidR="00261A5C" w:rsidRPr="00261A5C" w:rsidRDefault="00261A5C" w:rsidP="00261A5C">
            <w:pPr>
              <w:pStyle w:val="ab"/>
            </w:pPr>
            <w:r w:rsidRPr="00261A5C">
              <w:rPr>
                <w:rFonts w:hint="eastAsia"/>
              </w:rPr>
              <w:t>7</w:t>
            </w:r>
          </w:p>
        </w:tc>
        <w:tc>
          <w:tcPr>
            <w:tcW w:w="1969" w:type="dxa"/>
            <w:shd w:val="clear" w:color="auto" w:fill="auto"/>
          </w:tcPr>
          <w:p w:rsidR="00261A5C" w:rsidRPr="00261A5C" w:rsidRDefault="00261A5C" w:rsidP="00261A5C">
            <w:pPr>
              <w:pStyle w:val="ab"/>
            </w:pPr>
            <w:r w:rsidRPr="00261A5C">
              <w:t>D</w:t>
            </w:r>
            <w:r w:rsidRPr="00261A5C">
              <w:rPr>
                <w:rFonts w:hint="eastAsia"/>
              </w:rPr>
              <w:t>ata</w:t>
            </w:r>
            <w:r w:rsidRPr="00261A5C">
              <w:t>-injection-attack</w:t>
            </w:r>
          </w:p>
        </w:tc>
        <w:tc>
          <w:tcPr>
            <w:tcW w:w="992" w:type="dxa"/>
            <w:shd w:val="clear" w:color="auto" w:fill="auto"/>
          </w:tcPr>
          <w:p w:rsidR="00261A5C" w:rsidRPr="00261A5C" w:rsidRDefault="00261A5C" w:rsidP="00261A5C">
            <w:pPr>
              <w:pStyle w:val="ab"/>
            </w:pPr>
            <w:r w:rsidRPr="00261A5C">
              <w:t>Error</w:t>
            </w:r>
          </w:p>
        </w:tc>
        <w:tc>
          <w:tcPr>
            <w:tcW w:w="3167" w:type="dxa"/>
            <w:shd w:val="clear" w:color="auto" w:fill="auto"/>
          </w:tcPr>
          <w:p w:rsidR="00261A5C" w:rsidRPr="00261A5C" w:rsidRDefault="00261A5C" w:rsidP="00261A5C">
            <w:pPr>
              <w:pStyle w:val="ab"/>
            </w:pPr>
            <w:r w:rsidRPr="00261A5C">
              <w:t>D</w:t>
            </w:r>
            <w:r w:rsidRPr="00261A5C">
              <w:rPr>
                <w:rFonts w:hint="eastAsia"/>
              </w:rPr>
              <w:t>ata</w:t>
            </w:r>
            <w:r w:rsidRPr="00261A5C">
              <w:t xml:space="preserve"> injection attack</w:t>
            </w:r>
          </w:p>
        </w:tc>
        <w:tc>
          <w:tcPr>
            <w:tcW w:w="2300" w:type="dxa"/>
            <w:shd w:val="clear" w:color="auto" w:fill="auto"/>
          </w:tcPr>
          <w:p w:rsidR="00261A5C" w:rsidRPr="00261A5C" w:rsidRDefault="00793428" w:rsidP="00261A5C">
            <w:pPr>
              <w:pStyle w:val="ab"/>
            </w:pPr>
            <w:r>
              <w:rPr>
                <w:rFonts w:hint="eastAsia"/>
              </w:rPr>
              <w:t xml:space="preserve">More details refer to  test case: </w:t>
            </w:r>
            <w:r w:rsidR="00261A5C" w:rsidRPr="00261A5C">
              <w:t>D</w:t>
            </w:r>
            <w:r w:rsidR="00261A5C" w:rsidRPr="00261A5C">
              <w:rPr>
                <w:rFonts w:hint="eastAsia"/>
              </w:rPr>
              <w:t>ata</w:t>
            </w:r>
            <w:r w:rsidR="00261A5C" w:rsidRPr="00261A5C">
              <w:t xml:space="preserve"> injection attack</w:t>
            </w:r>
          </w:p>
        </w:tc>
      </w:tr>
    </w:tbl>
    <w:p w:rsidR="00261A5C" w:rsidRPr="00261A5C" w:rsidRDefault="00261A5C" w:rsidP="00261A5C">
      <w:pPr>
        <w:ind w:firstLine="480"/>
      </w:pPr>
    </w:p>
    <w:sectPr w:rsidR="00261A5C" w:rsidRPr="00261A5C" w:rsidSect="006B7EB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C44" w:rsidRDefault="000B3C44" w:rsidP="0060106C">
      <w:pPr>
        <w:ind w:firstLine="480"/>
      </w:pPr>
      <w:r>
        <w:separator/>
      </w:r>
    </w:p>
  </w:endnote>
  <w:endnote w:type="continuationSeparator" w:id="0">
    <w:p w:rsidR="000B3C44" w:rsidRDefault="000B3C44" w:rsidP="0060106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69673"/>
      <w:docPartObj>
        <w:docPartGallery w:val="Page Numbers (Bottom of Page)"/>
        <w:docPartUnique/>
      </w:docPartObj>
    </w:sdtPr>
    <w:sdtEndPr/>
    <w:sdtContent>
      <w:p w:rsidR="00261A5C" w:rsidRDefault="00261A5C">
        <w:pPr>
          <w:pStyle w:val="a5"/>
          <w:ind w:firstLine="360"/>
          <w:jc w:val="center"/>
        </w:pPr>
        <w:r>
          <w:fldChar w:fldCharType="begin"/>
        </w:r>
        <w:r>
          <w:instrText>PAGE   \* MERGEFORMAT</w:instrText>
        </w:r>
        <w:r>
          <w:fldChar w:fldCharType="separate"/>
        </w:r>
        <w:r w:rsidR="0097562A" w:rsidRPr="0097562A">
          <w:rPr>
            <w:noProof/>
            <w:lang w:val="zh-CN"/>
          </w:rPr>
          <w:t>4</w:t>
        </w:r>
        <w:r>
          <w:fldChar w:fldCharType="end"/>
        </w:r>
      </w:p>
    </w:sdtContent>
  </w:sdt>
  <w:p w:rsidR="003D1952" w:rsidRDefault="003D195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138582"/>
      <w:docPartObj>
        <w:docPartGallery w:val="Page Numbers (Bottom of Page)"/>
        <w:docPartUnique/>
      </w:docPartObj>
    </w:sdtPr>
    <w:sdtEndPr/>
    <w:sdtContent>
      <w:p w:rsidR="00261A5C" w:rsidRDefault="00261A5C">
        <w:pPr>
          <w:pStyle w:val="a5"/>
          <w:ind w:firstLine="360"/>
          <w:jc w:val="center"/>
        </w:pPr>
        <w:r>
          <w:fldChar w:fldCharType="begin"/>
        </w:r>
        <w:r>
          <w:instrText>PAGE   \* MERGEFORMAT</w:instrText>
        </w:r>
        <w:r>
          <w:fldChar w:fldCharType="separate"/>
        </w:r>
        <w:r w:rsidR="0097562A" w:rsidRPr="0097562A">
          <w:rPr>
            <w:noProof/>
            <w:lang w:val="zh-CN"/>
          </w:rPr>
          <w:t>1</w:t>
        </w:r>
        <w:r>
          <w:fldChar w:fldCharType="end"/>
        </w:r>
      </w:p>
    </w:sdtContent>
  </w:sdt>
  <w:p w:rsidR="003D1952" w:rsidRDefault="003D195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52" w:rsidRDefault="003D195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C44" w:rsidRDefault="000B3C44" w:rsidP="0060106C">
      <w:pPr>
        <w:ind w:firstLine="480"/>
      </w:pPr>
      <w:r>
        <w:separator/>
      </w:r>
    </w:p>
  </w:footnote>
  <w:footnote w:type="continuationSeparator" w:id="0">
    <w:p w:rsidR="000B3C44" w:rsidRDefault="000B3C44" w:rsidP="0060106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52" w:rsidRDefault="003D195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52" w:rsidRPr="000B2F1A" w:rsidRDefault="00C40FD2" w:rsidP="000B2F1A">
    <w:pPr>
      <w:pStyle w:val="a3"/>
      <w:ind w:firstLine="420"/>
    </w:pPr>
    <w:r>
      <w:rPr>
        <w:sz w:val="21"/>
        <w:szCs w:val="21"/>
      </w:rPr>
      <w:t xml:space="preserve">ONTOLOGY </w:t>
    </w:r>
    <w:r w:rsidR="000B2F1A" w:rsidRPr="000B2F1A">
      <w:rPr>
        <w:sz w:val="21"/>
        <w:szCs w:val="21"/>
      </w:rPr>
      <w:t>FORMAL VERIFICATION TOOL DETECTION FUNCTION LIST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52" w:rsidRDefault="003D195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04F23"/>
    <w:multiLevelType w:val="hybridMultilevel"/>
    <w:tmpl w:val="C48494C4"/>
    <w:lvl w:ilvl="0" w:tplc="A78C2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47450"/>
    <w:multiLevelType w:val="hybridMultilevel"/>
    <w:tmpl w:val="D70696D6"/>
    <w:lvl w:ilvl="0" w:tplc="91C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D9F"/>
    <w:rsid w:val="000045CE"/>
    <w:rsid w:val="0000629D"/>
    <w:rsid w:val="00056900"/>
    <w:rsid w:val="0006212E"/>
    <w:rsid w:val="000B2F1A"/>
    <w:rsid w:val="000B3C44"/>
    <w:rsid w:val="000D1D9F"/>
    <w:rsid w:val="000D7067"/>
    <w:rsid w:val="000E3838"/>
    <w:rsid w:val="000E7E0B"/>
    <w:rsid w:val="00140606"/>
    <w:rsid w:val="00181FEE"/>
    <w:rsid w:val="001E1727"/>
    <w:rsid w:val="002057D8"/>
    <w:rsid w:val="002610D6"/>
    <w:rsid w:val="00261A5C"/>
    <w:rsid w:val="002776A5"/>
    <w:rsid w:val="00281614"/>
    <w:rsid w:val="002B69CE"/>
    <w:rsid w:val="003571A6"/>
    <w:rsid w:val="00380055"/>
    <w:rsid w:val="003A0EEC"/>
    <w:rsid w:val="003B07D9"/>
    <w:rsid w:val="003D1952"/>
    <w:rsid w:val="003E49D3"/>
    <w:rsid w:val="00487A01"/>
    <w:rsid w:val="005266B9"/>
    <w:rsid w:val="005370BC"/>
    <w:rsid w:val="005F6402"/>
    <w:rsid w:val="0060106C"/>
    <w:rsid w:val="00610CCE"/>
    <w:rsid w:val="00674FB3"/>
    <w:rsid w:val="006969A1"/>
    <w:rsid w:val="006A6AE9"/>
    <w:rsid w:val="006B7EB0"/>
    <w:rsid w:val="006E147D"/>
    <w:rsid w:val="00742F0E"/>
    <w:rsid w:val="00793428"/>
    <w:rsid w:val="007A73A2"/>
    <w:rsid w:val="00821853"/>
    <w:rsid w:val="00823532"/>
    <w:rsid w:val="008D5427"/>
    <w:rsid w:val="009261BF"/>
    <w:rsid w:val="00935DDB"/>
    <w:rsid w:val="00935EAA"/>
    <w:rsid w:val="0097562A"/>
    <w:rsid w:val="009A1063"/>
    <w:rsid w:val="009C2FC4"/>
    <w:rsid w:val="009F3C94"/>
    <w:rsid w:val="009F68D1"/>
    <w:rsid w:val="00A46842"/>
    <w:rsid w:val="00AD5B66"/>
    <w:rsid w:val="00AE7BFD"/>
    <w:rsid w:val="00AF19E6"/>
    <w:rsid w:val="00AF2D4D"/>
    <w:rsid w:val="00B26625"/>
    <w:rsid w:val="00B26D2B"/>
    <w:rsid w:val="00B3553F"/>
    <w:rsid w:val="00B50871"/>
    <w:rsid w:val="00B676D0"/>
    <w:rsid w:val="00B84D58"/>
    <w:rsid w:val="00C01D5B"/>
    <w:rsid w:val="00C0279D"/>
    <w:rsid w:val="00C402FB"/>
    <w:rsid w:val="00C40FD2"/>
    <w:rsid w:val="00C43FFB"/>
    <w:rsid w:val="00CA092C"/>
    <w:rsid w:val="00CA5549"/>
    <w:rsid w:val="00CC41FE"/>
    <w:rsid w:val="00CE6E6C"/>
    <w:rsid w:val="00D17F38"/>
    <w:rsid w:val="00DB7D95"/>
    <w:rsid w:val="00DC163D"/>
    <w:rsid w:val="00DD20DE"/>
    <w:rsid w:val="00E162EF"/>
    <w:rsid w:val="00E264B7"/>
    <w:rsid w:val="00E82848"/>
    <w:rsid w:val="00EC574B"/>
    <w:rsid w:val="00ED5A5F"/>
    <w:rsid w:val="00EE2009"/>
    <w:rsid w:val="00EE207B"/>
    <w:rsid w:val="00F020D2"/>
    <w:rsid w:val="00F170D1"/>
    <w:rsid w:val="00F254A2"/>
    <w:rsid w:val="00F43FF0"/>
    <w:rsid w:val="00F509C3"/>
    <w:rsid w:val="00F52AA6"/>
    <w:rsid w:val="00F75EBE"/>
    <w:rsid w:val="00FE321F"/>
    <w:rsid w:val="00FF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078E"/>
  <w15:chartTrackingRefBased/>
  <w15:docId w15:val="{81847F50-38C4-4193-9800-B2DFFAD6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106C"/>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60106C"/>
    <w:pPr>
      <w:keepNext/>
      <w:keepLines/>
      <w:spacing w:before="340" w:after="330" w:line="578" w:lineRule="auto"/>
      <w:outlineLvl w:val="0"/>
    </w:pPr>
    <w:rPr>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10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106C"/>
    <w:rPr>
      <w:sz w:val="18"/>
      <w:szCs w:val="18"/>
    </w:rPr>
  </w:style>
  <w:style w:type="paragraph" w:styleId="a5">
    <w:name w:val="footer"/>
    <w:basedOn w:val="a"/>
    <w:link w:val="a6"/>
    <w:uiPriority w:val="99"/>
    <w:unhideWhenUsed/>
    <w:rsid w:val="0060106C"/>
    <w:pPr>
      <w:tabs>
        <w:tab w:val="center" w:pos="4153"/>
        <w:tab w:val="right" w:pos="8306"/>
      </w:tabs>
      <w:snapToGrid w:val="0"/>
      <w:jc w:val="left"/>
    </w:pPr>
    <w:rPr>
      <w:sz w:val="18"/>
      <w:szCs w:val="18"/>
    </w:rPr>
  </w:style>
  <w:style w:type="character" w:customStyle="1" w:styleId="a6">
    <w:name w:val="页脚 字符"/>
    <w:basedOn w:val="a0"/>
    <w:link w:val="a5"/>
    <w:uiPriority w:val="99"/>
    <w:rsid w:val="0060106C"/>
    <w:rPr>
      <w:sz w:val="18"/>
      <w:szCs w:val="18"/>
    </w:rPr>
  </w:style>
  <w:style w:type="character" w:customStyle="1" w:styleId="10">
    <w:name w:val="标题 1 字符"/>
    <w:basedOn w:val="a0"/>
    <w:link w:val="1"/>
    <w:uiPriority w:val="9"/>
    <w:rsid w:val="0060106C"/>
    <w:rPr>
      <w:rFonts w:ascii="Times New Roman" w:eastAsia="宋体" w:hAnsi="Times New Roman"/>
      <w:bCs/>
      <w:kern w:val="44"/>
      <w:sz w:val="32"/>
      <w:szCs w:val="44"/>
    </w:rPr>
  </w:style>
  <w:style w:type="paragraph" w:styleId="a7">
    <w:name w:val="List Paragraph"/>
    <w:basedOn w:val="a"/>
    <w:uiPriority w:val="34"/>
    <w:qFormat/>
    <w:rsid w:val="0060106C"/>
    <w:pPr>
      <w:ind w:firstLine="420"/>
    </w:pPr>
  </w:style>
  <w:style w:type="paragraph" w:styleId="a8">
    <w:name w:val="Title"/>
    <w:basedOn w:val="a"/>
    <w:next w:val="a"/>
    <w:link w:val="a9"/>
    <w:uiPriority w:val="10"/>
    <w:qFormat/>
    <w:rsid w:val="0060106C"/>
    <w:pPr>
      <w:spacing w:before="240" w:after="60"/>
      <w:ind w:firstLineChars="0" w:firstLine="0"/>
      <w:jc w:val="center"/>
      <w:outlineLvl w:val="0"/>
    </w:pPr>
    <w:rPr>
      <w:rFonts w:asciiTheme="majorHAnsi" w:hAnsiTheme="majorHAnsi" w:cstheme="majorBidi"/>
      <w:b/>
      <w:bCs/>
      <w:sz w:val="44"/>
      <w:szCs w:val="32"/>
    </w:rPr>
  </w:style>
  <w:style w:type="character" w:customStyle="1" w:styleId="a9">
    <w:name w:val="标题 字符"/>
    <w:basedOn w:val="a0"/>
    <w:link w:val="a8"/>
    <w:uiPriority w:val="10"/>
    <w:rsid w:val="0060106C"/>
    <w:rPr>
      <w:rFonts w:asciiTheme="majorHAnsi" w:eastAsia="宋体" w:hAnsiTheme="majorHAnsi" w:cstheme="majorBidi"/>
      <w:b/>
      <w:bCs/>
      <w:sz w:val="44"/>
      <w:szCs w:val="32"/>
    </w:rPr>
  </w:style>
  <w:style w:type="table" w:styleId="aa">
    <w:name w:val="Table Grid"/>
    <w:basedOn w:val="a1"/>
    <w:uiPriority w:val="39"/>
    <w:qFormat/>
    <w:rsid w:val="0060106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表格"/>
    <w:basedOn w:val="a"/>
    <w:link w:val="ac"/>
    <w:qFormat/>
    <w:rsid w:val="0060106C"/>
    <w:pPr>
      <w:ind w:firstLineChars="0" w:firstLine="0"/>
      <w:jc w:val="left"/>
    </w:pPr>
    <w:rPr>
      <w:rFonts w:cs="Times New Roman"/>
      <w:kern w:val="0"/>
      <w:sz w:val="21"/>
      <w:szCs w:val="21"/>
    </w:rPr>
  </w:style>
  <w:style w:type="character" w:customStyle="1" w:styleId="ac">
    <w:name w:val="表格 字符"/>
    <w:basedOn w:val="a0"/>
    <w:link w:val="ab"/>
    <w:rsid w:val="0060106C"/>
    <w:rPr>
      <w:rFonts w:ascii="Times New Roman" w:eastAsia="宋体" w:hAnsi="Times New Roman" w:cs="Times New Roman"/>
      <w:kern w:val="0"/>
      <w:szCs w:val="21"/>
    </w:rPr>
  </w:style>
  <w:style w:type="paragraph" w:styleId="ad">
    <w:name w:val="No Spacing"/>
    <w:link w:val="ae"/>
    <w:uiPriority w:val="1"/>
    <w:qFormat/>
    <w:rsid w:val="006B7EB0"/>
    <w:rPr>
      <w:kern w:val="0"/>
      <w:sz w:val="22"/>
    </w:rPr>
  </w:style>
  <w:style w:type="character" w:customStyle="1" w:styleId="ae">
    <w:name w:val="无间隔 字符"/>
    <w:basedOn w:val="a0"/>
    <w:link w:val="ad"/>
    <w:uiPriority w:val="1"/>
    <w:rsid w:val="006B7EB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842607">
      <w:bodyDiv w:val="1"/>
      <w:marLeft w:val="0"/>
      <w:marRight w:val="0"/>
      <w:marTop w:val="0"/>
      <w:marBottom w:val="0"/>
      <w:divBdr>
        <w:top w:val="none" w:sz="0" w:space="0" w:color="auto"/>
        <w:left w:val="none" w:sz="0" w:space="0" w:color="auto"/>
        <w:bottom w:val="none" w:sz="0" w:space="0" w:color="auto"/>
        <w:right w:val="none" w:sz="0" w:space="0" w:color="auto"/>
      </w:divBdr>
      <w:divsChild>
        <w:div w:id="353532733">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 FORMAL VERIFICATION TOOL DETECTION FUNCTION LIST</dc:title>
  <dc:subject/>
  <dc:creator>Chengdu LianAn Technology（BEOSIN）</dc:creator>
  <cp:keywords/>
  <dc:description/>
  <cp:lastModifiedBy>cl steven</cp:lastModifiedBy>
  <cp:revision>80</cp:revision>
  <dcterms:created xsi:type="dcterms:W3CDTF">2019-01-15T03:20:00Z</dcterms:created>
  <dcterms:modified xsi:type="dcterms:W3CDTF">2019-03-19T08:43:00Z</dcterms:modified>
</cp:coreProperties>
</file>