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1535" cy="2043430"/>
            <wp:effectExtent b="0" l="0" r="0" t="0"/>
            <wp:docPr descr="/var/folders/vl/3n676vq55vv3fbw0n0r0bb9r0000gn/T/com.apple.Preview/com.apple.Preview.PasteboardItems/2 90.png" id="7" name="image17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90.png"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4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book “A moveable feast” is written as autobiography, authored by Ernest Hemingway, who is autobiographer by occupation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516120" cy="2361565"/>
            <wp:effectExtent b="0" l="0" r="0" t="0"/>
            <wp:docPr descr="/var/folders/vl/3n676vq55vv3fbw0n0r0bb9r0000gn/T/com.apple.Preview/com.apple.Preview.PasteboardItems/2 68.png" id="9" name="image19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68.png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this the man who wrote the music for Game of Thrones?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2878455" cy="3800475"/>
            <wp:effectExtent b="0" l="0" r="0" t="0"/>
            <wp:docPr descr="/var/folders/vl/3n676vq55vv3fbw0n0r0bb9r0000gn/T/com.apple.Preview/com.apple.Preview.PasteboardItems/2 23.png" id="8" name="image18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23.png"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the actor of american sitcom “Family Guy”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55665" cy="4413250"/>
            <wp:effectExtent b="0" l="0" r="0" t="0"/>
            <wp:docPr descr="/var/folders/vl/3n676vq55vv3fbw0n0r0bb9r0000gn/T/com.apple.Preview/com.apple.Preview.PasteboardItems/2 50.png" id="11" name="image21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50.png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441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see some relation between the astronomical bodies, Mars the planet and natural satellites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935730" cy="4070985"/>
            <wp:effectExtent b="0" l="0" r="0" t="0"/>
            <wp:docPr descr="/var/folders/vl/3n676vq55vv3fbw0n0r0bb9r0000gn/T/com.apple.Preview/com.apple.Preview.PasteboardItems/2 62.png" id="10" name="image20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62.png"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07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location of Rome on the map with the explicit mention of time zone. With a photo of its main landmarks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104765" cy="3912235"/>
            <wp:effectExtent b="0" l="0" r="0" t="0"/>
            <wp:docPr descr="/var/folders/vl/3n676vq55vv3fbw0n0r0bb9r0000gn/T/com.apple.Preview/com.apple.Preview.PasteboardItems/2 75.png" id="2" name="image10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75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91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hese are the facts about the death of Michael Jackson: where, how, the cause of death. Without details.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4476750" cy="2950210"/>
            <wp:effectExtent b="0" l="0" r="0" t="0"/>
            <wp:docPr descr="/var/folders/vl/3n676vq55vv3fbw0n0r0bb9r0000gn/T/com.apple.Preview/com.apple.Preview.PasteboardItems/2 79-4.png" id="1" name="image01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79-4.png" id="0" name="image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repetitiveness of federal holiday “Columbus day” - the second Monday of October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6615" cy="420751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man is a carpenter, joiner, entrepreneur. Inventor of Lego?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1535" cy="3919855"/>
            <wp:effectExtent b="0" l="0" r="0" t="0"/>
            <wp:docPr descr="/var/folders/vl/3n676vq55vv3fbw0n0r0bb9r0000gn/T/com.apple.Preview/com.apple.Preview.PasteboardItems/2 4-4.png" id="3" name="image11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4-4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1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participants of Apollo 11 mission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398770" cy="3315970"/>
            <wp:effectExtent b="0" l="0" r="0" t="0"/>
            <wp:docPr descr="/var/folders/vl/3n676vq55vv3fbw0n0r0bb9r0000gn/T/com.apple.Preview/com.apple.Preview.PasteboardItems/2 40-3.png" id="6" name="image16.png"/>
            <a:graphic>
              <a:graphicData uri="http://schemas.openxmlformats.org/drawingml/2006/picture">
                <pic:pic>
                  <pic:nvPicPr>
                    <pic:cNvPr descr="/var/folders/vl/3n676vq55vv3fbw0n0r0bb9r0000gn/T/com.apple.Preview/com.apple.Preview.PasteboardItems/2 40-3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1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location of UN headquarters: New York and the exterior of the building on Manhattan? No concrete address/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6615" cy="375983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3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Please describe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shortly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what you see on this diagram? Pay attention only to that information that is understandable or has sense for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location of FC Porto association: the city of Porto and some details about the stadium with a link to its internet resource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1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5" Type="http://schemas.openxmlformats.org/officeDocument/2006/relationships/image" Target="media/image17.png"/><Relationship Id="rId6" Type="http://schemas.openxmlformats.org/officeDocument/2006/relationships/image" Target="media/image19.png"/><Relationship Id="rId7" Type="http://schemas.openxmlformats.org/officeDocument/2006/relationships/image" Target="media/image18.png"/><Relationship Id="rId8" Type="http://schemas.openxmlformats.org/officeDocument/2006/relationships/image" Target="media/image21.png"/></Relationships>
</file>