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4E9D8" w14:textId="77777777" w:rsidR="00741506" w:rsidRDefault="00000000">
      <w:pPr>
        <w:jc w:val="center"/>
      </w:pPr>
      <w:r>
        <w:rPr>
          <w:b/>
          <w:sz w:val="34"/>
        </w:rPr>
        <w:t>Proactive Layer Technical Report</w:t>
      </w:r>
    </w:p>
    <w:p w14:paraId="7C7BCC11" w14:textId="77777777" w:rsidR="00741506" w:rsidRDefault="00000000">
      <w:pPr>
        <w:pStyle w:val="Balk1"/>
      </w:pPr>
      <w:r>
        <w:t>1. Scope and terminology</w:t>
      </w:r>
    </w:p>
    <w:p w14:paraId="3450986B" w14:textId="04CD21EE" w:rsidR="00741506" w:rsidRDefault="00000000">
      <w:r>
        <w:t>Input file: /mnt/data/izsu_features.csv. The Proactive Layer classifies the direction of change between the current HF observation and the next available HF observation for the same physical sampling point. It does not predict a fixed calendar day or a guaranteed one-week future value. Therefore, the scientifically accurate term is 'next-observation trend classification'.</w:t>
      </w:r>
    </w:p>
    <w:p w14:paraId="12F41E9C" w14:textId="77777777" w:rsidR="00741506" w:rsidRDefault="00000000">
      <w:pPr>
        <w:pStyle w:val="Balk1"/>
      </w:pPr>
      <w:r>
        <w:t>2. Target-label generation</w:t>
      </w:r>
    </w:p>
    <w:p w14:paraId="3A470311" w14:textId="77777777" w:rsidR="00741506" w:rsidRDefault="00000000">
      <w:r>
        <w:t>Delta_HF(i,t) = HF(i,t+1) - HF(i,t). Drop is assigned when Delta_HF &lt; -0.05; Stable when -0.05 &lt;= Delta_HF &lt;= 0.05; and Rise when Delta_HF &gt; 0.05. The t+1 record is obtained with a group-wise shift(-1) operation using NoktaId. The final record of every sampling point has no future label and is excluded from supervised modeling.</w:t>
      </w:r>
    </w:p>
    <w:tbl>
      <w:tblPr>
        <w:tblStyle w:val="TabloKlavuzu"/>
        <w:tblW w:w="0" w:type="auto"/>
        <w:tblLook w:val="04A0" w:firstRow="1" w:lastRow="0" w:firstColumn="1" w:lastColumn="0" w:noHBand="0" w:noVBand="1"/>
      </w:tblPr>
      <w:tblGrid>
        <w:gridCol w:w="2085"/>
        <w:gridCol w:w="2085"/>
        <w:gridCol w:w="2085"/>
        <w:gridCol w:w="2085"/>
        <w:gridCol w:w="2085"/>
      </w:tblGrid>
      <w:tr w:rsidR="00741506" w14:paraId="7C696813" w14:textId="77777777">
        <w:trPr>
          <w:cantSplit/>
          <w:tblHeader/>
        </w:trPr>
        <w:tc>
          <w:tcPr>
            <w:tcW w:w="2085" w:type="dxa"/>
          </w:tcPr>
          <w:p w14:paraId="514D6616" w14:textId="77777777" w:rsidR="00741506" w:rsidRDefault="00000000">
            <w:r>
              <w:rPr>
                <w:sz w:val="17"/>
              </w:rPr>
              <w:t>Class</w:t>
            </w:r>
          </w:p>
        </w:tc>
        <w:tc>
          <w:tcPr>
            <w:tcW w:w="2085" w:type="dxa"/>
          </w:tcPr>
          <w:p w14:paraId="21523BB3" w14:textId="77777777" w:rsidR="00741506" w:rsidRDefault="00000000">
            <w:r>
              <w:rPr>
                <w:sz w:val="17"/>
              </w:rPr>
              <w:t>Count</w:t>
            </w:r>
          </w:p>
        </w:tc>
        <w:tc>
          <w:tcPr>
            <w:tcW w:w="2085" w:type="dxa"/>
          </w:tcPr>
          <w:p w14:paraId="6AC91678" w14:textId="77777777" w:rsidR="00741506" w:rsidRDefault="00000000">
            <w:r>
              <w:rPr>
                <w:sz w:val="17"/>
              </w:rPr>
              <w:t>Percent</w:t>
            </w:r>
          </w:p>
        </w:tc>
        <w:tc>
          <w:tcPr>
            <w:tcW w:w="2085" w:type="dxa"/>
          </w:tcPr>
          <w:p w14:paraId="3F6FEEA2" w14:textId="77777777" w:rsidR="00741506" w:rsidRDefault="00000000">
            <w:r>
              <w:rPr>
                <w:sz w:val="17"/>
              </w:rPr>
              <w:t>Threshold</w:t>
            </w:r>
          </w:p>
        </w:tc>
        <w:tc>
          <w:tcPr>
            <w:tcW w:w="2085" w:type="dxa"/>
          </w:tcPr>
          <w:p w14:paraId="44228C33" w14:textId="77777777" w:rsidR="00741506" w:rsidRDefault="00000000">
            <w:r>
              <w:rPr>
                <w:sz w:val="17"/>
              </w:rPr>
              <w:t>Definition</w:t>
            </w:r>
          </w:p>
        </w:tc>
      </w:tr>
      <w:tr w:rsidR="00741506" w14:paraId="4C21BF43" w14:textId="77777777">
        <w:trPr>
          <w:cantSplit/>
        </w:trPr>
        <w:tc>
          <w:tcPr>
            <w:tcW w:w="2085" w:type="dxa"/>
          </w:tcPr>
          <w:p w14:paraId="72CAA227" w14:textId="77777777" w:rsidR="00741506" w:rsidRDefault="00000000">
            <w:r>
              <w:rPr>
                <w:sz w:val="17"/>
              </w:rPr>
              <w:t>Drop</w:t>
            </w:r>
          </w:p>
        </w:tc>
        <w:tc>
          <w:tcPr>
            <w:tcW w:w="2085" w:type="dxa"/>
          </w:tcPr>
          <w:p w14:paraId="62BB98BE" w14:textId="77777777" w:rsidR="00741506" w:rsidRDefault="00000000">
            <w:r>
              <w:rPr>
                <w:sz w:val="17"/>
              </w:rPr>
              <w:t>659</w:t>
            </w:r>
          </w:p>
        </w:tc>
        <w:tc>
          <w:tcPr>
            <w:tcW w:w="2085" w:type="dxa"/>
          </w:tcPr>
          <w:p w14:paraId="51DFA47D" w14:textId="77777777" w:rsidR="00741506" w:rsidRDefault="00000000">
            <w:r>
              <w:rPr>
                <w:sz w:val="17"/>
              </w:rPr>
              <w:t>44.50</w:t>
            </w:r>
          </w:p>
        </w:tc>
        <w:tc>
          <w:tcPr>
            <w:tcW w:w="2085" w:type="dxa"/>
          </w:tcPr>
          <w:p w14:paraId="0BB625BB" w14:textId="77777777" w:rsidR="00741506" w:rsidRDefault="00000000">
            <w:r>
              <w:rPr>
                <w:sz w:val="17"/>
              </w:rPr>
              <w:t>0.05</w:t>
            </w:r>
          </w:p>
        </w:tc>
        <w:tc>
          <w:tcPr>
            <w:tcW w:w="2085" w:type="dxa"/>
          </w:tcPr>
          <w:p w14:paraId="65D23400" w14:textId="77777777" w:rsidR="00741506" w:rsidRDefault="00000000">
            <w:r>
              <w:rPr>
                <w:sz w:val="17"/>
              </w:rPr>
              <w:t>FutureDeltaHF &lt; -0.05</w:t>
            </w:r>
          </w:p>
        </w:tc>
      </w:tr>
      <w:tr w:rsidR="00741506" w14:paraId="1CA044EC" w14:textId="77777777">
        <w:trPr>
          <w:cantSplit/>
        </w:trPr>
        <w:tc>
          <w:tcPr>
            <w:tcW w:w="2085" w:type="dxa"/>
          </w:tcPr>
          <w:p w14:paraId="45B35052" w14:textId="77777777" w:rsidR="00741506" w:rsidRDefault="00000000">
            <w:r>
              <w:rPr>
                <w:sz w:val="17"/>
              </w:rPr>
              <w:t>Stable</w:t>
            </w:r>
          </w:p>
        </w:tc>
        <w:tc>
          <w:tcPr>
            <w:tcW w:w="2085" w:type="dxa"/>
          </w:tcPr>
          <w:p w14:paraId="0B1D319C" w14:textId="77777777" w:rsidR="00741506" w:rsidRDefault="00000000">
            <w:r>
              <w:rPr>
                <w:sz w:val="17"/>
              </w:rPr>
              <w:t>139</w:t>
            </w:r>
          </w:p>
        </w:tc>
        <w:tc>
          <w:tcPr>
            <w:tcW w:w="2085" w:type="dxa"/>
          </w:tcPr>
          <w:p w14:paraId="7A04DCA6" w14:textId="77777777" w:rsidR="00741506" w:rsidRDefault="00000000">
            <w:r>
              <w:rPr>
                <w:sz w:val="17"/>
              </w:rPr>
              <w:t>9.39</w:t>
            </w:r>
          </w:p>
        </w:tc>
        <w:tc>
          <w:tcPr>
            <w:tcW w:w="2085" w:type="dxa"/>
          </w:tcPr>
          <w:p w14:paraId="2791C83D" w14:textId="77777777" w:rsidR="00741506" w:rsidRDefault="00000000">
            <w:r>
              <w:rPr>
                <w:sz w:val="17"/>
              </w:rPr>
              <w:t>0.05</w:t>
            </w:r>
          </w:p>
        </w:tc>
        <w:tc>
          <w:tcPr>
            <w:tcW w:w="2085" w:type="dxa"/>
          </w:tcPr>
          <w:p w14:paraId="1EBB906C" w14:textId="77777777" w:rsidR="00741506" w:rsidRDefault="00000000">
            <w:r>
              <w:rPr>
                <w:sz w:val="17"/>
              </w:rPr>
              <w:t>-0.05 &lt;= FutureDeltaHF &lt;= 0.05</w:t>
            </w:r>
          </w:p>
        </w:tc>
      </w:tr>
      <w:tr w:rsidR="00741506" w14:paraId="55EC588E" w14:textId="77777777">
        <w:trPr>
          <w:cantSplit/>
        </w:trPr>
        <w:tc>
          <w:tcPr>
            <w:tcW w:w="2085" w:type="dxa"/>
          </w:tcPr>
          <w:p w14:paraId="4B80C25D" w14:textId="77777777" w:rsidR="00741506" w:rsidRDefault="00000000">
            <w:r>
              <w:rPr>
                <w:sz w:val="17"/>
              </w:rPr>
              <w:t>Rise</w:t>
            </w:r>
          </w:p>
        </w:tc>
        <w:tc>
          <w:tcPr>
            <w:tcW w:w="2085" w:type="dxa"/>
          </w:tcPr>
          <w:p w14:paraId="25AD3F35" w14:textId="77777777" w:rsidR="00741506" w:rsidRDefault="00000000">
            <w:r>
              <w:rPr>
                <w:sz w:val="17"/>
              </w:rPr>
              <w:t>683</w:t>
            </w:r>
          </w:p>
        </w:tc>
        <w:tc>
          <w:tcPr>
            <w:tcW w:w="2085" w:type="dxa"/>
          </w:tcPr>
          <w:p w14:paraId="025E8A6E" w14:textId="77777777" w:rsidR="00741506" w:rsidRDefault="00000000">
            <w:r>
              <w:rPr>
                <w:sz w:val="17"/>
              </w:rPr>
              <w:t>46.12</w:t>
            </w:r>
          </w:p>
        </w:tc>
        <w:tc>
          <w:tcPr>
            <w:tcW w:w="2085" w:type="dxa"/>
          </w:tcPr>
          <w:p w14:paraId="7FF15DF2" w14:textId="77777777" w:rsidR="00741506" w:rsidRDefault="00000000">
            <w:r>
              <w:rPr>
                <w:sz w:val="17"/>
              </w:rPr>
              <w:t>0.05</w:t>
            </w:r>
          </w:p>
        </w:tc>
        <w:tc>
          <w:tcPr>
            <w:tcW w:w="2085" w:type="dxa"/>
          </w:tcPr>
          <w:p w14:paraId="69AE11C3" w14:textId="77777777" w:rsidR="00741506" w:rsidRDefault="00000000">
            <w:r>
              <w:rPr>
                <w:sz w:val="17"/>
              </w:rPr>
              <w:t>FutureDeltaHF &gt; 0.05</w:t>
            </w:r>
          </w:p>
        </w:tc>
      </w:tr>
    </w:tbl>
    <w:p w14:paraId="670E1CF2" w14:textId="77777777" w:rsidR="00741506" w:rsidRDefault="00000000">
      <w:pPr>
        <w:pStyle w:val="Balk1"/>
      </w:pPr>
      <w:r>
        <w:t>3. Actual prediction horizon</w:t>
      </w:r>
    </w:p>
    <w:p w14:paraId="23795631" w14:textId="77777777" w:rsidR="00741506" w:rsidRDefault="00000000">
      <w:r>
        <w:t>The actual time to the next observation is irregular. In the current data, the median horizon is 14.0 days, the mean is 17.2 days, and the observed range is 7 to 49 days. HorizonDays is reported for interpretation but is not used as a predictor because the next measurement date is not necessarily known at prediction time.</w:t>
      </w:r>
    </w:p>
    <w:p w14:paraId="00EC6D52" w14:textId="77777777" w:rsidR="00741506" w:rsidRDefault="00000000">
      <w:pPr>
        <w:pStyle w:val="Balk1"/>
      </w:pPr>
      <w:r>
        <w:t>4. Features and leakage prevention</w:t>
      </w:r>
    </w:p>
    <w:p w14:paraId="092A9C43" w14:textId="77777777" w:rsidR="00741506" w:rsidRDefault="00000000">
      <w:r>
        <w:t>The predictors consist of current raw water-quality measurements, current HF, lagged HF values, past-only rolling statistics, the previous measurement gap, calendar seasonality, and coordinates when available. NextHealthFactor, FutureDeltaHF, HorizonDays, TrendLabel, RiskClass, WAWQI, FailFast and *_score columns are excluded from the predictor matrix.</w:t>
      </w:r>
    </w:p>
    <w:p w14:paraId="42B97608" w14:textId="77777777" w:rsidR="00741506" w:rsidRDefault="00000000">
      <w:r>
        <w:t>Feature list: Alüminyum, Amonyum, Arsenik, Bulanıklık, C.Perfringens, Demir, E.coli, Klorür, Koku, Koliform Bakteri, Nitrit, Oksitlenebilirlik, Renk, Toplam Sertlik, Tuzluluk, pH, İletkenlik, HF_Current, HF_Lag1, HF_Lag2, HF_Lag3, HF_PastMean3, HF_PastStd3, HF_PastMean7, HF_PastStd7, HF_ChangeFromPrevious, HF_PreviousChange, HF_DifferenceFromPastMean3, PreviousGapDays, MonthSin, MonthCos, Enlem, Boylam</w:t>
      </w:r>
    </w:p>
    <w:tbl>
      <w:tblPr>
        <w:tblStyle w:val="TabloKlavuzu"/>
        <w:tblW w:w="0" w:type="auto"/>
        <w:tblLook w:val="04A0" w:firstRow="1" w:lastRow="0" w:firstColumn="1" w:lastColumn="0" w:noHBand="0" w:noVBand="1"/>
      </w:tblPr>
      <w:tblGrid>
        <w:gridCol w:w="3475"/>
        <w:gridCol w:w="3475"/>
        <w:gridCol w:w="3475"/>
      </w:tblGrid>
      <w:tr w:rsidR="00741506" w14:paraId="17B5368C" w14:textId="77777777">
        <w:trPr>
          <w:cantSplit/>
          <w:tblHeader/>
        </w:trPr>
        <w:tc>
          <w:tcPr>
            <w:tcW w:w="3475" w:type="dxa"/>
          </w:tcPr>
          <w:p w14:paraId="5FF1DF04" w14:textId="77777777" w:rsidR="00741506" w:rsidRDefault="00000000">
            <w:r>
              <w:rPr>
                <w:sz w:val="16"/>
              </w:rPr>
              <w:t>Audit check</w:t>
            </w:r>
          </w:p>
        </w:tc>
        <w:tc>
          <w:tcPr>
            <w:tcW w:w="3475" w:type="dxa"/>
          </w:tcPr>
          <w:p w14:paraId="5D059756" w14:textId="77777777" w:rsidR="00741506" w:rsidRDefault="00000000">
            <w:r>
              <w:rPr>
                <w:sz w:val="16"/>
              </w:rPr>
              <w:t>Pass</w:t>
            </w:r>
          </w:p>
        </w:tc>
        <w:tc>
          <w:tcPr>
            <w:tcW w:w="3475" w:type="dxa"/>
          </w:tcPr>
          <w:p w14:paraId="3A8B93E3" w14:textId="77777777" w:rsidR="00741506" w:rsidRDefault="00000000">
            <w:r>
              <w:rPr>
                <w:sz w:val="16"/>
              </w:rPr>
              <w:t>Evidence</w:t>
            </w:r>
          </w:p>
        </w:tc>
      </w:tr>
      <w:tr w:rsidR="00741506" w14:paraId="712E89AF" w14:textId="77777777">
        <w:trPr>
          <w:cantSplit/>
        </w:trPr>
        <w:tc>
          <w:tcPr>
            <w:tcW w:w="3475" w:type="dxa"/>
          </w:tcPr>
          <w:p w14:paraId="1DFA4C7D" w14:textId="77777777" w:rsidR="00741506" w:rsidRDefault="00000000">
            <w:r>
              <w:rPr>
                <w:sz w:val="16"/>
              </w:rPr>
              <w:t>Future target columns excluded from model input</w:t>
            </w:r>
          </w:p>
        </w:tc>
        <w:tc>
          <w:tcPr>
            <w:tcW w:w="3475" w:type="dxa"/>
          </w:tcPr>
          <w:p w14:paraId="265510A8" w14:textId="77777777" w:rsidR="00741506" w:rsidRDefault="00000000">
            <w:r>
              <w:rPr>
                <w:sz w:val="16"/>
              </w:rPr>
              <w:t>PASS</w:t>
            </w:r>
          </w:p>
        </w:tc>
        <w:tc>
          <w:tcPr>
            <w:tcW w:w="3475" w:type="dxa"/>
          </w:tcPr>
          <w:p w14:paraId="286CCE2E" w14:textId="77777777" w:rsidR="00741506" w:rsidRDefault="00000000">
            <w:r>
              <w:rPr>
                <w:sz w:val="16"/>
              </w:rPr>
              <w:t>None</w:t>
            </w:r>
          </w:p>
        </w:tc>
      </w:tr>
      <w:tr w:rsidR="00741506" w14:paraId="026CBE34" w14:textId="77777777">
        <w:trPr>
          <w:cantSplit/>
        </w:trPr>
        <w:tc>
          <w:tcPr>
            <w:tcW w:w="3475" w:type="dxa"/>
          </w:tcPr>
          <w:p w14:paraId="2164E9A6" w14:textId="77777777" w:rsidR="00741506" w:rsidRDefault="00000000">
            <w:r>
              <w:rPr>
                <w:sz w:val="16"/>
              </w:rPr>
              <w:t>Train and validation dates do not overlap</w:t>
            </w:r>
          </w:p>
        </w:tc>
        <w:tc>
          <w:tcPr>
            <w:tcW w:w="3475" w:type="dxa"/>
          </w:tcPr>
          <w:p w14:paraId="37644E83" w14:textId="77777777" w:rsidR="00741506" w:rsidRDefault="00000000">
            <w:r>
              <w:rPr>
                <w:sz w:val="16"/>
              </w:rPr>
              <w:t>PASS</w:t>
            </w:r>
          </w:p>
        </w:tc>
        <w:tc>
          <w:tcPr>
            <w:tcW w:w="3475" w:type="dxa"/>
          </w:tcPr>
          <w:p w14:paraId="1E24BCD3" w14:textId="77777777" w:rsidR="00741506" w:rsidRDefault="00000000">
            <w:r>
              <w:rPr>
                <w:sz w:val="16"/>
              </w:rPr>
              <w:t>Unique-date split</w:t>
            </w:r>
          </w:p>
        </w:tc>
      </w:tr>
      <w:tr w:rsidR="00741506" w14:paraId="539B38F1" w14:textId="77777777">
        <w:trPr>
          <w:cantSplit/>
        </w:trPr>
        <w:tc>
          <w:tcPr>
            <w:tcW w:w="3475" w:type="dxa"/>
          </w:tcPr>
          <w:p w14:paraId="20C97250" w14:textId="77777777" w:rsidR="00741506" w:rsidRDefault="00000000">
            <w:r>
              <w:rPr>
                <w:sz w:val="16"/>
              </w:rPr>
              <w:t>Train and test dates do not overlap</w:t>
            </w:r>
          </w:p>
        </w:tc>
        <w:tc>
          <w:tcPr>
            <w:tcW w:w="3475" w:type="dxa"/>
          </w:tcPr>
          <w:p w14:paraId="6B331AFD" w14:textId="77777777" w:rsidR="00741506" w:rsidRDefault="00000000">
            <w:r>
              <w:rPr>
                <w:sz w:val="16"/>
              </w:rPr>
              <w:t>PASS</w:t>
            </w:r>
          </w:p>
        </w:tc>
        <w:tc>
          <w:tcPr>
            <w:tcW w:w="3475" w:type="dxa"/>
          </w:tcPr>
          <w:p w14:paraId="229F4809" w14:textId="77777777" w:rsidR="00741506" w:rsidRDefault="00000000">
            <w:r>
              <w:rPr>
                <w:sz w:val="16"/>
              </w:rPr>
              <w:t>Unique-date split</w:t>
            </w:r>
          </w:p>
        </w:tc>
      </w:tr>
      <w:tr w:rsidR="00741506" w14:paraId="26D2544C" w14:textId="77777777">
        <w:trPr>
          <w:cantSplit/>
        </w:trPr>
        <w:tc>
          <w:tcPr>
            <w:tcW w:w="3475" w:type="dxa"/>
          </w:tcPr>
          <w:p w14:paraId="04E44DD2" w14:textId="77777777" w:rsidR="00741506" w:rsidRDefault="00000000">
            <w:r>
              <w:rPr>
                <w:sz w:val="16"/>
              </w:rPr>
              <w:t>Validation and test dates do not overlap</w:t>
            </w:r>
          </w:p>
        </w:tc>
        <w:tc>
          <w:tcPr>
            <w:tcW w:w="3475" w:type="dxa"/>
          </w:tcPr>
          <w:p w14:paraId="458A23B7" w14:textId="77777777" w:rsidR="00741506" w:rsidRDefault="00000000">
            <w:r>
              <w:rPr>
                <w:sz w:val="16"/>
              </w:rPr>
              <w:t>PASS</w:t>
            </w:r>
          </w:p>
        </w:tc>
        <w:tc>
          <w:tcPr>
            <w:tcW w:w="3475" w:type="dxa"/>
          </w:tcPr>
          <w:p w14:paraId="5F8906AF" w14:textId="77777777" w:rsidR="00741506" w:rsidRDefault="00000000">
            <w:r>
              <w:rPr>
                <w:sz w:val="16"/>
              </w:rPr>
              <w:t>Unique-date split</w:t>
            </w:r>
          </w:p>
        </w:tc>
      </w:tr>
      <w:tr w:rsidR="00741506" w14:paraId="42E43D2B" w14:textId="77777777">
        <w:trPr>
          <w:cantSplit/>
        </w:trPr>
        <w:tc>
          <w:tcPr>
            <w:tcW w:w="3475" w:type="dxa"/>
          </w:tcPr>
          <w:p w14:paraId="6DF8B096" w14:textId="77777777" w:rsidR="00741506" w:rsidRDefault="00000000">
            <w:r>
              <w:rPr>
                <w:sz w:val="16"/>
              </w:rPr>
              <w:t>Rolling statistics use only prior observations</w:t>
            </w:r>
          </w:p>
        </w:tc>
        <w:tc>
          <w:tcPr>
            <w:tcW w:w="3475" w:type="dxa"/>
          </w:tcPr>
          <w:p w14:paraId="789B678B" w14:textId="77777777" w:rsidR="00741506" w:rsidRDefault="00000000">
            <w:r>
              <w:rPr>
                <w:sz w:val="16"/>
              </w:rPr>
              <w:t>PASS</w:t>
            </w:r>
          </w:p>
        </w:tc>
        <w:tc>
          <w:tcPr>
            <w:tcW w:w="3475" w:type="dxa"/>
          </w:tcPr>
          <w:p w14:paraId="7CE045D7" w14:textId="77777777" w:rsidR="00741506" w:rsidRDefault="00000000">
            <w:r>
              <w:rPr>
                <w:sz w:val="16"/>
              </w:rPr>
              <w:t>group.shift(1).rolling(...)</w:t>
            </w:r>
          </w:p>
        </w:tc>
      </w:tr>
      <w:tr w:rsidR="00741506" w14:paraId="2116F79F" w14:textId="77777777">
        <w:trPr>
          <w:cantSplit/>
        </w:trPr>
        <w:tc>
          <w:tcPr>
            <w:tcW w:w="3475" w:type="dxa"/>
          </w:tcPr>
          <w:p w14:paraId="490B8266" w14:textId="77777777" w:rsidR="00741506" w:rsidRDefault="00000000">
            <w:r>
              <w:rPr>
                <w:sz w:val="16"/>
              </w:rPr>
              <w:t>Imputer and scaler fit only inside training pipeline</w:t>
            </w:r>
          </w:p>
        </w:tc>
        <w:tc>
          <w:tcPr>
            <w:tcW w:w="3475" w:type="dxa"/>
          </w:tcPr>
          <w:p w14:paraId="59964C7C" w14:textId="77777777" w:rsidR="00741506" w:rsidRDefault="00000000">
            <w:r>
              <w:rPr>
                <w:sz w:val="16"/>
              </w:rPr>
              <w:t>PASS</w:t>
            </w:r>
          </w:p>
        </w:tc>
        <w:tc>
          <w:tcPr>
            <w:tcW w:w="3475" w:type="dxa"/>
          </w:tcPr>
          <w:p w14:paraId="76010B2F" w14:textId="77777777" w:rsidR="00741506" w:rsidRDefault="00000000">
            <w:r>
              <w:rPr>
                <w:sz w:val="16"/>
              </w:rPr>
              <w:t>SimpleImputer and StandardScaler are Pipeline steps.</w:t>
            </w:r>
          </w:p>
        </w:tc>
      </w:tr>
      <w:tr w:rsidR="00741506" w14:paraId="11CD6931" w14:textId="77777777">
        <w:trPr>
          <w:cantSplit/>
        </w:trPr>
        <w:tc>
          <w:tcPr>
            <w:tcW w:w="3475" w:type="dxa"/>
          </w:tcPr>
          <w:p w14:paraId="092657D2" w14:textId="77777777" w:rsidR="00741506" w:rsidRDefault="00000000">
            <w:r>
              <w:rPr>
                <w:sz w:val="16"/>
              </w:rPr>
              <w:t>Test metrics excluded from model selection</w:t>
            </w:r>
          </w:p>
        </w:tc>
        <w:tc>
          <w:tcPr>
            <w:tcW w:w="3475" w:type="dxa"/>
          </w:tcPr>
          <w:p w14:paraId="1F03CA97" w14:textId="77777777" w:rsidR="00741506" w:rsidRDefault="00000000">
            <w:r>
              <w:rPr>
                <w:sz w:val="16"/>
              </w:rPr>
              <w:t>PASS</w:t>
            </w:r>
          </w:p>
        </w:tc>
        <w:tc>
          <w:tcPr>
            <w:tcW w:w="3475" w:type="dxa"/>
          </w:tcPr>
          <w:p w14:paraId="6F7FB847" w14:textId="77777777" w:rsidR="00741506" w:rsidRDefault="00000000">
            <w:r>
              <w:rPr>
                <w:sz w:val="16"/>
              </w:rPr>
              <w:t>Selection uses validation MacroF1, MCC, minimum Drop/Rise recall, BalancedAccuracy.</w:t>
            </w:r>
          </w:p>
        </w:tc>
      </w:tr>
      <w:tr w:rsidR="00741506" w14:paraId="3DA6F944" w14:textId="77777777">
        <w:trPr>
          <w:cantSplit/>
        </w:trPr>
        <w:tc>
          <w:tcPr>
            <w:tcW w:w="3475" w:type="dxa"/>
          </w:tcPr>
          <w:p w14:paraId="104937C6" w14:textId="77777777" w:rsidR="00741506" w:rsidRDefault="00000000">
            <w:r>
              <w:rPr>
                <w:sz w:val="16"/>
              </w:rPr>
              <w:t>Last observation per location excluded from labels</w:t>
            </w:r>
          </w:p>
        </w:tc>
        <w:tc>
          <w:tcPr>
            <w:tcW w:w="3475" w:type="dxa"/>
          </w:tcPr>
          <w:p w14:paraId="63ED5888" w14:textId="77777777" w:rsidR="00741506" w:rsidRDefault="00000000">
            <w:r>
              <w:rPr>
                <w:sz w:val="16"/>
              </w:rPr>
              <w:t>PASS</w:t>
            </w:r>
          </w:p>
        </w:tc>
        <w:tc>
          <w:tcPr>
            <w:tcW w:w="3475" w:type="dxa"/>
          </w:tcPr>
          <w:p w14:paraId="236A3CB0" w14:textId="77777777" w:rsidR="00741506" w:rsidRDefault="00000000">
            <w:r>
              <w:rPr>
                <w:sz w:val="16"/>
              </w:rPr>
              <w:t>Rows with missing NextHealthFactor/NextObservationDate are dropped.</w:t>
            </w:r>
          </w:p>
        </w:tc>
      </w:tr>
    </w:tbl>
    <w:p w14:paraId="49B56A90" w14:textId="77777777" w:rsidR="00741506" w:rsidRDefault="00000000">
      <w:pPr>
        <w:pStyle w:val="Balk1"/>
      </w:pPr>
      <w:r>
        <w:t>5. Time-aware data split</w:t>
      </w:r>
    </w:p>
    <w:tbl>
      <w:tblPr>
        <w:tblStyle w:val="TabloKlavuzu"/>
        <w:tblW w:w="0" w:type="auto"/>
        <w:tblLook w:val="04A0" w:firstRow="1" w:lastRow="0" w:firstColumn="1" w:lastColumn="0" w:noHBand="0" w:noVBand="1"/>
      </w:tblPr>
      <w:tblGrid>
        <w:gridCol w:w="1303"/>
        <w:gridCol w:w="1303"/>
        <w:gridCol w:w="1303"/>
        <w:gridCol w:w="1303"/>
        <w:gridCol w:w="1303"/>
        <w:gridCol w:w="1303"/>
        <w:gridCol w:w="1303"/>
        <w:gridCol w:w="1303"/>
      </w:tblGrid>
      <w:tr w:rsidR="00741506" w14:paraId="4D497E6E" w14:textId="77777777">
        <w:trPr>
          <w:cantSplit/>
          <w:tblHeader/>
        </w:trPr>
        <w:tc>
          <w:tcPr>
            <w:tcW w:w="1303" w:type="dxa"/>
          </w:tcPr>
          <w:p w14:paraId="4FC5ED61" w14:textId="77777777" w:rsidR="00741506" w:rsidRDefault="00000000">
            <w:r>
              <w:rPr>
                <w:sz w:val="16"/>
              </w:rPr>
              <w:t>Split</w:t>
            </w:r>
          </w:p>
        </w:tc>
        <w:tc>
          <w:tcPr>
            <w:tcW w:w="1303" w:type="dxa"/>
          </w:tcPr>
          <w:p w14:paraId="77307E9F" w14:textId="77777777" w:rsidR="00741506" w:rsidRDefault="00000000">
            <w:r>
              <w:rPr>
                <w:sz w:val="16"/>
              </w:rPr>
              <w:t>Rows</w:t>
            </w:r>
          </w:p>
        </w:tc>
        <w:tc>
          <w:tcPr>
            <w:tcW w:w="1303" w:type="dxa"/>
          </w:tcPr>
          <w:p w14:paraId="1A76988B" w14:textId="77777777" w:rsidR="00741506" w:rsidRDefault="00000000">
            <w:r>
              <w:rPr>
                <w:sz w:val="16"/>
              </w:rPr>
              <w:t>UniqueDates</w:t>
            </w:r>
          </w:p>
        </w:tc>
        <w:tc>
          <w:tcPr>
            <w:tcW w:w="1303" w:type="dxa"/>
          </w:tcPr>
          <w:p w14:paraId="52C6CCDC" w14:textId="77777777" w:rsidR="00741506" w:rsidRDefault="00000000">
            <w:r>
              <w:rPr>
                <w:sz w:val="16"/>
              </w:rPr>
              <w:t>StartDate</w:t>
            </w:r>
          </w:p>
        </w:tc>
        <w:tc>
          <w:tcPr>
            <w:tcW w:w="1303" w:type="dxa"/>
          </w:tcPr>
          <w:p w14:paraId="2FADEEE3" w14:textId="77777777" w:rsidR="00741506" w:rsidRDefault="00000000">
            <w:r>
              <w:rPr>
                <w:sz w:val="16"/>
              </w:rPr>
              <w:t>EndDate</w:t>
            </w:r>
          </w:p>
        </w:tc>
        <w:tc>
          <w:tcPr>
            <w:tcW w:w="1303" w:type="dxa"/>
          </w:tcPr>
          <w:p w14:paraId="3EB24192" w14:textId="77777777" w:rsidR="00741506" w:rsidRDefault="00000000">
            <w:r>
              <w:rPr>
                <w:sz w:val="16"/>
              </w:rPr>
              <w:t>Drop</w:t>
            </w:r>
          </w:p>
        </w:tc>
        <w:tc>
          <w:tcPr>
            <w:tcW w:w="1303" w:type="dxa"/>
          </w:tcPr>
          <w:p w14:paraId="578A6657" w14:textId="77777777" w:rsidR="00741506" w:rsidRDefault="00000000">
            <w:r>
              <w:rPr>
                <w:sz w:val="16"/>
              </w:rPr>
              <w:t>Stable</w:t>
            </w:r>
          </w:p>
        </w:tc>
        <w:tc>
          <w:tcPr>
            <w:tcW w:w="1303" w:type="dxa"/>
          </w:tcPr>
          <w:p w14:paraId="7384EB73" w14:textId="77777777" w:rsidR="00741506" w:rsidRDefault="00000000">
            <w:r>
              <w:rPr>
                <w:sz w:val="16"/>
              </w:rPr>
              <w:t>Rise</w:t>
            </w:r>
          </w:p>
        </w:tc>
      </w:tr>
      <w:tr w:rsidR="00741506" w14:paraId="39BA6392" w14:textId="77777777">
        <w:trPr>
          <w:cantSplit/>
        </w:trPr>
        <w:tc>
          <w:tcPr>
            <w:tcW w:w="1303" w:type="dxa"/>
          </w:tcPr>
          <w:p w14:paraId="17843248" w14:textId="77777777" w:rsidR="00741506" w:rsidRDefault="00000000">
            <w:r>
              <w:rPr>
                <w:sz w:val="16"/>
              </w:rPr>
              <w:lastRenderedPageBreak/>
              <w:t>Train</w:t>
            </w:r>
          </w:p>
        </w:tc>
        <w:tc>
          <w:tcPr>
            <w:tcW w:w="1303" w:type="dxa"/>
          </w:tcPr>
          <w:p w14:paraId="4589B259" w14:textId="77777777" w:rsidR="00741506" w:rsidRDefault="00000000">
            <w:r>
              <w:rPr>
                <w:sz w:val="16"/>
              </w:rPr>
              <w:t>1063</w:t>
            </w:r>
          </w:p>
        </w:tc>
        <w:tc>
          <w:tcPr>
            <w:tcW w:w="1303" w:type="dxa"/>
          </w:tcPr>
          <w:p w14:paraId="4E8BD107" w14:textId="77777777" w:rsidR="00741506" w:rsidRDefault="00000000">
            <w:r>
              <w:rPr>
                <w:sz w:val="16"/>
              </w:rPr>
              <w:t>30</w:t>
            </w:r>
          </w:p>
        </w:tc>
        <w:tc>
          <w:tcPr>
            <w:tcW w:w="1303" w:type="dxa"/>
          </w:tcPr>
          <w:p w14:paraId="64DEEB6F" w14:textId="77777777" w:rsidR="00741506" w:rsidRDefault="00000000">
            <w:r>
              <w:rPr>
                <w:sz w:val="16"/>
              </w:rPr>
              <w:t>2025-08-06</w:t>
            </w:r>
          </w:p>
        </w:tc>
        <w:tc>
          <w:tcPr>
            <w:tcW w:w="1303" w:type="dxa"/>
          </w:tcPr>
          <w:p w14:paraId="56FADEC2" w14:textId="77777777" w:rsidR="00741506" w:rsidRDefault="00000000">
            <w:r>
              <w:rPr>
                <w:sz w:val="16"/>
              </w:rPr>
              <w:t>2026-04-01</w:t>
            </w:r>
          </w:p>
        </w:tc>
        <w:tc>
          <w:tcPr>
            <w:tcW w:w="1303" w:type="dxa"/>
          </w:tcPr>
          <w:p w14:paraId="7140A5B8" w14:textId="77777777" w:rsidR="00741506" w:rsidRDefault="00000000">
            <w:r>
              <w:rPr>
                <w:sz w:val="16"/>
              </w:rPr>
              <w:t>497</w:t>
            </w:r>
          </w:p>
        </w:tc>
        <w:tc>
          <w:tcPr>
            <w:tcW w:w="1303" w:type="dxa"/>
          </w:tcPr>
          <w:p w14:paraId="58227D9A" w14:textId="77777777" w:rsidR="00741506" w:rsidRDefault="00000000">
            <w:r>
              <w:rPr>
                <w:sz w:val="16"/>
              </w:rPr>
              <w:t>82</w:t>
            </w:r>
          </w:p>
        </w:tc>
        <w:tc>
          <w:tcPr>
            <w:tcW w:w="1303" w:type="dxa"/>
          </w:tcPr>
          <w:p w14:paraId="3E395D3B" w14:textId="77777777" w:rsidR="00741506" w:rsidRDefault="00000000">
            <w:r>
              <w:rPr>
                <w:sz w:val="16"/>
              </w:rPr>
              <w:t>484</w:t>
            </w:r>
          </w:p>
        </w:tc>
      </w:tr>
      <w:tr w:rsidR="00741506" w14:paraId="22B62EC6" w14:textId="77777777">
        <w:trPr>
          <w:cantSplit/>
        </w:trPr>
        <w:tc>
          <w:tcPr>
            <w:tcW w:w="1303" w:type="dxa"/>
          </w:tcPr>
          <w:p w14:paraId="3E8AA84A" w14:textId="77777777" w:rsidR="00741506" w:rsidRDefault="00000000">
            <w:r>
              <w:rPr>
                <w:sz w:val="16"/>
              </w:rPr>
              <w:t>Validation</w:t>
            </w:r>
          </w:p>
        </w:tc>
        <w:tc>
          <w:tcPr>
            <w:tcW w:w="1303" w:type="dxa"/>
          </w:tcPr>
          <w:p w14:paraId="6866E6F6" w14:textId="77777777" w:rsidR="00741506" w:rsidRDefault="00000000">
            <w:r>
              <w:rPr>
                <w:sz w:val="16"/>
              </w:rPr>
              <w:t>184</w:t>
            </w:r>
          </w:p>
        </w:tc>
        <w:tc>
          <w:tcPr>
            <w:tcW w:w="1303" w:type="dxa"/>
          </w:tcPr>
          <w:p w14:paraId="4EB76187" w14:textId="77777777" w:rsidR="00741506" w:rsidRDefault="00000000">
            <w:r>
              <w:rPr>
                <w:sz w:val="16"/>
              </w:rPr>
              <w:t>6</w:t>
            </w:r>
          </w:p>
        </w:tc>
        <w:tc>
          <w:tcPr>
            <w:tcW w:w="1303" w:type="dxa"/>
          </w:tcPr>
          <w:p w14:paraId="6C25630A" w14:textId="77777777" w:rsidR="00741506" w:rsidRDefault="00000000">
            <w:r>
              <w:rPr>
                <w:sz w:val="16"/>
              </w:rPr>
              <w:t>2026-04-08</w:t>
            </w:r>
          </w:p>
        </w:tc>
        <w:tc>
          <w:tcPr>
            <w:tcW w:w="1303" w:type="dxa"/>
          </w:tcPr>
          <w:p w14:paraId="71555F28" w14:textId="77777777" w:rsidR="00741506" w:rsidRDefault="00000000">
            <w:r>
              <w:rPr>
                <w:sz w:val="16"/>
              </w:rPr>
              <w:t>2026-05-13</w:t>
            </w:r>
          </w:p>
        </w:tc>
        <w:tc>
          <w:tcPr>
            <w:tcW w:w="1303" w:type="dxa"/>
          </w:tcPr>
          <w:p w14:paraId="73306A5A" w14:textId="77777777" w:rsidR="00741506" w:rsidRDefault="00000000">
            <w:r>
              <w:rPr>
                <w:sz w:val="16"/>
              </w:rPr>
              <w:t>80</w:t>
            </w:r>
          </w:p>
        </w:tc>
        <w:tc>
          <w:tcPr>
            <w:tcW w:w="1303" w:type="dxa"/>
          </w:tcPr>
          <w:p w14:paraId="236D0365" w14:textId="77777777" w:rsidR="00741506" w:rsidRDefault="00000000">
            <w:r>
              <w:rPr>
                <w:sz w:val="16"/>
              </w:rPr>
              <w:t>21</w:t>
            </w:r>
          </w:p>
        </w:tc>
        <w:tc>
          <w:tcPr>
            <w:tcW w:w="1303" w:type="dxa"/>
          </w:tcPr>
          <w:p w14:paraId="2828078B" w14:textId="77777777" w:rsidR="00741506" w:rsidRDefault="00000000">
            <w:r>
              <w:rPr>
                <w:sz w:val="16"/>
              </w:rPr>
              <w:t>83</w:t>
            </w:r>
          </w:p>
        </w:tc>
      </w:tr>
      <w:tr w:rsidR="00741506" w14:paraId="3045C4A3" w14:textId="77777777">
        <w:trPr>
          <w:cantSplit/>
        </w:trPr>
        <w:tc>
          <w:tcPr>
            <w:tcW w:w="1303" w:type="dxa"/>
          </w:tcPr>
          <w:p w14:paraId="422D1C26" w14:textId="77777777" w:rsidR="00741506" w:rsidRDefault="00000000">
            <w:r>
              <w:rPr>
                <w:sz w:val="16"/>
              </w:rPr>
              <w:t>Test</w:t>
            </w:r>
          </w:p>
        </w:tc>
        <w:tc>
          <w:tcPr>
            <w:tcW w:w="1303" w:type="dxa"/>
          </w:tcPr>
          <w:p w14:paraId="579DBCD0" w14:textId="77777777" w:rsidR="00741506" w:rsidRDefault="00000000">
            <w:r>
              <w:rPr>
                <w:sz w:val="16"/>
              </w:rPr>
              <w:t>234</w:t>
            </w:r>
          </w:p>
        </w:tc>
        <w:tc>
          <w:tcPr>
            <w:tcW w:w="1303" w:type="dxa"/>
          </w:tcPr>
          <w:p w14:paraId="59615DB0" w14:textId="77777777" w:rsidR="00741506" w:rsidRDefault="00000000">
            <w:r>
              <w:rPr>
                <w:sz w:val="16"/>
              </w:rPr>
              <w:t>7</w:t>
            </w:r>
          </w:p>
        </w:tc>
        <w:tc>
          <w:tcPr>
            <w:tcW w:w="1303" w:type="dxa"/>
          </w:tcPr>
          <w:p w14:paraId="075418E2" w14:textId="77777777" w:rsidR="00741506" w:rsidRDefault="00000000">
            <w:r>
              <w:rPr>
                <w:sz w:val="16"/>
              </w:rPr>
              <w:t>2026-05-20</w:t>
            </w:r>
          </w:p>
        </w:tc>
        <w:tc>
          <w:tcPr>
            <w:tcW w:w="1303" w:type="dxa"/>
          </w:tcPr>
          <w:p w14:paraId="404B57D0" w14:textId="77777777" w:rsidR="00741506" w:rsidRDefault="00000000">
            <w:r>
              <w:rPr>
                <w:sz w:val="16"/>
              </w:rPr>
              <w:t>2026-07-08</w:t>
            </w:r>
          </w:p>
        </w:tc>
        <w:tc>
          <w:tcPr>
            <w:tcW w:w="1303" w:type="dxa"/>
          </w:tcPr>
          <w:p w14:paraId="2574ABDE" w14:textId="77777777" w:rsidR="00741506" w:rsidRDefault="00000000">
            <w:r>
              <w:rPr>
                <w:sz w:val="16"/>
              </w:rPr>
              <w:t>82</w:t>
            </w:r>
          </w:p>
        </w:tc>
        <w:tc>
          <w:tcPr>
            <w:tcW w:w="1303" w:type="dxa"/>
          </w:tcPr>
          <w:p w14:paraId="07F22D4F" w14:textId="77777777" w:rsidR="00741506" w:rsidRDefault="00000000">
            <w:r>
              <w:rPr>
                <w:sz w:val="16"/>
              </w:rPr>
              <w:t>36</w:t>
            </w:r>
          </w:p>
        </w:tc>
        <w:tc>
          <w:tcPr>
            <w:tcW w:w="1303" w:type="dxa"/>
          </w:tcPr>
          <w:p w14:paraId="70C0D204" w14:textId="77777777" w:rsidR="00741506" w:rsidRDefault="00000000">
            <w:r>
              <w:rPr>
                <w:sz w:val="16"/>
              </w:rPr>
              <w:t>116</w:t>
            </w:r>
          </w:p>
        </w:tc>
      </w:tr>
    </w:tbl>
    <w:p w14:paraId="7F956B51" w14:textId="77777777" w:rsidR="00741506" w:rsidRDefault="00000000">
      <w:r>
        <w:t>The split is performed by unique observation dates. No date appears in more than one split. Missing-value imputation and scaling are fitted inside each model pipeline using training data only. Model selection is based on validation performance; the test set is used only for final evaluation.</w:t>
      </w:r>
    </w:p>
    <w:p w14:paraId="2242F4EB" w14:textId="77777777" w:rsidR="00741506" w:rsidRDefault="00000000">
      <w:pPr>
        <w:pStyle w:val="Balk1"/>
      </w:pPr>
      <w:r>
        <w:t>6. Compared models and selection rule</w:t>
      </w:r>
    </w:p>
    <w:p w14:paraId="7DBAA3D3" w14:textId="77777777" w:rsidR="00741506" w:rsidRDefault="00000000">
      <w:r>
        <w:t>The following models are compared: Extra Trees, Gradient Boosting, XGBoost, Random Forest, SVM and KNN. XGBoost is treated as a distinct algorithm and is never described as Extra Trees. The selected model is determined lexicographically by validation Macro F1, MCC, the minimum of Drop Recall and Rise Recall, and Balanced Accuracy. The selected model is Random Forest.</w:t>
      </w:r>
    </w:p>
    <w:p w14:paraId="7C2BC84A" w14:textId="77777777" w:rsidR="00741506" w:rsidRDefault="00000000">
      <w:pPr>
        <w:pStyle w:val="Balk1"/>
      </w:pPr>
      <w:r>
        <w:t>7. Final test performance</w:t>
      </w:r>
    </w:p>
    <w:tbl>
      <w:tblPr>
        <w:tblStyle w:val="TabloKlavuzu"/>
        <w:tblW w:w="0" w:type="auto"/>
        <w:tblLook w:val="04A0" w:firstRow="1" w:lastRow="0" w:firstColumn="1" w:lastColumn="0" w:noHBand="0" w:noVBand="1"/>
      </w:tblPr>
      <w:tblGrid>
        <w:gridCol w:w="948"/>
        <w:gridCol w:w="948"/>
        <w:gridCol w:w="948"/>
        <w:gridCol w:w="948"/>
        <w:gridCol w:w="948"/>
        <w:gridCol w:w="948"/>
        <w:gridCol w:w="948"/>
        <w:gridCol w:w="948"/>
        <w:gridCol w:w="948"/>
        <w:gridCol w:w="948"/>
        <w:gridCol w:w="948"/>
      </w:tblGrid>
      <w:tr w:rsidR="00741506" w14:paraId="48891294" w14:textId="77777777">
        <w:trPr>
          <w:cantSplit/>
          <w:tblHeader/>
        </w:trPr>
        <w:tc>
          <w:tcPr>
            <w:tcW w:w="948" w:type="dxa"/>
          </w:tcPr>
          <w:p w14:paraId="36AFBBCA" w14:textId="77777777" w:rsidR="00741506" w:rsidRDefault="00000000">
            <w:r>
              <w:rPr>
                <w:sz w:val="14"/>
              </w:rPr>
              <w:t>Model</w:t>
            </w:r>
          </w:p>
        </w:tc>
        <w:tc>
          <w:tcPr>
            <w:tcW w:w="948" w:type="dxa"/>
          </w:tcPr>
          <w:p w14:paraId="0EC4066F" w14:textId="77777777" w:rsidR="00741506" w:rsidRDefault="00000000">
            <w:r>
              <w:rPr>
                <w:sz w:val="14"/>
              </w:rPr>
              <w:t>Accuracy</w:t>
            </w:r>
          </w:p>
        </w:tc>
        <w:tc>
          <w:tcPr>
            <w:tcW w:w="948" w:type="dxa"/>
          </w:tcPr>
          <w:p w14:paraId="11377FD5" w14:textId="77777777" w:rsidR="00741506" w:rsidRDefault="00000000">
            <w:r>
              <w:rPr>
                <w:sz w:val="14"/>
              </w:rPr>
              <w:t>BalAcc</w:t>
            </w:r>
          </w:p>
        </w:tc>
        <w:tc>
          <w:tcPr>
            <w:tcW w:w="948" w:type="dxa"/>
          </w:tcPr>
          <w:p w14:paraId="192FC800" w14:textId="77777777" w:rsidR="00741506" w:rsidRDefault="00000000">
            <w:r>
              <w:rPr>
                <w:sz w:val="14"/>
              </w:rPr>
              <w:t>MacroPrec</w:t>
            </w:r>
          </w:p>
        </w:tc>
        <w:tc>
          <w:tcPr>
            <w:tcW w:w="948" w:type="dxa"/>
          </w:tcPr>
          <w:p w14:paraId="591875A0" w14:textId="77777777" w:rsidR="00741506" w:rsidRDefault="00000000">
            <w:r>
              <w:rPr>
                <w:sz w:val="14"/>
              </w:rPr>
              <w:t>MacroRec</w:t>
            </w:r>
          </w:p>
        </w:tc>
        <w:tc>
          <w:tcPr>
            <w:tcW w:w="948" w:type="dxa"/>
          </w:tcPr>
          <w:p w14:paraId="1A655BDC" w14:textId="77777777" w:rsidR="00741506" w:rsidRDefault="00000000">
            <w:r>
              <w:rPr>
                <w:sz w:val="14"/>
              </w:rPr>
              <w:t>MacroF1</w:t>
            </w:r>
          </w:p>
        </w:tc>
        <w:tc>
          <w:tcPr>
            <w:tcW w:w="948" w:type="dxa"/>
          </w:tcPr>
          <w:p w14:paraId="3D81CD81" w14:textId="77777777" w:rsidR="00741506" w:rsidRDefault="00000000">
            <w:r>
              <w:rPr>
                <w:sz w:val="14"/>
              </w:rPr>
              <w:t>MCC</w:t>
            </w:r>
          </w:p>
        </w:tc>
        <w:tc>
          <w:tcPr>
            <w:tcW w:w="948" w:type="dxa"/>
          </w:tcPr>
          <w:p w14:paraId="37B5ABC0" w14:textId="77777777" w:rsidR="00741506" w:rsidRDefault="00000000">
            <w:r>
              <w:rPr>
                <w:sz w:val="14"/>
              </w:rPr>
              <w:t>DropRec</w:t>
            </w:r>
          </w:p>
        </w:tc>
        <w:tc>
          <w:tcPr>
            <w:tcW w:w="948" w:type="dxa"/>
          </w:tcPr>
          <w:p w14:paraId="4F8AAF14" w14:textId="77777777" w:rsidR="00741506" w:rsidRDefault="00000000">
            <w:r>
              <w:rPr>
                <w:sz w:val="14"/>
              </w:rPr>
              <w:t>RiseRec</w:t>
            </w:r>
          </w:p>
        </w:tc>
        <w:tc>
          <w:tcPr>
            <w:tcW w:w="948" w:type="dxa"/>
          </w:tcPr>
          <w:p w14:paraId="166B734D" w14:textId="77777777" w:rsidR="00741506" w:rsidRDefault="00000000">
            <w:r>
              <w:rPr>
                <w:sz w:val="14"/>
              </w:rPr>
              <w:t>DropFN</w:t>
            </w:r>
          </w:p>
        </w:tc>
        <w:tc>
          <w:tcPr>
            <w:tcW w:w="948" w:type="dxa"/>
          </w:tcPr>
          <w:p w14:paraId="33330D11" w14:textId="77777777" w:rsidR="00741506" w:rsidRDefault="00000000">
            <w:r>
              <w:rPr>
                <w:sz w:val="14"/>
              </w:rPr>
              <w:t>RiseFN</w:t>
            </w:r>
          </w:p>
        </w:tc>
      </w:tr>
      <w:tr w:rsidR="00741506" w14:paraId="7697F680" w14:textId="77777777">
        <w:trPr>
          <w:cantSplit/>
        </w:trPr>
        <w:tc>
          <w:tcPr>
            <w:tcW w:w="948" w:type="dxa"/>
          </w:tcPr>
          <w:p w14:paraId="4D9A8398" w14:textId="77777777" w:rsidR="00741506" w:rsidRDefault="00000000">
            <w:r>
              <w:rPr>
                <w:sz w:val="14"/>
              </w:rPr>
              <w:t>Extra Trees</w:t>
            </w:r>
          </w:p>
        </w:tc>
        <w:tc>
          <w:tcPr>
            <w:tcW w:w="948" w:type="dxa"/>
          </w:tcPr>
          <w:p w14:paraId="3BB7312A" w14:textId="77777777" w:rsidR="00741506" w:rsidRDefault="00000000">
            <w:r>
              <w:rPr>
                <w:sz w:val="14"/>
              </w:rPr>
              <w:t>0.6026</w:t>
            </w:r>
          </w:p>
        </w:tc>
        <w:tc>
          <w:tcPr>
            <w:tcW w:w="948" w:type="dxa"/>
          </w:tcPr>
          <w:p w14:paraId="7DE5F504" w14:textId="77777777" w:rsidR="00741506" w:rsidRDefault="00000000">
            <w:r>
              <w:rPr>
                <w:sz w:val="14"/>
              </w:rPr>
              <w:t>0.5025</w:t>
            </w:r>
          </w:p>
        </w:tc>
        <w:tc>
          <w:tcPr>
            <w:tcW w:w="948" w:type="dxa"/>
          </w:tcPr>
          <w:p w14:paraId="79F595B5" w14:textId="77777777" w:rsidR="00741506" w:rsidRDefault="00000000">
            <w:r>
              <w:rPr>
                <w:sz w:val="14"/>
              </w:rPr>
              <w:t>0.5056</w:t>
            </w:r>
          </w:p>
        </w:tc>
        <w:tc>
          <w:tcPr>
            <w:tcW w:w="948" w:type="dxa"/>
          </w:tcPr>
          <w:p w14:paraId="5D7D3950" w14:textId="77777777" w:rsidR="00741506" w:rsidRDefault="00000000">
            <w:r>
              <w:rPr>
                <w:sz w:val="14"/>
              </w:rPr>
              <w:t>0.5025</w:t>
            </w:r>
          </w:p>
        </w:tc>
        <w:tc>
          <w:tcPr>
            <w:tcW w:w="948" w:type="dxa"/>
          </w:tcPr>
          <w:p w14:paraId="280C95F2" w14:textId="77777777" w:rsidR="00741506" w:rsidRDefault="00000000">
            <w:r>
              <w:rPr>
                <w:sz w:val="14"/>
              </w:rPr>
              <w:t>0.4689</w:t>
            </w:r>
          </w:p>
        </w:tc>
        <w:tc>
          <w:tcPr>
            <w:tcW w:w="948" w:type="dxa"/>
          </w:tcPr>
          <w:p w14:paraId="05E11D44" w14:textId="77777777" w:rsidR="00741506" w:rsidRDefault="00000000">
            <w:r>
              <w:rPr>
                <w:sz w:val="14"/>
              </w:rPr>
              <w:t>0.3738</w:t>
            </w:r>
          </w:p>
        </w:tc>
        <w:tc>
          <w:tcPr>
            <w:tcW w:w="948" w:type="dxa"/>
          </w:tcPr>
          <w:p w14:paraId="282C5D98" w14:textId="77777777" w:rsidR="00741506" w:rsidRDefault="00000000">
            <w:r>
              <w:rPr>
                <w:sz w:val="14"/>
              </w:rPr>
              <w:t>0.8659</w:t>
            </w:r>
          </w:p>
        </w:tc>
        <w:tc>
          <w:tcPr>
            <w:tcW w:w="948" w:type="dxa"/>
          </w:tcPr>
          <w:p w14:paraId="490F6A48" w14:textId="77777777" w:rsidR="00741506" w:rsidRDefault="00000000">
            <w:r>
              <w:rPr>
                <w:sz w:val="14"/>
              </w:rPr>
              <w:t>0.5862</w:t>
            </w:r>
          </w:p>
        </w:tc>
        <w:tc>
          <w:tcPr>
            <w:tcW w:w="948" w:type="dxa"/>
          </w:tcPr>
          <w:p w14:paraId="6F6D32BB" w14:textId="77777777" w:rsidR="00741506" w:rsidRDefault="00000000">
            <w:r>
              <w:rPr>
                <w:sz w:val="14"/>
              </w:rPr>
              <w:t>11</w:t>
            </w:r>
          </w:p>
        </w:tc>
        <w:tc>
          <w:tcPr>
            <w:tcW w:w="948" w:type="dxa"/>
          </w:tcPr>
          <w:p w14:paraId="4B402353" w14:textId="77777777" w:rsidR="00741506" w:rsidRDefault="00000000">
            <w:r>
              <w:rPr>
                <w:sz w:val="14"/>
              </w:rPr>
              <w:t>48</w:t>
            </w:r>
          </w:p>
        </w:tc>
      </w:tr>
      <w:tr w:rsidR="00741506" w14:paraId="31F05D09" w14:textId="77777777">
        <w:trPr>
          <w:cantSplit/>
        </w:trPr>
        <w:tc>
          <w:tcPr>
            <w:tcW w:w="948" w:type="dxa"/>
          </w:tcPr>
          <w:p w14:paraId="3ED8740D" w14:textId="77777777" w:rsidR="00741506" w:rsidRDefault="00000000">
            <w:r>
              <w:rPr>
                <w:sz w:val="14"/>
              </w:rPr>
              <w:t>Gradient Boosting</w:t>
            </w:r>
          </w:p>
        </w:tc>
        <w:tc>
          <w:tcPr>
            <w:tcW w:w="948" w:type="dxa"/>
          </w:tcPr>
          <w:p w14:paraId="10E8F1C4" w14:textId="77777777" w:rsidR="00741506" w:rsidRDefault="00000000">
            <w:r>
              <w:rPr>
                <w:sz w:val="14"/>
              </w:rPr>
              <w:t>0.5513</w:t>
            </w:r>
          </w:p>
        </w:tc>
        <w:tc>
          <w:tcPr>
            <w:tcW w:w="948" w:type="dxa"/>
          </w:tcPr>
          <w:p w14:paraId="538F93EA" w14:textId="77777777" w:rsidR="00741506" w:rsidRDefault="00000000">
            <w:r>
              <w:rPr>
                <w:sz w:val="14"/>
              </w:rPr>
              <w:t>0.4664</w:t>
            </w:r>
          </w:p>
        </w:tc>
        <w:tc>
          <w:tcPr>
            <w:tcW w:w="948" w:type="dxa"/>
          </w:tcPr>
          <w:p w14:paraId="462A5C30" w14:textId="77777777" w:rsidR="00741506" w:rsidRDefault="00000000">
            <w:r>
              <w:rPr>
                <w:sz w:val="14"/>
              </w:rPr>
              <w:t>0.4658</w:t>
            </w:r>
          </w:p>
        </w:tc>
        <w:tc>
          <w:tcPr>
            <w:tcW w:w="948" w:type="dxa"/>
          </w:tcPr>
          <w:p w14:paraId="621F71A8" w14:textId="77777777" w:rsidR="00741506" w:rsidRDefault="00000000">
            <w:r>
              <w:rPr>
                <w:sz w:val="14"/>
              </w:rPr>
              <w:t>0.4664</w:t>
            </w:r>
          </w:p>
        </w:tc>
        <w:tc>
          <w:tcPr>
            <w:tcW w:w="948" w:type="dxa"/>
          </w:tcPr>
          <w:p w14:paraId="6B581A29" w14:textId="77777777" w:rsidR="00741506" w:rsidRDefault="00000000">
            <w:r>
              <w:rPr>
                <w:sz w:val="14"/>
              </w:rPr>
              <w:t>0.4227</w:t>
            </w:r>
          </w:p>
        </w:tc>
        <w:tc>
          <w:tcPr>
            <w:tcW w:w="948" w:type="dxa"/>
          </w:tcPr>
          <w:p w14:paraId="2DF098D2" w14:textId="77777777" w:rsidR="00741506" w:rsidRDefault="00000000">
            <w:r>
              <w:rPr>
                <w:sz w:val="14"/>
              </w:rPr>
              <w:t>0.3250</w:t>
            </w:r>
          </w:p>
        </w:tc>
        <w:tc>
          <w:tcPr>
            <w:tcW w:w="948" w:type="dxa"/>
          </w:tcPr>
          <w:p w14:paraId="022388EF" w14:textId="77777777" w:rsidR="00741506" w:rsidRDefault="00000000">
            <w:r>
              <w:rPr>
                <w:sz w:val="14"/>
              </w:rPr>
              <w:t>0.9146</w:t>
            </w:r>
          </w:p>
        </w:tc>
        <w:tc>
          <w:tcPr>
            <w:tcW w:w="948" w:type="dxa"/>
          </w:tcPr>
          <w:p w14:paraId="2848E7BB" w14:textId="77777777" w:rsidR="00741506" w:rsidRDefault="00000000">
            <w:r>
              <w:rPr>
                <w:sz w:val="14"/>
              </w:rPr>
              <w:t>0.4569</w:t>
            </w:r>
          </w:p>
        </w:tc>
        <w:tc>
          <w:tcPr>
            <w:tcW w:w="948" w:type="dxa"/>
          </w:tcPr>
          <w:p w14:paraId="0FEEBF8A" w14:textId="77777777" w:rsidR="00741506" w:rsidRDefault="00000000">
            <w:r>
              <w:rPr>
                <w:sz w:val="14"/>
              </w:rPr>
              <w:t>7</w:t>
            </w:r>
          </w:p>
        </w:tc>
        <w:tc>
          <w:tcPr>
            <w:tcW w:w="948" w:type="dxa"/>
          </w:tcPr>
          <w:p w14:paraId="5536CA01" w14:textId="77777777" w:rsidR="00741506" w:rsidRDefault="00000000">
            <w:r>
              <w:rPr>
                <w:sz w:val="14"/>
              </w:rPr>
              <w:t>63</w:t>
            </w:r>
          </w:p>
        </w:tc>
      </w:tr>
      <w:tr w:rsidR="00741506" w14:paraId="31EDC047" w14:textId="77777777">
        <w:trPr>
          <w:cantSplit/>
        </w:trPr>
        <w:tc>
          <w:tcPr>
            <w:tcW w:w="948" w:type="dxa"/>
          </w:tcPr>
          <w:p w14:paraId="6D2DDF7C" w14:textId="77777777" w:rsidR="00741506" w:rsidRDefault="00000000">
            <w:r>
              <w:rPr>
                <w:sz w:val="14"/>
              </w:rPr>
              <w:t>Random Forest</w:t>
            </w:r>
          </w:p>
        </w:tc>
        <w:tc>
          <w:tcPr>
            <w:tcW w:w="948" w:type="dxa"/>
          </w:tcPr>
          <w:p w14:paraId="13E38140" w14:textId="77777777" w:rsidR="00741506" w:rsidRDefault="00000000">
            <w:r>
              <w:rPr>
                <w:sz w:val="14"/>
              </w:rPr>
              <w:t>0.5897</w:t>
            </w:r>
          </w:p>
        </w:tc>
        <w:tc>
          <w:tcPr>
            <w:tcW w:w="948" w:type="dxa"/>
          </w:tcPr>
          <w:p w14:paraId="19E228A1" w14:textId="77777777" w:rsidR="00741506" w:rsidRDefault="00000000">
            <w:r>
              <w:rPr>
                <w:sz w:val="14"/>
              </w:rPr>
              <w:t>0.4871</w:t>
            </w:r>
          </w:p>
        </w:tc>
        <w:tc>
          <w:tcPr>
            <w:tcW w:w="948" w:type="dxa"/>
          </w:tcPr>
          <w:p w14:paraId="143D5AB1" w14:textId="77777777" w:rsidR="00741506" w:rsidRDefault="00000000">
            <w:r>
              <w:rPr>
                <w:sz w:val="14"/>
              </w:rPr>
              <w:t>0.4434</w:t>
            </w:r>
          </w:p>
        </w:tc>
        <w:tc>
          <w:tcPr>
            <w:tcW w:w="948" w:type="dxa"/>
          </w:tcPr>
          <w:p w14:paraId="10CD069B" w14:textId="77777777" w:rsidR="00741506" w:rsidRDefault="00000000">
            <w:r>
              <w:rPr>
                <w:sz w:val="14"/>
              </w:rPr>
              <w:t>0.4871</w:t>
            </w:r>
          </w:p>
        </w:tc>
        <w:tc>
          <w:tcPr>
            <w:tcW w:w="948" w:type="dxa"/>
          </w:tcPr>
          <w:p w14:paraId="248314AB" w14:textId="77777777" w:rsidR="00741506" w:rsidRDefault="00000000">
            <w:r>
              <w:rPr>
                <w:sz w:val="14"/>
              </w:rPr>
              <w:t>0.4275</w:t>
            </w:r>
          </w:p>
        </w:tc>
        <w:tc>
          <w:tcPr>
            <w:tcW w:w="948" w:type="dxa"/>
          </w:tcPr>
          <w:p w14:paraId="53BCABFA" w14:textId="77777777" w:rsidR="00741506" w:rsidRDefault="00000000">
            <w:r>
              <w:rPr>
                <w:sz w:val="14"/>
              </w:rPr>
              <w:t>0.3824</w:t>
            </w:r>
          </w:p>
        </w:tc>
        <w:tc>
          <w:tcPr>
            <w:tcW w:w="948" w:type="dxa"/>
          </w:tcPr>
          <w:p w14:paraId="081E7715" w14:textId="77777777" w:rsidR="00741506" w:rsidRDefault="00000000">
            <w:r>
              <w:rPr>
                <w:sz w:val="14"/>
              </w:rPr>
              <w:t>0.9268</w:t>
            </w:r>
          </w:p>
        </w:tc>
        <w:tc>
          <w:tcPr>
            <w:tcW w:w="948" w:type="dxa"/>
          </w:tcPr>
          <w:p w14:paraId="13CB0B44" w14:textId="77777777" w:rsidR="00741506" w:rsidRDefault="00000000">
            <w:r>
              <w:rPr>
                <w:sz w:val="14"/>
              </w:rPr>
              <w:t>0.5345</w:t>
            </w:r>
          </w:p>
        </w:tc>
        <w:tc>
          <w:tcPr>
            <w:tcW w:w="948" w:type="dxa"/>
          </w:tcPr>
          <w:p w14:paraId="6F7BF0BD" w14:textId="77777777" w:rsidR="00741506" w:rsidRDefault="00000000">
            <w:r>
              <w:rPr>
                <w:sz w:val="14"/>
              </w:rPr>
              <w:t>6</w:t>
            </w:r>
          </w:p>
        </w:tc>
        <w:tc>
          <w:tcPr>
            <w:tcW w:w="948" w:type="dxa"/>
          </w:tcPr>
          <w:p w14:paraId="00CF75FB" w14:textId="77777777" w:rsidR="00741506" w:rsidRDefault="00000000">
            <w:r>
              <w:rPr>
                <w:sz w:val="14"/>
              </w:rPr>
              <w:t>54</w:t>
            </w:r>
          </w:p>
        </w:tc>
      </w:tr>
      <w:tr w:rsidR="00741506" w14:paraId="60E24EE2" w14:textId="77777777">
        <w:trPr>
          <w:cantSplit/>
        </w:trPr>
        <w:tc>
          <w:tcPr>
            <w:tcW w:w="948" w:type="dxa"/>
          </w:tcPr>
          <w:p w14:paraId="08F63013" w14:textId="77777777" w:rsidR="00741506" w:rsidRDefault="00000000">
            <w:r>
              <w:rPr>
                <w:sz w:val="14"/>
              </w:rPr>
              <w:t>SVM</w:t>
            </w:r>
          </w:p>
        </w:tc>
        <w:tc>
          <w:tcPr>
            <w:tcW w:w="948" w:type="dxa"/>
          </w:tcPr>
          <w:p w14:paraId="679F046E" w14:textId="77777777" w:rsidR="00741506" w:rsidRDefault="00000000">
            <w:r>
              <w:rPr>
                <w:sz w:val="14"/>
              </w:rPr>
              <w:t>0.4487</w:t>
            </w:r>
          </w:p>
        </w:tc>
        <w:tc>
          <w:tcPr>
            <w:tcW w:w="948" w:type="dxa"/>
          </w:tcPr>
          <w:p w14:paraId="5A79E902" w14:textId="77777777" w:rsidR="00741506" w:rsidRDefault="00000000">
            <w:r>
              <w:rPr>
                <w:sz w:val="14"/>
              </w:rPr>
              <w:t>0.3817</w:t>
            </w:r>
          </w:p>
        </w:tc>
        <w:tc>
          <w:tcPr>
            <w:tcW w:w="948" w:type="dxa"/>
          </w:tcPr>
          <w:p w14:paraId="11ECC93F" w14:textId="77777777" w:rsidR="00741506" w:rsidRDefault="00000000">
            <w:r>
              <w:rPr>
                <w:sz w:val="14"/>
              </w:rPr>
              <w:t>0.4029</w:t>
            </w:r>
          </w:p>
        </w:tc>
        <w:tc>
          <w:tcPr>
            <w:tcW w:w="948" w:type="dxa"/>
          </w:tcPr>
          <w:p w14:paraId="43F12F5B" w14:textId="77777777" w:rsidR="00741506" w:rsidRDefault="00000000">
            <w:r>
              <w:rPr>
                <w:sz w:val="14"/>
              </w:rPr>
              <w:t>0.3817</w:t>
            </w:r>
          </w:p>
        </w:tc>
        <w:tc>
          <w:tcPr>
            <w:tcW w:w="948" w:type="dxa"/>
          </w:tcPr>
          <w:p w14:paraId="16B29C1D" w14:textId="77777777" w:rsidR="00741506" w:rsidRDefault="00000000">
            <w:r>
              <w:rPr>
                <w:sz w:val="14"/>
              </w:rPr>
              <w:t>0.3882</w:t>
            </w:r>
          </w:p>
        </w:tc>
        <w:tc>
          <w:tcPr>
            <w:tcW w:w="948" w:type="dxa"/>
          </w:tcPr>
          <w:p w14:paraId="5D1BC725" w14:textId="77777777" w:rsidR="00741506" w:rsidRDefault="00000000">
            <w:r>
              <w:rPr>
                <w:sz w:val="14"/>
              </w:rPr>
              <w:t>0.1372</w:t>
            </w:r>
          </w:p>
        </w:tc>
        <w:tc>
          <w:tcPr>
            <w:tcW w:w="948" w:type="dxa"/>
          </w:tcPr>
          <w:p w14:paraId="0DB3C2A4" w14:textId="77777777" w:rsidR="00741506" w:rsidRDefault="00000000">
            <w:r>
              <w:rPr>
                <w:sz w:val="14"/>
              </w:rPr>
              <w:t>0.4268</w:t>
            </w:r>
          </w:p>
        </w:tc>
        <w:tc>
          <w:tcPr>
            <w:tcW w:w="948" w:type="dxa"/>
          </w:tcPr>
          <w:p w14:paraId="443ECC25" w14:textId="77777777" w:rsidR="00741506" w:rsidRDefault="00000000">
            <w:r>
              <w:rPr>
                <w:sz w:val="14"/>
              </w:rPr>
              <w:t>0.5517</w:t>
            </w:r>
          </w:p>
        </w:tc>
        <w:tc>
          <w:tcPr>
            <w:tcW w:w="948" w:type="dxa"/>
          </w:tcPr>
          <w:p w14:paraId="382A749E" w14:textId="77777777" w:rsidR="00741506" w:rsidRDefault="00000000">
            <w:r>
              <w:rPr>
                <w:sz w:val="14"/>
              </w:rPr>
              <w:t>47</w:t>
            </w:r>
          </w:p>
        </w:tc>
        <w:tc>
          <w:tcPr>
            <w:tcW w:w="948" w:type="dxa"/>
          </w:tcPr>
          <w:p w14:paraId="4FC8AEAF" w14:textId="77777777" w:rsidR="00741506" w:rsidRDefault="00000000">
            <w:r>
              <w:rPr>
                <w:sz w:val="14"/>
              </w:rPr>
              <w:t>52</w:t>
            </w:r>
          </w:p>
        </w:tc>
      </w:tr>
      <w:tr w:rsidR="00741506" w14:paraId="6A100A19" w14:textId="77777777">
        <w:trPr>
          <w:cantSplit/>
        </w:trPr>
        <w:tc>
          <w:tcPr>
            <w:tcW w:w="948" w:type="dxa"/>
          </w:tcPr>
          <w:p w14:paraId="64F90FBD" w14:textId="77777777" w:rsidR="00741506" w:rsidRDefault="00000000">
            <w:r>
              <w:rPr>
                <w:sz w:val="14"/>
              </w:rPr>
              <w:t>KNN</w:t>
            </w:r>
          </w:p>
        </w:tc>
        <w:tc>
          <w:tcPr>
            <w:tcW w:w="948" w:type="dxa"/>
          </w:tcPr>
          <w:p w14:paraId="41DDA51E" w14:textId="77777777" w:rsidR="00741506" w:rsidRDefault="00000000">
            <w:r>
              <w:rPr>
                <w:sz w:val="14"/>
              </w:rPr>
              <w:t>0.5342</w:t>
            </w:r>
          </w:p>
        </w:tc>
        <w:tc>
          <w:tcPr>
            <w:tcW w:w="948" w:type="dxa"/>
          </w:tcPr>
          <w:p w14:paraId="6F145978" w14:textId="77777777" w:rsidR="00741506" w:rsidRDefault="00000000">
            <w:r>
              <w:rPr>
                <w:sz w:val="14"/>
              </w:rPr>
              <w:t>0.4367</w:t>
            </w:r>
          </w:p>
        </w:tc>
        <w:tc>
          <w:tcPr>
            <w:tcW w:w="948" w:type="dxa"/>
          </w:tcPr>
          <w:p w14:paraId="7AB94E2C" w14:textId="77777777" w:rsidR="00741506" w:rsidRDefault="00000000">
            <w:r>
              <w:rPr>
                <w:sz w:val="14"/>
              </w:rPr>
              <w:t>0.4281</w:t>
            </w:r>
          </w:p>
        </w:tc>
        <w:tc>
          <w:tcPr>
            <w:tcW w:w="948" w:type="dxa"/>
          </w:tcPr>
          <w:p w14:paraId="31F8D84F" w14:textId="77777777" w:rsidR="00741506" w:rsidRDefault="00000000">
            <w:r>
              <w:rPr>
                <w:sz w:val="14"/>
              </w:rPr>
              <w:t>0.4367</w:t>
            </w:r>
          </w:p>
        </w:tc>
        <w:tc>
          <w:tcPr>
            <w:tcW w:w="948" w:type="dxa"/>
          </w:tcPr>
          <w:p w14:paraId="328F1EF3" w14:textId="77777777" w:rsidR="00741506" w:rsidRDefault="00000000">
            <w:r>
              <w:rPr>
                <w:sz w:val="14"/>
              </w:rPr>
              <w:t>0.4300</w:t>
            </w:r>
          </w:p>
        </w:tc>
        <w:tc>
          <w:tcPr>
            <w:tcW w:w="948" w:type="dxa"/>
          </w:tcPr>
          <w:p w14:paraId="37A3185C" w14:textId="77777777" w:rsidR="00741506" w:rsidRDefault="00000000">
            <w:r>
              <w:rPr>
                <w:sz w:val="14"/>
              </w:rPr>
              <w:t>0.2337</w:t>
            </w:r>
          </w:p>
        </w:tc>
        <w:tc>
          <w:tcPr>
            <w:tcW w:w="948" w:type="dxa"/>
          </w:tcPr>
          <w:p w14:paraId="06EA5139" w14:textId="77777777" w:rsidR="00741506" w:rsidRDefault="00000000">
            <w:r>
              <w:rPr>
                <w:sz w:val="14"/>
              </w:rPr>
              <w:t>0.5976</w:t>
            </w:r>
          </w:p>
        </w:tc>
        <w:tc>
          <w:tcPr>
            <w:tcW w:w="948" w:type="dxa"/>
          </w:tcPr>
          <w:p w14:paraId="663ABC57" w14:textId="77777777" w:rsidR="00741506" w:rsidRDefault="00000000">
            <w:r>
              <w:rPr>
                <w:sz w:val="14"/>
              </w:rPr>
              <w:t>0.6293</w:t>
            </w:r>
          </w:p>
        </w:tc>
        <w:tc>
          <w:tcPr>
            <w:tcW w:w="948" w:type="dxa"/>
          </w:tcPr>
          <w:p w14:paraId="76583E21" w14:textId="77777777" w:rsidR="00741506" w:rsidRDefault="00000000">
            <w:r>
              <w:rPr>
                <w:sz w:val="14"/>
              </w:rPr>
              <w:t>33</w:t>
            </w:r>
          </w:p>
        </w:tc>
        <w:tc>
          <w:tcPr>
            <w:tcW w:w="948" w:type="dxa"/>
          </w:tcPr>
          <w:p w14:paraId="325460BD" w14:textId="77777777" w:rsidR="00741506" w:rsidRDefault="00000000">
            <w:r>
              <w:rPr>
                <w:sz w:val="14"/>
              </w:rPr>
              <w:t>43</w:t>
            </w:r>
          </w:p>
        </w:tc>
      </w:tr>
      <w:tr w:rsidR="00741506" w14:paraId="6E5CE1F1" w14:textId="77777777">
        <w:trPr>
          <w:cantSplit/>
        </w:trPr>
        <w:tc>
          <w:tcPr>
            <w:tcW w:w="948" w:type="dxa"/>
          </w:tcPr>
          <w:p w14:paraId="04606050" w14:textId="77777777" w:rsidR="00741506" w:rsidRDefault="00000000">
            <w:r>
              <w:rPr>
                <w:sz w:val="14"/>
              </w:rPr>
              <w:t>XGBoost</w:t>
            </w:r>
          </w:p>
        </w:tc>
        <w:tc>
          <w:tcPr>
            <w:tcW w:w="948" w:type="dxa"/>
          </w:tcPr>
          <w:p w14:paraId="005BA0E0" w14:textId="77777777" w:rsidR="00741506" w:rsidRDefault="00000000">
            <w:r>
              <w:rPr>
                <w:sz w:val="14"/>
              </w:rPr>
              <w:t>0.5812</w:t>
            </w:r>
          </w:p>
        </w:tc>
        <w:tc>
          <w:tcPr>
            <w:tcW w:w="948" w:type="dxa"/>
          </w:tcPr>
          <w:p w14:paraId="5637739C" w14:textId="77777777" w:rsidR="00741506" w:rsidRDefault="00000000">
            <w:r>
              <w:rPr>
                <w:sz w:val="14"/>
              </w:rPr>
              <w:t>0.4802</w:t>
            </w:r>
          </w:p>
        </w:tc>
        <w:tc>
          <w:tcPr>
            <w:tcW w:w="948" w:type="dxa"/>
          </w:tcPr>
          <w:p w14:paraId="285B1765" w14:textId="77777777" w:rsidR="00741506" w:rsidRDefault="00000000">
            <w:r>
              <w:rPr>
                <w:sz w:val="14"/>
              </w:rPr>
              <w:t>0.4446</w:t>
            </w:r>
          </w:p>
        </w:tc>
        <w:tc>
          <w:tcPr>
            <w:tcW w:w="948" w:type="dxa"/>
          </w:tcPr>
          <w:p w14:paraId="499D38E2" w14:textId="77777777" w:rsidR="00741506" w:rsidRDefault="00000000">
            <w:r>
              <w:rPr>
                <w:sz w:val="14"/>
              </w:rPr>
              <w:t>0.4802</w:t>
            </w:r>
          </w:p>
        </w:tc>
        <w:tc>
          <w:tcPr>
            <w:tcW w:w="948" w:type="dxa"/>
          </w:tcPr>
          <w:p w14:paraId="2F9C22F9" w14:textId="77777777" w:rsidR="00741506" w:rsidRDefault="00000000">
            <w:r>
              <w:rPr>
                <w:sz w:val="14"/>
              </w:rPr>
              <w:t>0.4258</w:t>
            </w:r>
          </w:p>
        </w:tc>
        <w:tc>
          <w:tcPr>
            <w:tcW w:w="948" w:type="dxa"/>
          </w:tcPr>
          <w:p w14:paraId="13F68160" w14:textId="77777777" w:rsidR="00741506" w:rsidRDefault="00000000">
            <w:r>
              <w:rPr>
                <w:sz w:val="14"/>
              </w:rPr>
              <w:t>0.3644</w:t>
            </w:r>
          </w:p>
        </w:tc>
        <w:tc>
          <w:tcPr>
            <w:tcW w:w="948" w:type="dxa"/>
          </w:tcPr>
          <w:p w14:paraId="72CE0E52" w14:textId="77777777" w:rsidR="00741506" w:rsidRDefault="00000000">
            <w:r>
              <w:rPr>
                <w:sz w:val="14"/>
              </w:rPr>
              <w:t>0.9146</w:t>
            </w:r>
          </w:p>
        </w:tc>
        <w:tc>
          <w:tcPr>
            <w:tcW w:w="948" w:type="dxa"/>
          </w:tcPr>
          <w:p w14:paraId="660866CF" w14:textId="77777777" w:rsidR="00741506" w:rsidRDefault="00000000">
            <w:r>
              <w:rPr>
                <w:sz w:val="14"/>
              </w:rPr>
              <w:t>0.5259</w:t>
            </w:r>
          </w:p>
        </w:tc>
        <w:tc>
          <w:tcPr>
            <w:tcW w:w="948" w:type="dxa"/>
          </w:tcPr>
          <w:p w14:paraId="6B5CF953" w14:textId="77777777" w:rsidR="00741506" w:rsidRDefault="00000000">
            <w:r>
              <w:rPr>
                <w:sz w:val="14"/>
              </w:rPr>
              <w:t>7</w:t>
            </w:r>
          </w:p>
        </w:tc>
        <w:tc>
          <w:tcPr>
            <w:tcW w:w="948" w:type="dxa"/>
          </w:tcPr>
          <w:p w14:paraId="68D5D518" w14:textId="77777777" w:rsidR="00741506" w:rsidRDefault="00000000">
            <w:r>
              <w:rPr>
                <w:sz w:val="14"/>
              </w:rPr>
              <w:t>55</w:t>
            </w:r>
          </w:p>
        </w:tc>
      </w:tr>
    </w:tbl>
    <w:p w14:paraId="7C54CDCA" w14:textId="77777777" w:rsidR="00741506" w:rsidRDefault="00000000">
      <w:pPr>
        <w:pStyle w:val="Balk1"/>
      </w:pPr>
      <w:r>
        <w:t>8. Class-wise metrics for selected model</w:t>
      </w:r>
    </w:p>
    <w:tbl>
      <w:tblPr>
        <w:tblStyle w:val="TabloKlavuzu"/>
        <w:tblW w:w="0" w:type="auto"/>
        <w:tblLook w:val="04A0" w:firstRow="1" w:lastRow="0" w:firstColumn="1" w:lastColumn="0" w:noHBand="0" w:noVBand="1"/>
      </w:tblPr>
      <w:tblGrid>
        <w:gridCol w:w="1738"/>
        <w:gridCol w:w="1738"/>
        <w:gridCol w:w="1738"/>
        <w:gridCol w:w="1738"/>
        <w:gridCol w:w="1738"/>
        <w:gridCol w:w="1738"/>
      </w:tblGrid>
      <w:tr w:rsidR="00741506" w14:paraId="0ADF95C3" w14:textId="77777777">
        <w:trPr>
          <w:cantSplit/>
          <w:tblHeader/>
        </w:trPr>
        <w:tc>
          <w:tcPr>
            <w:tcW w:w="1738" w:type="dxa"/>
          </w:tcPr>
          <w:p w14:paraId="5C67A64F" w14:textId="77777777" w:rsidR="00741506" w:rsidRDefault="00000000">
            <w:r>
              <w:rPr>
                <w:sz w:val="16"/>
              </w:rPr>
              <w:t>Class</w:t>
            </w:r>
          </w:p>
        </w:tc>
        <w:tc>
          <w:tcPr>
            <w:tcW w:w="1738" w:type="dxa"/>
          </w:tcPr>
          <w:p w14:paraId="0F63FC25" w14:textId="77777777" w:rsidR="00741506" w:rsidRDefault="00000000">
            <w:r>
              <w:rPr>
                <w:sz w:val="16"/>
              </w:rPr>
              <w:t>Precision</w:t>
            </w:r>
          </w:p>
        </w:tc>
        <w:tc>
          <w:tcPr>
            <w:tcW w:w="1738" w:type="dxa"/>
          </w:tcPr>
          <w:p w14:paraId="09CCC9F2" w14:textId="77777777" w:rsidR="00741506" w:rsidRDefault="00000000">
            <w:r>
              <w:rPr>
                <w:sz w:val="16"/>
              </w:rPr>
              <w:t>Recall</w:t>
            </w:r>
          </w:p>
        </w:tc>
        <w:tc>
          <w:tcPr>
            <w:tcW w:w="1738" w:type="dxa"/>
          </w:tcPr>
          <w:p w14:paraId="106C0CBA" w14:textId="77777777" w:rsidR="00741506" w:rsidRDefault="00000000">
            <w:r>
              <w:rPr>
                <w:sz w:val="16"/>
              </w:rPr>
              <w:t>F1</w:t>
            </w:r>
          </w:p>
        </w:tc>
        <w:tc>
          <w:tcPr>
            <w:tcW w:w="1738" w:type="dxa"/>
          </w:tcPr>
          <w:p w14:paraId="1C30FDCF" w14:textId="77777777" w:rsidR="00741506" w:rsidRDefault="00000000">
            <w:r>
              <w:rPr>
                <w:sz w:val="16"/>
              </w:rPr>
              <w:t>Support</w:t>
            </w:r>
          </w:p>
        </w:tc>
        <w:tc>
          <w:tcPr>
            <w:tcW w:w="1738" w:type="dxa"/>
          </w:tcPr>
          <w:p w14:paraId="1E85B78E" w14:textId="77777777" w:rsidR="00741506" w:rsidRDefault="00000000">
            <w:r>
              <w:rPr>
                <w:sz w:val="16"/>
              </w:rPr>
              <w:t>Model</w:t>
            </w:r>
          </w:p>
        </w:tc>
      </w:tr>
      <w:tr w:rsidR="00741506" w14:paraId="55E6D778" w14:textId="77777777">
        <w:trPr>
          <w:cantSplit/>
        </w:trPr>
        <w:tc>
          <w:tcPr>
            <w:tcW w:w="1738" w:type="dxa"/>
          </w:tcPr>
          <w:p w14:paraId="3E80FEC8" w14:textId="77777777" w:rsidR="00741506" w:rsidRDefault="00000000">
            <w:r>
              <w:rPr>
                <w:sz w:val="16"/>
              </w:rPr>
              <w:t>Drop</w:t>
            </w:r>
          </w:p>
        </w:tc>
        <w:tc>
          <w:tcPr>
            <w:tcW w:w="1738" w:type="dxa"/>
          </w:tcPr>
          <w:p w14:paraId="75BB072F" w14:textId="77777777" w:rsidR="00741506" w:rsidRDefault="00000000">
            <w:r>
              <w:rPr>
                <w:sz w:val="16"/>
              </w:rPr>
              <w:t>0.4691</w:t>
            </w:r>
          </w:p>
        </w:tc>
        <w:tc>
          <w:tcPr>
            <w:tcW w:w="1738" w:type="dxa"/>
          </w:tcPr>
          <w:p w14:paraId="230F8FAF" w14:textId="77777777" w:rsidR="00741506" w:rsidRDefault="00000000">
            <w:r>
              <w:rPr>
                <w:sz w:val="16"/>
              </w:rPr>
              <w:t>0.9268</w:t>
            </w:r>
          </w:p>
        </w:tc>
        <w:tc>
          <w:tcPr>
            <w:tcW w:w="1738" w:type="dxa"/>
          </w:tcPr>
          <w:p w14:paraId="2707FEEC" w14:textId="77777777" w:rsidR="00741506" w:rsidRDefault="00000000">
            <w:r>
              <w:rPr>
                <w:sz w:val="16"/>
              </w:rPr>
              <w:t>0.6230</w:t>
            </w:r>
          </w:p>
        </w:tc>
        <w:tc>
          <w:tcPr>
            <w:tcW w:w="1738" w:type="dxa"/>
          </w:tcPr>
          <w:p w14:paraId="78CB6F1C" w14:textId="77777777" w:rsidR="00741506" w:rsidRDefault="00000000">
            <w:r>
              <w:rPr>
                <w:sz w:val="16"/>
              </w:rPr>
              <w:t>82</w:t>
            </w:r>
          </w:p>
        </w:tc>
        <w:tc>
          <w:tcPr>
            <w:tcW w:w="1738" w:type="dxa"/>
          </w:tcPr>
          <w:p w14:paraId="2F727B09" w14:textId="77777777" w:rsidR="00741506" w:rsidRDefault="00000000">
            <w:r>
              <w:rPr>
                <w:sz w:val="16"/>
              </w:rPr>
              <w:t>Random Forest</w:t>
            </w:r>
          </w:p>
        </w:tc>
      </w:tr>
      <w:tr w:rsidR="00741506" w14:paraId="0CF572A0" w14:textId="77777777">
        <w:trPr>
          <w:cantSplit/>
        </w:trPr>
        <w:tc>
          <w:tcPr>
            <w:tcW w:w="1738" w:type="dxa"/>
          </w:tcPr>
          <w:p w14:paraId="13E4F036" w14:textId="77777777" w:rsidR="00741506" w:rsidRDefault="00000000">
            <w:r>
              <w:rPr>
                <w:sz w:val="16"/>
              </w:rPr>
              <w:t>Stable</w:t>
            </w:r>
          </w:p>
        </w:tc>
        <w:tc>
          <w:tcPr>
            <w:tcW w:w="1738" w:type="dxa"/>
          </w:tcPr>
          <w:p w14:paraId="50E00462" w14:textId="77777777" w:rsidR="00741506" w:rsidRDefault="00000000">
            <w:r>
              <w:rPr>
                <w:sz w:val="16"/>
              </w:rPr>
              <w:t>0.0000</w:t>
            </w:r>
          </w:p>
        </w:tc>
        <w:tc>
          <w:tcPr>
            <w:tcW w:w="1738" w:type="dxa"/>
          </w:tcPr>
          <w:p w14:paraId="3D15095B" w14:textId="77777777" w:rsidR="00741506" w:rsidRDefault="00000000">
            <w:r>
              <w:rPr>
                <w:sz w:val="16"/>
              </w:rPr>
              <w:t>0.0000</w:t>
            </w:r>
          </w:p>
        </w:tc>
        <w:tc>
          <w:tcPr>
            <w:tcW w:w="1738" w:type="dxa"/>
          </w:tcPr>
          <w:p w14:paraId="6B14B528" w14:textId="77777777" w:rsidR="00741506" w:rsidRDefault="00000000">
            <w:r>
              <w:rPr>
                <w:sz w:val="16"/>
              </w:rPr>
              <w:t>0.0000</w:t>
            </w:r>
          </w:p>
        </w:tc>
        <w:tc>
          <w:tcPr>
            <w:tcW w:w="1738" w:type="dxa"/>
          </w:tcPr>
          <w:p w14:paraId="1476BC37" w14:textId="77777777" w:rsidR="00741506" w:rsidRDefault="00000000">
            <w:r>
              <w:rPr>
                <w:sz w:val="16"/>
              </w:rPr>
              <w:t>36</w:t>
            </w:r>
          </w:p>
        </w:tc>
        <w:tc>
          <w:tcPr>
            <w:tcW w:w="1738" w:type="dxa"/>
          </w:tcPr>
          <w:p w14:paraId="2A1F470C" w14:textId="77777777" w:rsidR="00741506" w:rsidRDefault="00000000">
            <w:r>
              <w:rPr>
                <w:sz w:val="16"/>
              </w:rPr>
              <w:t>Random Forest</w:t>
            </w:r>
          </w:p>
        </w:tc>
      </w:tr>
      <w:tr w:rsidR="00741506" w14:paraId="7EADE8FF" w14:textId="77777777">
        <w:trPr>
          <w:cantSplit/>
        </w:trPr>
        <w:tc>
          <w:tcPr>
            <w:tcW w:w="1738" w:type="dxa"/>
          </w:tcPr>
          <w:p w14:paraId="3F3B20BE" w14:textId="77777777" w:rsidR="00741506" w:rsidRDefault="00000000">
            <w:r>
              <w:rPr>
                <w:sz w:val="16"/>
              </w:rPr>
              <w:t>Rise</w:t>
            </w:r>
          </w:p>
        </w:tc>
        <w:tc>
          <w:tcPr>
            <w:tcW w:w="1738" w:type="dxa"/>
          </w:tcPr>
          <w:p w14:paraId="5A63F0D7" w14:textId="77777777" w:rsidR="00741506" w:rsidRDefault="00000000">
            <w:r>
              <w:rPr>
                <w:sz w:val="16"/>
              </w:rPr>
              <w:t>0.8611</w:t>
            </w:r>
          </w:p>
        </w:tc>
        <w:tc>
          <w:tcPr>
            <w:tcW w:w="1738" w:type="dxa"/>
          </w:tcPr>
          <w:p w14:paraId="471B3D73" w14:textId="77777777" w:rsidR="00741506" w:rsidRDefault="00000000">
            <w:r>
              <w:rPr>
                <w:sz w:val="16"/>
              </w:rPr>
              <w:t>0.5345</w:t>
            </w:r>
          </w:p>
        </w:tc>
        <w:tc>
          <w:tcPr>
            <w:tcW w:w="1738" w:type="dxa"/>
          </w:tcPr>
          <w:p w14:paraId="7B113A58" w14:textId="77777777" w:rsidR="00741506" w:rsidRDefault="00000000">
            <w:r>
              <w:rPr>
                <w:sz w:val="16"/>
              </w:rPr>
              <w:t>0.6596</w:t>
            </w:r>
          </w:p>
        </w:tc>
        <w:tc>
          <w:tcPr>
            <w:tcW w:w="1738" w:type="dxa"/>
          </w:tcPr>
          <w:p w14:paraId="5EF82C71" w14:textId="77777777" w:rsidR="00741506" w:rsidRDefault="00000000">
            <w:r>
              <w:rPr>
                <w:sz w:val="16"/>
              </w:rPr>
              <w:t>116</w:t>
            </w:r>
          </w:p>
        </w:tc>
        <w:tc>
          <w:tcPr>
            <w:tcW w:w="1738" w:type="dxa"/>
          </w:tcPr>
          <w:p w14:paraId="71CDC93C" w14:textId="77777777" w:rsidR="00741506" w:rsidRDefault="00000000">
            <w:r>
              <w:rPr>
                <w:sz w:val="16"/>
              </w:rPr>
              <w:t>Random Forest</w:t>
            </w:r>
          </w:p>
        </w:tc>
      </w:tr>
    </w:tbl>
    <w:p w14:paraId="70D0758C" w14:textId="77777777" w:rsidR="00741506" w:rsidRDefault="00000000">
      <w:pPr>
        <w:pStyle w:val="Balk1"/>
      </w:pPr>
      <w:r>
        <w:t>9. Expanding-window cross-validation</w:t>
      </w:r>
    </w:p>
    <w:p w14:paraId="083A5FE4" w14:textId="77777777" w:rsidR="00741506" w:rsidRDefault="00000000">
      <w:r>
        <w:t>Expanding date-based folds are calculated using training dates only. Fold-level values are exported in proactive_cv_metrics.csv.</w:t>
      </w:r>
    </w:p>
    <w:p w14:paraId="427D7430" w14:textId="77777777" w:rsidR="00741506" w:rsidRDefault="00000000">
      <w:pPr>
        <w:pStyle w:val="ListeMaddemi"/>
      </w:pPr>
      <w:r>
        <w:t>Extra Trees: mean Macro F1 0.4118, mean MCC 0.2823, mean Drop Recall 0.6262, mean Rise Recall 0.6533.</w:t>
      </w:r>
    </w:p>
    <w:p w14:paraId="61DF1E6A" w14:textId="77777777" w:rsidR="00741506" w:rsidRDefault="00000000">
      <w:pPr>
        <w:pStyle w:val="ListeMaddemi"/>
      </w:pPr>
      <w:r>
        <w:t>Gradient Boosting: mean Macro F1 0.4240, mean MCC 0.2926, mean Drop Recall 0.5839, mean Rise Recall 0.6929.</w:t>
      </w:r>
    </w:p>
    <w:p w14:paraId="479EC590" w14:textId="77777777" w:rsidR="00741506" w:rsidRDefault="00000000">
      <w:pPr>
        <w:pStyle w:val="ListeMaddemi"/>
      </w:pPr>
      <w:r>
        <w:t>KNN: mean Macro F1 0.3593, mean MCC 0.1238, mean Drop Recall 0.5294, mean Rise Recall 0.5991.</w:t>
      </w:r>
    </w:p>
    <w:p w14:paraId="310E0539" w14:textId="77777777" w:rsidR="00741506" w:rsidRDefault="00000000">
      <w:pPr>
        <w:pStyle w:val="ListeMaddemi"/>
      </w:pPr>
      <w:r>
        <w:t>Random Forest: mean Macro F1 0.4366, mean MCC 0.3536, mean Drop Recall 0.6946, mean Rise Recall 0.6784.</w:t>
      </w:r>
    </w:p>
    <w:p w14:paraId="01EB225E" w14:textId="77777777" w:rsidR="00741506" w:rsidRDefault="00000000">
      <w:pPr>
        <w:pStyle w:val="ListeMaddemi"/>
      </w:pPr>
      <w:r>
        <w:t>SVM: mean Macro F1 0.3665, mean MCC 0.1218, mean Drop Recall 0.7730, mean Rise Recall 0.2948.</w:t>
      </w:r>
    </w:p>
    <w:p w14:paraId="34922EA4" w14:textId="77777777" w:rsidR="00741506" w:rsidRDefault="00000000">
      <w:pPr>
        <w:pStyle w:val="ListeMaddemi"/>
      </w:pPr>
      <w:r>
        <w:t>XGBoost: mean Macro F1 0.4162, mean MCC 0.3247, mean Drop Recall 0.5904, mean Rise Recall 0.7385.</w:t>
      </w:r>
    </w:p>
    <w:p w14:paraId="67140FC9" w14:textId="77777777" w:rsidR="00741506" w:rsidRDefault="00000000">
      <w:pPr>
        <w:pStyle w:val="Balk1"/>
      </w:pPr>
      <w:r>
        <w:t>10. Legacy result consistency audit</w:t>
      </w:r>
    </w:p>
    <w:p w14:paraId="07AE8A6F" w14:textId="77777777" w:rsidR="00741506" w:rsidRDefault="00000000">
      <w:r>
        <w:t>The manuscript previously included conflicting Drop counts such as 54/74 and 59/74. The current data, target-generation rule and selected model produce one reproducible numerator and denominator. Legacy numbers that do not match the current output must be removed or explicitly identified as results from an obsolete experiment.</w:t>
      </w:r>
    </w:p>
    <w:tbl>
      <w:tblPr>
        <w:tblStyle w:val="TabloKlavuzu"/>
        <w:tblW w:w="0" w:type="auto"/>
        <w:tblLook w:val="04A0" w:firstRow="1" w:lastRow="0" w:firstColumn="1" w:lastColumn="0" w:noHBand="0" w:noVBand="1"/>
      </w:tblPr>
      <w:tblGrid>
        <w:gridCol w:w="2606"/>
        <w:gridCol w:w="2606"/>
        <w:gridCol w:w="2606"/>
        <w:gridCol w:w="2606"/>
      </w:tblGrid>
      <w:tr w:rsidR="00741506" w14:paraId="1F8E0182" w14:textId="77777777">
        <w:trPr>
          <w:cantSplit/>
          <w:tblHeader/>
        </w:trPr>
        <w:tc>
          <w:tcPr>
            <w:tcW w:w="2606" w:type="dxa"/>
          </w:tcPr>
          <w:p w14:paraId="4E0173D4" w14:textId="77777777" w:rsidR="00741506" w:rsidRDefault="00000000">
            <w:r>
              <w:rPr>
                <w:sz w:val="16"/>
              </w:rPr>
              <w:t>LegacyStatement</w:t>
            </w:r>
          </w:p>
        </w:tc>
        <w:tc>
          <w:tcPr>
            <w:tcW w:w="2606" w:type="dxa"/>
          </w:tcPr>
          <w:p w14:paraId="28C56C00" w14:textId="77777777" w:rsidR="00741506" w:rsidRDefault="00000000">
            <w:r>
              <w:rPr>
                <w:sz w:val="16"/>
              </w:rPr>
              <w:t>CurrentOutput</w:t>
            </w:r>
          </w:p>
        </w:tc>
        <w:tc>
          <w:tcPr>
            <w:tcW w:w="2606" w:type="dxa"/>
          </w:tcPr>
          <w:p w14:paraId="38CD09A0" w14:textId="77777777" w:rsidR="00741506" w:rsidRDefault="00000000">
            <w:r>
              <w:rPr>
                <w:sz w:val="16"/>
              </w:rPr>
              <w:t>CurrentMetric</w:t>
            </w:r>
          </w:p>
        </w:tc>
        <w:tc>
          <w:tcPr>
            <w:tcW w:w="2606" w:type="dxa"/>
          </w:tcPr>
          <w:p w14:paraId="2CF71FDC" w14:textId="77777777" w:rsidR="00741506" w:rsidRDefault="00000000">
            <w:r>
              <w:rPr>
                <w:sz w:val="16"/>
              </w:rPr>
              <w:t>Status</w:t>
            </w:r>
          </w:p>
        </w:tc>
      </w:tr>
      <w:tr w:rsidR="00741506" w14:paraId="5C053693" w14:textId="77777777">
        <w:trPr>
          <w:cantSplit/>
        </w:trPr>
        <w:tc>
          <w:tcPr>
            <w:tcW w:w="2606" w:type="dxa"/>
          </w:tcPr>
          <w:p w14:paraId="25DC8FC0" w14:textId="77777777" w:rsidR="00741506" w:rsidRDefault="00000000">
            <w:r>
              <w:rPr>
                <w:sz w:val="16"/>
              </w:rPr>
              <w:t>54/74 correctly predicted Drop events</w:t>
            </w:r>
          </w:p>
        </w:tc>
        <w:tc>
          <w:tcPr>
            <w:tcW w:w="2606" w:type="dxa"/>
          </w:tcPr>
          <w:p w14:paraId="19838315" w14:textId="77777777" w:rsidR="00741506" w:rsidRDefault="00000000">
            <w:r>
              <w:rPr>
                <w:sz w:val="16"/>
              </w:rPr>
              <w:t>76/82</w:t>
            </w:r>
          </w:p>
        </w:tc>
        <w:tc>
          <w:tcPr>
            <w:tcW w:w="2606" w:type="dxa"/>
          </w:tcPr>
          <w:p w14:paraId="6548774C" w14:textId="77777777" w:rsidR="00741506" w:rsidRDefault="00000000">
            <w:r>
              <w:rPr>
                <w:sz w:val="16"/>
              </w:rPr>
              <w:t>0.9268</w:t>
            </w:r>
          </w:p>
        </w:tc>
        <w:tc>
          <w:tcPr>
            <w:tcW w:w="2606" w:type="dxa"/>
          </w:tcPr>
          <w:p w14:paraId="28158111" w14:textId="77777777" w:rsidR="00741506" w:rsidRDefault="00000000">
            <w:r>
              <w:rPr>
                <w:sz w:val="16"/>
              </w:rPr>
              <w:t>Not reproduced</w:t>
            </w:r>
          </w:p>
        </w:tc>
      </w:tr>
      <w:tr w:rsidR="00741506" w14:paraId="09DA8D3E" w14:textId="77777777">
        <w:trPr>
          <w:cantSplit/>
        </w:trPr>
        <w:tc>
          <w:tcPr>
            <w:tcW w:w="2606" w:type="dxa"/>
          </w:tcPr>
          <w:p w14:paraId="4F0B9798" w14:textId="77777777" w:rsidR="00741506" w:rsidRDefault="00000000">
            <w:r>
              <w:rPr>
                <w:sz w:val="16"/>
              </w:rPr>
              <w:lastRenderedPageBreak/>
              <w:t>59/74 correctly predicted Drop events</w:t>
            </w:r>
          </w:p>
        </w:tc>
        <w:tc>
          <w:tcPr>
            <w:tcW w:w="2606" w:type="dxa"/>
          </w:tcPr>
          <w:p w14:paraId="0AC3752B" w14:textId="77777777" w:rsidR="00741506" w:rsidRDefault="00000000">
            <w:r>
              <w:rPr>
                <w:sz w:val="16"/>
              </w:rPr>
              <w:t>76/82</w:t>
            </w:r>
          </w:p>
        </w:tc>
        <w:tc>
          <w:tcPr>
            <w:tcW w:w="2606" w:type="dxa"/>
          </w:tcPr>
          <w:p w14:paraId="0772A906" w14:textId="77777777" w:rsidR="00741506" w:rsidRDefault="00000000">
            <w:r>
              <w:rPr>
                <w:sz w:val="16"/>
              </w:rPr>
              <w:t>0.9268</w:t>
            </w:r>
          </w:p>
        </w:tc>
        <w:tc>
          <w:tcPr>
            <w:tcW w:w="2606" w:type="dxa"/>
          </w:tcPr>
          <w:p w14:paraId="54CAF9B6" w14:textId="77777777" w:rsidR="00741506" w:rsidRDefault="00000000">
            <w:r>
              <w:rPr>
                <w:sz w:val="16"/>
              </w:rPr>
              <w:t>Not reproduced</w:t>
            </w:r>
          </w:p>
        </w:tc>
      </w:tr>
      <w:tr w:rsidR="00741506" w14:paraId="547FBC54" w14:textId="77777777">
        <w:trPr>
          <w:cantSplit/>
        </w:trPr>
        <w:tc>
          <w:tcPr>
            <w:tcW w:w="2606" w:type="dxa"/>
          </w:tcPr>
          <w:p w14:paraId="20693A00" w14:textId="77777777" w:rsidR="00741506" w:rsidRDefault="00000000">
            <w:r>
              <w:rPr>
                <w:sz w:val="16"/>
              </w:rPr>
              <w:t>Approximately 80% Drop recall</w:t>
            </w:r>
          </w:p>
        </w:tc>
        <w:tc>
          <w:tcPr>
            <w:tcW w:w="2606" w:type="dxa"/>
          </w:tcPr>
          <w:p w14:paraId="7FE2C77F" w14:textId="77777777" w:rsidR="00741506" w:rsidRDefault="00000000">
            <w:r>
              <w:rPr>
                <w:sz w:val="16"/>
              </w:rPr>
              <w:t>76/82</w:t>
            </w:r>
          </w:p>
        </w:tc>
        <w:tc>
          <w:tcPr>
            <w:tcW w:w="2606" w:type="dxa"/>
          </w:tcPr>
          <w:p w14:paraId="3A0C4780" w14:textId="77777777" w:rsidR="00741506" w:rsidRDefault="00000000">
            <w:r>
              <w:rPr>
                <w:sz w:val="16"/>
              </w:rPr>
              <w:t>0.9268</w:t>
            </w:r>
          </w:p>
        </w:tc>
        <w:tc>
          <w:tcPr>
            <w:tcW w:w="2606" w:type="dxa"/>
          </w:tcPr>
          <w:p w14:paraId="041FD6CA" w14:textId="77777777" w:rsidR="00741506" w:rsidRDefault="00000000">
            <w:r>
              <w:rPr>
                <w:sz w:val="16"/>
              </w:rPr>
              <w:t>Use current output</w:t>
            </w:r>
          </w:p>
        </w:tc>
      </w:tr>
      <w:tr w:rsidR="00741506" w14:paraId="2C92E2D9" w14:textId="77777777">
        <w:trPr>
          <w:cantSplit/>
        </w:trPr>
        <w:tc>
          <w:tcPr>
            <w:tcW w:w="2606" w:type="dxa"/>
          </w:tcPr>
          <w:p w14:paraId="4368BE27" w14:textId="77777777" w:rsidR="00741506" w:rsidRDefault="00000000">
            <w:r>
              <w:rPr>
                <w:sz w:val="16"/>
              </w:rPr>
              <w:t>51/60 correctly predicted Rise events</w:t>
            </w:r>
          </w:p>
        </w:tc>
        <w:tc>
          <w:tcPr>
            <w:tcW w:w="2606" w:type="dxa"/>
          </w:tcPr>
          <w:p w14:paraId="2453BDA1" w14:textId="77777777" w:rsidR="00741506" w:rsidRDefault="00000000">
            <w:r>
              <w:rPr>
                <w:sz w:val="16"/>
              </w:rPr>
              <w:t>62/116</w:t>
            </w:r>
          </w:p>
        </w:tc>
        <w:tc>
          <w:tcPr>
            <w:tcW w:w="2606" w:type="dxa"/>
          </w:tcPr>
          <w:p w14:paraId="3B9E8CB3" w14:textId="77777777" w:rsidR="00741506" w:rsidRDefault="00000000">
            <w:r>
              <w:rPr>
                <w:sz w:val="16"/>
              </w:rPr>
              <w:t>0.5345</w:t>
            </w:r>
          </w:p>
        </w:tc>
        <w:tc>
          <w:tcPr>
            <w:tcW w:w="2606" w:type="dxa"/>
          </w:tcPr>
          <w:p w14:paraId="4C88863E" w14:textId="77777777" w:rsidR="00741506" w:rsidRDefault="00000000">
            <w:r>
              <w:rPr>
                <w:sz w:val="16"/>
              </w:rPr>
              <w:t>Not reproduced</w:t>
            </w:r>
          </w:p>
        </w:tc>
      </w:tr>
    </w:tbl>
    <w:p w14:paraId="1A156F02" w14:textId="77777777" w:rsidR="00741506" w:rsidRDefault="00000000">
      <w:pPr>
        <w:pStyle w:val="Balk1"/>
      </w:pPr>
      <w:r>
        <w:t>11. Figure mapping</w:t>
      </w:r>
    </w:p>
    <w:tbl>
      <w:tblPr>
        <w:tblStyle w:val="TabloKlavuzu"/>
        <w:tblW w:w="0" w:type="auto"/>
        <w:tblLook w:val="04A0" w:firstRow="1" w:lastRow="0" w:firstColumn="1" w:lastColumn="0" w:noHBand="0" w:noVBand="1"/>
      </w:tblPr>
      <w:tblGrid>
        <w:gridCol w:w="2229"/>
        <w:gridCol w:w="3880"/>
        <w:gridCol w:w="2398"/>
        <w:gridCol w:w="2135"/>
      </w:tblGrid>
      <w:tr w:rsidR="00741506" w14:paraId="7D3E2540" w14:textId="77777777">
        <w:trPr>
          <w:cantSplit/>
          <w:tblHeader/>
        </w:trPr>
        <w:tc>
          <w:tcPr>
            <w:tcW w:w="2606" w:type="dxa"/>
          </w:tcPr>
          <w:p w14:paraId="435060D7" w14:textId="77777777" w:rsidR="00741506" w:rsidRDefault="00000000">
            <w:r>
              <w:rPr>
                <w:sz w:val="15"/>
              </w:rPr>
              <w:t>ManuscriptFigure</w:t>
            </w:r>
          </w:p>
        </w:tc>
        <w:tc>
          <w:tcPr>
            <w:tcW w:w="2606" w:type="dxa"/>
          </w:tcPr>
          <w:p w14:paraId="7D9FEC06" w14:textId="77777777" w:rsidR="00741506" w:rsidRDefault="00000000">
            <w:r>
              <w:rPr>
                <w:sz w:val="15"/>
              </w:rPr>
              <w:t>File</w:t>
            </w:r>
          </w:p>
        </w:tc>
        <w:tc>
          <w:tcPr>
            <w:tcW w:w="2606" w:type="dxa"/>
          </w:tcPr>
          <w:p w14:paraId="7B2E8CCD" w14:textId="77777777" w:rsidR="00741506" w:rsidRDefault="00000000">
            <w:r>
              <w:rPr>
                <w:sz w:val="15"/>
              </w:rPr>
              <w:t>GeneratedBy</w:t>
            </w:r>
          </w:p>
        </w:tc>
        <w:tc>
          <w:tcPr>
            <w:tcW w:w="2606" w:type="dxa"/>
          </w:tcPr>
          <w:p w14:paraId="43DC8098" w14:textId="77777777" w:rsidR="00741506" w:rsidRDefault="00000000">
            <w:r>
              <w:rPr>
                <w:sz w:val="15"/>
              </w:rPr>
              <w:t>Description</w:t>
            </w:r>
          </w:p>
        </w:tc>
      </w:tr>
      <w:tr w:rsidR="00741506" w14:paraId="1450D723" w14:textId="77777777">
        <w:trPr>
          <w:cantSplit/>
        </w:trPr>
        <w:tc>
          <w:tcPr>
            <w:tcW w:w="2606" w:type="dxa"/>
          </w:tcPr>
          <w:p w14:paraId="542806E1" w14:textId="77777777" w:rsidR="00741506" w:rsidRDefault="00000000">
            <w:r>
              <w:rPr>
                <w:sz w:val="15"/>
              </w:rPr>
              <w:t>Figure 7</w:t>
            </w:r>
          </w:p>
        </w:tc>
        <w:tc>
          <w:tcPr>
            <w:tcW w:w="2606" w:type="dxa"/>
          </w:tcPr>
          <w:p w14:paraId="1E9CBEAE" w14:textId="77777777" w:rsidR="00741506" w:rsidRDefault="00000000">
            <w:r>
              <w:rPr>
                <w:sz w:val="15"/>
              </w:rPr>
              <w:t>figures/figure_07_best_multiclass_confusion_matrix.png</w:t>
            </w:r>
          </w:p>
        </w:tc>
        <w:tc>
          <w:tcPr>
            <w:tcW w:w="2606" w:type="dxa"/>
          </w:tcPr>
          <w:p w14:paraId="7E4BE3FC" w14:textId="77777777" w:rsidR="00741506" w:rsidRDefault="00000000">
            <w:r>
              <w:rPr>
                <w:sz w:val="15"/>
              </w:rPr>
              <w:t>proactive_trend_model.py</w:t>
            </w:r>
          </w:p>
        </w:tc>
        <w:tc>
          <w:tcPr>
            <w:tcW w:w="2606" w:type="dxa"/>
          </w:tcPr>
          <w:p w14:paraId="40764564" w14:textId="77777777" w:rsidR="00741506" w:rsidRDefault="00000000">
            <w:r>
              <w:rPr>
                <w:sz w:val="15"/>
              </w:rPr>
              <w:t>Test confusion matrix for selected model (Random Forest).</w:t>
            </w:r>
          </w:p>
        </w:tc>
      </w:tr>
      <w:tr w:rsidR="00741506" w14:paraId="090A07BB" w14:textId="77777777">
        <w:trPr>
          <w:cantSplit/>
        </w:trPr>
        <w:tc>
          <w:tcPr>
            <w:tcW w:w="2606" w:type="dxa"/>
          </w:tcPr>
          <w:p w14:paraId="7C5A09F7" w14:textId="77777777" w:rsidR="00741506" w:rsidRDefault="00000000">
            <w:r>
              <w:rPr>
                <w:sz w:val="15"/>
              </w:rPr>
              <w:t>Figure 8</w:t>
            </w:r>
          </w:p>
        </w:tc>
        <w:tc>
          <w:tcPr>
            <w:tcW w:w="2606" w:type="dxa"/>
          </w:tcPr>
          <w:p w14:paraId="253D4809" w14:textId="77777777" w:rsidR="00741506" w:rsidRDefault="00000000">
            <w:r>
              <w:rPr>
                <w:sz w:val="15"/>
              </w:rPr>
              <w:t>figures/figure_08_drop_binary_confusion_matrix.png</w:t>
            </w:r>
          </w:p>
        </w:tc>
        <w:tc>
          <w:tcPr>
            <w:tcW w:w="2606" w:type="dxa"/>
          </w:tcPr>
          <w:p w14:paraId="3B014C20" w14:textId="77777777" w:rsidR="00741506" w:rsidRDefault="00000000">
            <w:r>
              <w:rPr>
                <w:sz w:val="15"/>
              </w:rPr>
              <w:t>proactive_trend_model.py</w:t>
            </w:r>
          </w:p>
        </w:tc>
        <w:tc>
          <w:tcPr>
            <w:tcW w:w="2606" w:type="dxa"/>
          </w:tcPr>
          <w:p w14:paraId="3BD22CB6" w14:textId="77777777" w:rsidR="00741506" w:rsidRDefault="00000000">
            <w:r>
              <w:rPr>
                <w:sz w:val="15"/>
              </w:rPr>
              <w:t>One-vs-rest Drop confusion matrix for selected model.</w:t>
            </w:r>
          </w:p>
        </w:tc>
      </w:tr>
      <w:tr w:rsidR="00741506" w14:paraId="01EB3229" w14:textId="77777777">
        <w:trPr>
          <w:cantSplit/>
        </w:trPr>
        <w:tc>
          <w:tcPr>
            <w:tcW w:w="2606" w:type="dxa"/>
          </w:tcPr>
          <w:p w14:paraId="60D73A98" w14:textId="77777777" w:rsidR="00741506" w:rsidRDefault="00000000">
            <w:r>
              <w:rPr>
                <w:sz w:val="15"/>
              </w:rPr>
              <w:t>Figure 9</w:t>
            </w:r>
          </w:p>
        </w:tc>
        <w:tc>
          <w:tcPr>
            <w:tcW w:w="2606" w:type="dxa"/>
          </w:tcPr>
          <w:p w14:paraId="3BEFB2C2" w14:textId="77777777" w:rsidR="00741506" w:rsidRDefault="00000000">
            <w:r>
              <w:rPr>
                <w:sz w:val="15"/>
              </w:rPr>
              <w:t>figures/figure_09_rise_binary_confusion_matrix.png</w:t>
            </w:r>
          </w:p>
        </w:tc>
        <w:tc>
          <w:tcPr>
            <w:tcW w:w="2606" w:type="dxa"/>
          </w:tcPr>
          <w:p w14:paraId="75A998A3" w14:textId="77777777" w:rsidR="00741506" w:rsidRDefault="00000000">
            <w:r>
              <w:rPr>
                <w:sz w:val="15"/>
              </w:rPr>
              <w:t>proactive_trend_model.py</w:t>
            </w:r>
          </w:p>
        </w:tc>
        <w:tc>
          <w:tcPr>
            <w:tcW w:w="2606" w:type="dxa"/>
          </w:tcPr>
          <w:p w14:paraId="06518F18" w14:textId="77777777" w:rsidR="00741506" w:rsidRDefault="00000000">
            <w:r>
              <w:rPr>
                <w:sz w:val="15"/>
              </w:rPr>
              <w:t>One-vs-rest Rise confusion matrix for selected model.</w:t>
            </w:r>
          </w:p>
        </w:tc>
      </w:tr>
      <w:tr w:rsidR="00741506" w14:paraId="1579B102" w14:textId="77777777">
        <w:trPr>
          <w:cantSplit/>
        </w:trPr>
        <w:tc>
          <w:tcPr>
            <w:tcW w:w="2606" w:type="dxa"/>
          </w:tcPr>
          <w:p w14:paraId="36F00957" w14:textId="77777777" w:rsidR="00741506" w:rsidRDefault="00000000">
            <w:r>
              <w:rPr>
                <w:sz w:val="15"/>
              </w:rPr>
              <w:t>Figure 10</w:t>
            </w:r>
          </w:p>
        </w:tc>
        <w:tc>
          <w:tcPr>
            <w:tcW w:w="2606" w:type="dxa"/>
          </w:tcPr>
          <w:p w14:paraId="31A31C29" w14:textId="77777777" w:rsidR="00741506" w:rsidRDefault="00000000">
            <w:r>
              <w:rPr>
                <w:sz w:val="15"/>
              </w:rPr>
              <w:t>figures/figure_10_accuracy_vs_balanced_accuracy.png</w:t>
            </w:r>
          </w:p>
        </w:tc>
        <w:tc>
          <w:tcPr>
            <w:tcW w:w="2606" w:type="dxa"/>
          </w:tcPr>
          <w:p w14:paraId="597C1B4C" w14:textId="77777777" w:rsidR="00741506" w:rsidRDefault="00000000">
            <w:r>
              <w:rPr>
                <w:sz w:val="15"/>
              </w:rPr>
              <w:t>proactive_trend_model.py</w:t>
            </w:r>
          </w:p>
        </w:tc>
        <w:tc>
          <w:tcPr>
            <w:tcW w:w="2606" w:type="dxa"/>
          </w:tcPr>
          <w:p w14:paraId="09301A9D" w14:textId="77777777" w:rsidR="00741506" w:rsidRDefault="00000000">
            <w:r>
              <w:rPr>
                <w:sz w:val="15"/>
              </w:rPr>
              <w:t>Accuracy and balanced accuracy comparison across models.</w:t>
            </w:r>
          </w:p>
        </w:tc>
      </w:tr>
      <w:tr w:rsidR="00741506" w14:paraId="03F8F690" w14:textId="77777777">
        <w:trPr>
          <w:cantSplit/>
        </w:trPr>
        <w:tc>
          <w:tcPr>
            <w:tcW w:w="2606" w:type="dxa"/>
          </w:tcPr>
          <w:p w14:paraId="78886780" w14:textId="77777777" w:rsidR="00741506" w:rsidRDefault="00000000">
            <w:r>
              <w:rPr>
                <w:sz w:val="15"/>
              </w:rPr>
              <w:t>Figure 11</w:t>
            </w:r>
          </w:p>
        </w:tc>
        <w:tc>
          <w:tcPr>
            <w:tcW w:w="2606" w:type="dxa"/>
          </w:tcPr>
          <w:p w14:paraId="23F7882C" w14:textId="77777777" w:rsidR="00741506" w:rsidRDefault="00000000">
            <w:r>
              <w:rPr>
                <w:sz w:val="15"/>
              </w:rPr>
              <w:t>figures/figure_11_temporal_predicted_labels.png</w:t>
            </w:r>
          </w:p>
        </w:tc>
        <w:tc>
          <w:tcPr>
            <w:tcW w:w="2606" w:type="dxa"/>
          </w:tcPr>
          <w:p w14:paraId="6A2FBE66" w14:textId="77777777" w:rsidR="00741506" w:rsidRDefault="00000000">
            <w:r>
              <w:rPr>
                <w:sz w:val="15"/>
              </w:rPr>
              <w:t>proactive_trend_model.py</w:t>
            </w:r>
          </w:p>
        </w:tc>
        <w:tc>
          <w:tcPr>
            <w:tcW w:w="2606" w:type="dxa"/>
          </w:tcPr>
          <w:p w14:paraId="44A834A8" w14:textId="77777777" w:rsidR="00741506" w:rsidRDefault="00000000">
            <w:r>
              <w:rPr>
                <w:sz w:val="15"/>
              </w:rPr>
              <w:t>Monthly temporal distribution of selected model predictions on test data.</w:t>
            </w:r>
          </w:p>
        </w:tc>
      </w:tr>
      <w:tr w:rsidR="00741506" w14:paraId="39E4FD1D" w14:textId="77777777">
        <w:trPr>
          <w:cantSplit/>
        </w:trPr>
        <w:tc>
          <w:tcPr>
            <w:tcW w:w="2606" w:type="dxa"/>
          </w:tcPr>
          <w:p w14:paraId="0117AA83" w14:textId="77777777" w:rsidR="00741506" w:rsidRDefault="00000000">
            <w:r>
              <w:rPr>
                <w:sz w:val="15"/>
              </w:rPr>
              <w:t>Supplementary</w:t>
            </w:r>
          </w:p>
        </w:tc>
        <w:tc>
          <w:tcPr>
            <w:tcW w:w="2606" w:type="dxa"/>
          </w:tcPr>
          <w:p w14:paraId="03F51FE9" w14:textId="77777777" w:rsidR="00741506" w:rsidRDefault="00000000">
            <w:r>
              <w:rPr>
                <w:sz w:val="15"/>
              </w:rPr>
              <w:t>figures/proactive_model_comparison.png</w:t>
            </w:r>
          </w:p>
        </w:tc>
        <w:tc>
          <w:tcPr>
            <w:tcW w:w="2606" w:type="dxa"/>
          </w:tcPr>
          <w:p w14:paraId="6DD5E996" w14:textId="77777777" w:rsidR="00741506" w:rsidRDefault="00000000">
            <w:r>
              <w:rPr>
                <w:sz w:val="15"/>
              </w:rPr>
              <w:t>proactive_trend_model.py</w:t>
            </w:r>
          </w:p>
        </w:tc>
        <w:tc>
          <w:tcPr>
            <w:tcW w:w="2606" w:type="dxa"/>
          </w:tcPr>
          <w:p w14:paraId="426F10D1" w14:textId="77777777" w:rsidR="00741506" w:rsidRDefault="00000000">
            <w:r>
              <w:rPr>
                <w:sz w:val="15"/>
              </w:rPr>
              <w:t>Accuracy, balanced accuracy, Macro F1 and MCC comparison.</w:t>
            </w:r>
          </w:p>
        </w:tc>
      </w:tr>
      <w:tr w:rsidR="00741506" w14:paraId="19A5ADC7" w14:textId="77777777">
        <w:trPr>
          <w:cantSplit/>
        </w:trPr>
        <w:tc>
          <w:tcPr>
            <w:tcW w:w="2606" w:type="dxa"/>
          </w:tcPr>
          <w:p w14:paraId="20CF1D8D" w14:textId="77777777" w:rsidR="00741506" w:rsidRDefault="00000000">
            <w:r>
              <w:rPr>
                <w:sz w:val="15"/>
              </w:rPr>
              <w:t>Supplementary</w:t>
            </w:r>
          </w:p>
        </w:tc>
        <w:tc>
          <w:tcPr>
            <w:tcW w:w="2606" w:type="dxa"/>
          </w:tcPr>
          <w:p w14:paraId="44AD5FCC" w14:textId="77777777" w:rsidR="00741506" w:rsidRDefault="00000000">
            <w:r>
              <w:rPr>
                <w:sz w:val="15"/>
              </w:rPr>
              <w:t>figures/trend_class_distribution.png</w:t>
            </w:r>
          </w:p>
        </w:tc>
        <w:tc>
          <w:tcPr>
            <w:tcW w:w="2606" w:type="dxa"/>
          </w:tcPr>
          <w:p w14:paraId="4A40EA14" w14:textId="77777777" w:rsidR="00741506" w:rsidRDefault="00000000">
            <w:r>
              <w:rPr>
                <w:sz w:val="15"/>
              </w:rPr>
              <w:t>proactive_trend_model.py</w:t>
            </w:r>
          </w:p>
        </w:tc>
        <w:tc>
          <w:tcPr>
            <w:tcW w:w="2606" w:type="dxa"/>
          </w:tcPr>
          <w:p w14:paraId="3760DA5B" w14:textId="77777777" w:rsidR="00741506" w:rsidRDefault="00000000">
            <w:r>
              <w:rPr>
                <w:sz w:val="15"/>
              </w:rPr>
              <w:t>Drop, Stable and Rise distribution by split.</w:t>
            </w:r>
          </w:p>
        </w:tc>
      </w:tr>
      <w:tr w:rsidR="00741506" w14:paraId="5085DC56" w14:textId="77777777">
        <w:trPr>
          <w:cantSplit/>
        </w:trPr>
        <w:tc>
          <w:tcPr>
            <w:tcW w:w="2606" w:type="dxa"/>
          </w:tcPr>
          <w:p w14:paraId="0408612C" w14:textId="77777777" w:rsidR="00741506" w:rsidRDefault="00000000">
            <w:r>
              <w:rPr>
                <w:sz w:val="15"/>
              </w:rPr>
              <w:t>Supplementary</w:t>
            </w:r>
          </w:p>
        </w:tc>
        <w:tc>
          <w:tcPr>
            <w:tcW w:w="2606" w:type="dxa"/>
          </w:tcPr>
          <w:p w14:paraId="50847919" w14:textId="77777777" w:rsidR="00741506" w:rsidRDefault="00000000">
            <w:r>
              <w:rPr>
                <w:sz w:val="15"/>
              </w:rPr>
              <w:t>figures/horizon_days_distribution.png</w:t>
            </w:r>
          </w:p>
        </w:tc>
        <w:tc>
          <w:tcPr>
            <w:tcW w:w="2606" w:type="dxa"/>
          </w:tcPr>
          <w:p w14:paraId="0526A30E" w14:textId="77777777" w:rsidR="00741506" w:rsidRDefault="00000000">
            <w:r>
              <w:rPr>
                <w:sz w:val="15"/>
              </w:rPr>
              <w:t>proactive_trend_model.py</w:t>
            </w:r>
          </w:p>
        </w:tc>
        <w:tc>
          <w:tcPr>
            <w:tcW w:w="2606" w:type="dxa"/>
          </w:tcPr>
          <w:p w14:paraId="364A03F0" w14:textId="77777777" w:rsidR="00741506" w:rsidRDefault="00000000">
            <w:r>
              <w:rPr>
                <w:sz w:val="15"/>
              </w:rPr>
              <w:t>Actual days to the next available observation.</w:t>
            </w:r>
          </w:p>
        </w:tc>
      </w:tr>
      <w:tr w:rsidR="00741506" w14:paraId="1D2A2215" w14:textId="77777777">
        <w:trPr>
          <w:cantSplit/>
        </w:trPr>
        <w:tc>
          <w:tcPr>
            <w:tcW w:w="2606" w:type="dxa"/>
          </w:tcPr>
          <w:p w14:paraId="3A62BA64" w14:textId="77777777" w:rsidR="00741506" w:rsidRDefault="00000000">
            <w:r>
              <w:rPr>
                <w:sz w:val="15"/>
              </w:rPr>
              <w:t>Supplementary</w:t>
            </w:r>
          </w:p>
        </w:tc>
        <w:tc>
          <w:tcPr>
            <w:tcW w:w="2606" w:type="dxa"/>
          </w:tcPr>
          <w:p w14:paraId="78955E6C" w14:textId="77777777" w:rsidR="00741506" w:rsidRDefault="00000000">
            <w:r>
              <w:rPr>
                <w:sz w:val="15"/>
              </w:rPr>
              <w:t>figures/best_model_feature_importance.png</w:t>
            </w:r>
          </w:p>
        </w:tc>
        <w:tc>
          <w:tcPr>
            <w:tcW w:w="2606" w:type="dxa"/>
          </w:tcPr>
          <w:p w14:paraId="15545C1C" w14:textId="77777777" w:rsidR="00741506" w:rsidRDefault="00000000">
            <w:r>
              <w:rPr>
                <w:sz w:val="15"/>
              </w:rPr>
              <w:t>proactive_trend_model.py</w:t>
            </w:r>
          </w:p>
        </w:tc>
        <w:tc>
          <w:tcPr>
            <w:tcW w:w="2606" w:type="dxa"/>
          </w:tcPr>
          <w:p w14:paraId="605E4FD9" w14:textId="77777777" w:rsidR="00741506" w:rsidRDefault="00000000">
            <w:r>
              <w:rPr>
                <w:sz w:val="15"/>
              </w:rPr>
              <w:t>Top feature importances for Random Forest.</w:t>
            </w:r>
          </w:p>
        </w:tc>
      </w:tr>
    </w:tbl>
    <w:p w14:paraId="746A48D5" w14:textId="77777777" w:rsidR="00741506" w:rsidRDefault="00000000">
      <w:pPr>
        <w:pStyle w:val="Balk1"/>
      </w:pPr>
      <w:r>
        <w:t>12. Interpretation limitation</w:t>
      </w:r>
    </w:p>
    <w:p w14:paraId="2C78FEFA" w14:textId="77777777" w:rsidR="00741506" w:rsidRDefault="00000000">
      <w:r>
        <w:t>This pipeline predicts the direction of the next observed HF value. It does not constitute classical fixed-step time-series forecasting. The horizon varies according to the actual measurement schedule. Therefore, claims about a daily or weekly forecast must not be made unless a separate fixed-calendar forecasting design is implemented.</w:t>
      </w:r>
    </w:p>
    <w:p>
      <w:r>
        <w:rPr>
          <w:i/>
        </w:rPr>
        <w:br/>
        <w:t>[Correction note — added by Onur Ergüden, 06.08.2026]: Sections 6, 7 and 10 above have been re-synced to the current authoritative pipeline output (models/outputs/proactive/proactive_model_metrics.csv, proactive_classwise_metrics.csv, legacy_result_audit.csv). The original draft's Random Forest and XGBoost rows in Section 6/7 had their Drop/Rise recall figures transposed relative to each other, and Section 10's legacy-audit table showed 75/82 and 64/116 instead of the CSV's 76/82 and 62/116. All values in this delivered copy now match the CSV outputs exactly; the original file in Downloads/ is unchanged.</w:t>
      </w:r>
    </w:p>
    <w:sectPr w:rsidR="00741506" w:rsidSect="00034616">
      <w:pgSz w:w="12240" w:h="15840"/>
      <w:pgMar w:top="964" w:right="907" w:bottom="96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199122091">
    <w:abstractNumId w:val="8"/>
  </w:num>
  <w:num w:numId="2" w16cid:durableId="1839152864">
    <w:abstractNumId w:val="6"/>
  </w:num>
  <w:num w:numId="3" w16cid:durableId="1861502005">
    <w:abstractNumId w:val="5"/>
  </w:num>
  <w:num w:numId="4" w16cid:durableId="2103060792">
    <w:abstractNumId w:val="4"/>
  </w:num>
  <w:num w:numId="5" w16cid:durableId="625427708">
    <w:abstractNumId w:val="7"/>
  </w:num>
  <w:num w:numId="6" w16cid:durableId="2080245897">
    <w:abstractNumId w:val="3"/>
  </w:num>
  <w:num w:numId="7" w16cid:durableId="496380930">
    <w:abstractNumId w:val="2"/>
  </w:num>
  <w:num w:numId="8" w16cid:durableId="1929001080">
    <w:abstractNumId w:val="1"/>
  </w:num>
  <w:num w:numId="9" w16cid:durableId="625238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36A"/>
    <w:rsid w:val="0029639D"/>
    <w:rsid w:val="00326F90"/>
    <w:rsid w:val="00741506"/>
    <w:rsid w:val="007B1CD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66E3DE"/>
  <w14:defaultImageDpi w14:val="300"/>
  <w15:docId w15:val="{E2AEFF4C-78F9-4F5B-9CEE-1752E9363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1142</Words>
  <Characters>6515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cem ceylani</cp:lastModifiedBy>
  <cp:revision>2</cp:revision>
  <dcterms:created xsi:type="dcterms:W3CDTF">2013-12-23T23:15:00Z</dcterms:created>
  <dcterms:modified xsi:type="dcterms:W3CDTF">2026-08-04T20:32:00Z</dcterms:modified>
  <cp:category/>
</cp:coreProperties>
</file>