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D0" w:rsidRDefault="00E652D0">
      <w:pPr>
        <w:pStyle w:val="GvdeMetni"/>
        <w:spacing w:before="9"/>
        <w:rPr>
          <w:rFonts w:ascii="Times New Roman"/>
          <w:b w:val="0"/>
          <w:sz w:val="16"/>
        </w:rPr>
      </w:pPr>
    </w:p>
    <w:p w:rsidR="00E652D0" w:rsidRDefault="004A0527">
      <w:pPr>
        <w:pStyle w:val="GvdeMetni"/>
        <w:spacing w:before="92" w:line="360" w:lineRule="auto"/>
        <w:ind w:left="2910" w:right="2846" w:firstLine="1440"/>
      </w:pPr>
      <w:r>
        <w:t>T.C. SAKARYA</w:t>
      </w:r>
      <w:r>
        <w:rPr>
          <w:spacing w:val="-8"/>
        </w:rPr>
        <w:t xml:space="preserve"> </w:t>
      </w:r>
      <w:r>
        <w:t>ÜNİVERSİTESİ</w:t>
      </w:r>
    </w:p>
    <w:p w:rsidR="00E652D0" w:rsidRDefault="004A0527">
      <w:pPr>
        <w:pStyle w:val="GvdeMetni"/>
        <w:spacing w:line="321" w:lineRule="exact"/>
        <w:ind w:left="2819"/>
      </w:pPr>
      <w:r>
        <w:t>MÜHENDİSLİK FAKÜLTESİ</w:t>
      </w:r>
    </w:p>
    <w:p w:rsidR="00E652D0" w:rsidRDefault="004A0527">
      <w:pPr>
        <w:pStyle w:val="GvdeMetni"/>
        <w:spacing w:before="163"/>
        <w:ind w:left="2041"/>
      </w:pPr>
      <w:r>
        <w:t>BİLGİSAYAR MÜHENDİSLİĞİ</w:t>
      </w:r>
      <w:r>
        <w:rPr>
          <w:spacing w:val="-16"/>
        </w:rPr>
        <w:t xml:space="preserve"> </w:t>
      </w:r>
      <w:r>
        <w:t>BÖLÜMÜ</w:t>
      </w:r>
    </w:p>
    <w:p w:rsidR="00E652D0" w:rsidRDefault="00E652D0">
      <w:pPr>
        <w:rPr>
          <w:b/>
          <w:sz w:val="30"/>
        </w:rPr>
      </w:pPr>
    </w:p>
    <w:p w:rsidR="00E652D0" w:rsidRDefault="00E652D0">
      <w:pPr>
        <w:rPr>
          <w:b/>
          <w:sz w:val="30"/>
        </w:rPr>
      </w:pPr>
    </w:p>
    <w:p w:rsidR="00E652D0" w:rsidRDefault="00E652D0">
      <w:pPr>
        <w:rPr>
          <w:b/>
          <w:sz w:val="30"/>
        </w:rPr>
      </w:pPr>
    </w:p>
    <w:p w:rsidR="00E652D0" w:rsidRDefault="00E652D0">
      <w:pPr>
        <w:rPr>
          <w:b/>
          <w:sz w:val="30"/>
        </w:rPr>
      </w:pPr>
    </w:p>
    <w:p w:rsidR="00E652D0" w:rsidRDefault="00E652D0">
      <w:pPr>
        <w:rPr>
          <w:b/>
          <w:sz w:val="44"/>
        </w:rPr>
      </w:pPr>
    </w:p>
    <w:p w:rsidR="00E652D0" w:rsidRDefault="004A0527">
      <w:pPr>
        <w:pStyle w:val="Balk1"/>
        <w:ind w:firstLine="0"/>
      </w:pPr>
      <w:r>
        <w:t>MİKROİŞLEMCİLİ</w:t>
      </w:r>
      <w:r>
        <w:rPr>
          <w:spacing w:val="-6"/>
        </w:rPr>
        <w:t xml:space="preserve"> </w:t>
      </w:r>
      <w:r>
        <w:t>SİSTEMLER</w:t>
      </w:r>
    </w:p>
    <w:p w:rsidR="00E652D0" w:rsidRDefault="004A0527">
      <w:pPr>
        <w:spacing w:before="208" w:line="360" w:lineRule="auto"/>
        <w:ind w:left="3165" w:right="3099" w:hanging="6"/>
        <w:jc w:val="center"/>
        <w:rPr>
          <w:b/>
          <w:sz w:val="36"/>
        </w:rPr>
      </w:pPr>
      <w:r>
        <w:rPr>
          <w:b/>
          <w:sz w:val="36"/>
        </w:rPr>
        <w:t>ve          LABORATUVARI DENEY RAPORU</w:t>
      </w:r>
    </w:p>
    <w:p w:rsidR="00E652D0" w:rsidRDefault="00E652D0">
      <w:pPr>
        <w:rPr>
          <w:b/>
          <w:sz w:val="20"/>
        </w:rPr>
      </w:pPr>
    </w:p>
    <w:p w:rsidR="00E652D0" w:rsidRDefault="00E652D0">
      <w:pPr>
        <w:rPr>
          <w:b/>
          <w:sz w:val="20"/>
        </w:rPr>
      </w:pPr>
    </w:p>
    <w:p w:rsidR="00E652D0" w:rsidRDefault="00E652D0">
      <w:pPr>
        <w:spacing w:before="10" w:after="1"/>
        <w:rPr>
          <w:b/>
          <w:sz w:val="13"/>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7"/>
        <w:gridCol w:w="2552"/>
        <w:gridCol w:w="3271"/>
      </w:tblGrid>
      <w:tr w:rsidR="00E652D0">
        <w:trPr>
          <w:trHeight w:val="482"/>
        </w:trPr>
        <w:tc>
          <w:tcPr>
            <w:tcW w:w="2897" w:type="dxa"/>
          </w:tcPr>
          <w:p w:rsidR="00E652D0" w:rsidRDefault="004A0527">
            <w:pPr>
              <w:pStyle w:val="TableParagraph"/>
              <w:spacing w:line="321" w:lineRule="exact"/>
              <w:rPr>
                <w:b/>
                <w:sz w:val="28"/>
              </w:rPr>
            </w:pPr>
            <w:r>
              <w:rPr>
                <w:b/>
                <w:sz w:val="28"/>
              </w:rPr>
              <w:t>Deney No</w:t>
            </w:r>
          </w:p>
        </w:tc>
        <w:tc>
          <w:tcPr>
            <w:tcW w:w="5823" w:type="dxa"/>
            <w:gridSpan w:val="2"/>
          </w:tcPr>
          <w:p w:rsidR="00E652D0" w:rsidRDefault="004A0527">
            <w:pPr>
              <w:pStyle w:val="TableParagraph"/>
              <w:spacing w:line="321" w:lineRule="exact"/>
              <w:ind w:left="108"/>
              <w:rPr>
                <w:sz w:val="28"/>
              </w:rPr>
            </w:pPr>
            <w:r>
              <w:rPr>
                <w:sz w:val="28"/>
              </w:rPr>
              <w:t>02</w:t>
            </w:r>
          </w:p>
        </w:tc>
      </w:tr>
      <w:tr w:rsidR="00E652D0">
        <w:trPr>
          <w:trHeight w:val="484"/>
        </w:trPr>
        <w:tc>
          <w:tcPr>
            <w:tcW w:w="2897" w:type="dxa"/>
          </w:tcPr>
          <w:p w:rsidR="00E652D0" w:rsidRDefault="004A0527">
            <w:pPr>
              <w:pStyle w:val="TableParagraph"/>
              <w:spacing w:before="1"/>
              <w:rPr>
                <w:b/>
                <w:sz w:val="28"/>
              </w:rPr>
            </w:pPr>
            <w:r>
              <w:rPr>
                <w:b/>
                <w:sz w:val="28"/>
              </w:rPr>
              <w:t>Deney Adı</w:t>
            </w:r>
          </w:p>
        </w:tc>
        <w:tc>
          <w:tcPr>
            <w:tcW w:w="5823" w:type="dxa"/>
            <w:gridSpan w:val="2"/>
          </w:tcPr>
          <w:p w:rsidR="00E652D0" w:rsidRDefault="004A0527">
            <w:pPr>
              <w:pStyle w:val="TableParagraph"/>
              <w:spacing w:before="1"/>
              <w:ind w:left="108"/>
              <w:rPr>
                <w:sz w:val="28"/>
              </w:rPr>
            </w:pPr>
            <w:r>
              <w:rPr>
                <w:sz w:val="28"/>
              </w:rPr>
              <w:t>Keil Uygulaması - 1</w:t>
            </w:r>
          </w:p>
        </w:tc>
      </w:tr>
      <w:tr w:rsidR="00E652D0">
        <w:trPr>
          <w:trHeight w:val="482"/>
        </w:trPr>
        <w:tc>
          <w:tcPr>
            <w:tcW w:w="2897" w:type="dxa"/>
          </w:tcPr>
          <w:p w:rsidR="00E652D0" w:rsidRDefault="004A0527">
            <w:pPr>
              <w:pStyle w:val="TableParagraph"/>
              <w:spacing w:line="321" w:lineRule="exact"/>
              <w:rPr>
                <w:b/>
                <w:sz w:val="28"/>
              </w:rPr>
            </w:pPr>
            <w:r>
              <w:rPr>
                <w:b/>
                <w:sz w:val="28"/>
              </w:rPr>
              <w:t>Grup No</w:t>
            </w:r>
          </w:p>
        </w:tc>
        <w:tc>
          <w:tcPr>
            <w:tcW w:w="5823" w:type="dxa"/>
            <w:gridSpan w:val="2"/>
          </w:tcPr>
          <w:p w:rsidR="00E652D0" w:rsidRDefault="004A0527">
            <w:pPr>
              <w:pStyle w:val="TableParagraph"/>
              <w:spacing w:line="321" w:lineRule="exact"/>
              <w:ind w:left="108"/>
              <w:rPr>
                <w:sz w:val="28"/>
              </w:rPr>
            </w:pPr>
            <w:r>
              <w:rPr>
                <w:sz w:val="28"/>
              </w:rPr>
              <w:t>1B</w:t>
            </w:r>
          </w:p>
        </w:tc>
      </w:tr>
      <w:tr w:rsidR="00E652D0">
        <w:trPr>
          <w:trHeight w:val="453"/>
        </w:trPr>
        <w:tc>
          <w:tcPr>
            <w:tcW w:w="2897" w:type="dxa"/>
            <w:vMerge w:val="restart"/>
          </w:tcPr>
          <w:p w:rsidR="00E652D0" w:rsidRDefault="004A0527">
            <w:pPr>
              <w:pStyle w:val="TableParagraph"/>
              <w:spacing w:line="321" w:lineRule="exact"/>
              <w:rPr>
                <w:b/>
                <w:sz w:val="28"/>
              </w:rPr>
            </w:pPr>
            <w:r>
              <w:rPr>
                <w:b/>
                <w:sz w:val="28"/>
              </w:rPr>
              <w:t>Grup Üyeleri</w:t>
            </w:r>
          </w:p>
        </w:tc>
        <w:tc>
          <w:tcPr>
            <w:tcW w:w="2552" w:type="dxa"/>
            <w:tcBorders>
              <w:bottom w:val="nil"/>
              <w:right w:val="nil"/>
            </w:tcBorders>
          </w:tcPr>
          <w:p w:rsidR="00E652D0" w:rsidRDefault="004A0527">
            <w:pPr>
              <w:pStyle w:val="TableParagraph"/>
              <w:spacing w:before="34"/>
              <w:ind w:left="108"/>
              <w:rPr>
                <w:sz w:val="28"/>
              </w:rPr>
            </w:pPr>
            <w:r>
              <w:rPr>
                <w:sz w:val="28"/>
              </w:rPr>
              <w:t>Erbil NAS</w:t>
            </w:r>
          </w:p>
        </w:tc>
        <w:tc>
          <w:tcPr>
            <w:tcW w:w="3271" w:type="dxa"/>
            <w:tcBorders>
              <w:left w:val="nil"/>
              <w:bottom w:val="nil"/>
            </w:tcBorders>
          </w:tcPr>
          <w:p w:rsidR="00E652D0" w:rsidRDefault="004A0527">
            <w:pPr>
              <w:pStyle w:val="TableParagraph"/>
              <w:spacing w:before="34"/>
              <w:ind w:left="410"/>
              <w:rPr>
                <w:sz w:val="28"/>
              </w:rPr>
            </w:pPr>
            <w:r>
              <w:rPr>
                <w:sz w:val="28"/>
              </w:rPr>
              <w:t>B151210053</w:t>
            </w:r>
          </w:p>
        </w:tc>
      </w:tr>
      <w:tr w:rsidR="00E652D0">
        <w:trPr>
          <w:trHeight w:val="1055"/>
        </w:trPr>
        <w:tc>
          <w:tcPr>
            <w:tcW w:w="2897" w:type="dxa"/>
            <w:vMerge/>
            <w:tcBorders>
              <w:top w:val="nil"/>
            </w:tcBorders>
          </w:tcPr>
          <w:p w:rsidR="00E652D0" w:rsidRDefault="00E652D0">
            <w:pPr>
              <w:rPr>
                <w:sz w:val="2"/>
                <w:szCs w:val="2"/>
              </w:rPr>
            </w:pPr>
          </w:p>
        </w:tc>
        <w:tc>
          <w:tcPr>
            <w:tcW w:w="2552" w:type="dxa"/>
            <w:tcBorders>
              <w:top w:val="nil"/>
              <w:right w:val="nil"/>
            </w:tcBorders>
          </w:tcPr>
          <w:p w:rsidR="00E652D0" w:rsidRDefault="004A0527">
            <w:pPr>
              <w:pStyle w:val="TableParagraph"/>
              <w:spacing w:before="87"/>
              <w:ind w:left="108"/>
              <w:rPr>
                <w:sz w:val="28"/>
              </w:rPr>
            </w:pPr>
            <w:r>
              <w:rPr>
                <w:sz w:val="28"/>
              </w:rPr>
              <w:t>Yasemin ÇERÇİ</w:t>
            </w:r>
          </w:p>
        </w:tc>
        <w:tc>
          <w:tcPr>
            <w:tcW w:w="3271" w:type="dxa"/>
            <w:tcBorders>
              <w:top w:val="nil"/>
              <w:left w:val="nil"/>
            </w:tcBorders>
          </w:tcPr>
          <w:p w:rsidR="00E652D0" w:rsidRDefault="00501DCC">
            <w:pPr>
              <w:pStyle w:val="TableParagraph"/>
              <w:spacing w:before="87"/>
              <w:ind w:left="410"/>
              <w:rPr>
                <w:sz w:val="28"/>
              </w:rPr>
            </w:pPr>
            <w:r>
              <w:rPr>
                <w:sz w:val="28"/>
              </w:rPr>
              <w:t>B1409</w:t>
            </w:r>
            <w:bookmarkStart w:id="0" w:name="_GoBack"/>
            <w:bookmarkEnd w:id="0"/>
            <w:r w:rsidR="004A0527">
              <w:rPr>
                <w:sz w:val="28"/>
              </w:rPr>
              <w:t>10053</w:t>
            </w:r>
          </w:p>
        </w:tc>
      </w:tr>
      <w:tr w:rsidR="00E652D0">
        <w:trPr>
          <w:trHeight w:val="481"/>
        </w:trPr>
        <w:tc>
          <w:tcPr>
            <w:tcW w:w="2897" w:type="dxa"/>
          </w:tcPr>
          <w:p w:rsidR="00E652D0" w:rsidRDefault="004A0527">
            <w:pPr>
              <w:pStyle w:val="TableParagraph"/>
              <w:spacing w:line="321" w:lineRule="exact"/>
              <w:rPr>
                <w:b/>
                <w:sz w:val="28"/>
              </w:rPr>
            </w:pPr>
            <w:r>
              <w:rPr>
                <w:b/>
                <w:sz w:val="28"/>
              </w:rPr>
              <w:t>Deney Tarihi</w:t>
            </w:r>
          </w:p>
        </w:tc>
        <w:tc>
          <w:tcPr>
            <w:tcW w:w="5823" w:type="dxa"/>
            <w:gridSpan w:val="2"/>
          </w:tcPr>
          <w:p w:rsidR="00E652D0" w:rsidRDefault="004A0527">
            <w:pPr>
              <w:pStyle w:val="TableParagraph"/>
              <w:spacing w:line="321" w:lineRule="exact"/>
              <w:ind w:left="108"/>
              <w:rPr>
                <w:sz w:val="28"/>
              </w:rPr>
            </w:pPr>
            <w:r>
              <w:rPr>
                <w:sz w:val="28"/>
              </w:rPr>
              <w:t>28.03.2018</w:t>
            </w:r>
          </w:p>
        </w:tc>
      </w:tr>
      <w:tr w:rsidR="00E652D0">
        <w:trPr>
          <w:trHeight w:val="485"/>
        </w:trPr>
        <w:tc>
          <w:tcPr>
            <w:tcW w:w="2897" w:type="dxa"/>
          </w:tcPr>
          <w:p w:rsidR="00E652D0" w:rsidRDefault="004A0527">
            <w:pPr>
              <w:pStyle w:val="TableParagraph"/>
              <w:spacing w:line="321" w:lineRule="exact"/>
              <w:rPr>
                <w:b/>
                <w:sz w:val="28"/>
              </w:rPr>
            </w:pPr>
            <w:r>
              <w:rPr>
                <w:b/>
                <w:sz w:val="28"/>
              </w:rPr>
              <w:t>Teslim Tarihi</w:t>
            </w:r>
          </w:p>
        </w:tc>
        <w:tc>
          <w:tcPr>
            <w:tcW w:w="5823" w:type="dxa"/>
            <w:gridSpan w:val="2"/>
          </w:tcPr>
          <w:p w:rsidR="00E652D0" w:rsidRDefault="004A0527">
            <w:pPr>
              <w:pStyle w:val="TableParagraph"/>
              <w:spacing w:line="321" w:lineRule="exact"/>
              <w:ind w:left="108"/>
              <w:rPr>
                <w:sz w:val="28"/>
              </w:rPr>
            </w:pPr>
            <w:r>
              <w:rPr>
                <w:sz w:val="28"/>
              </w:rPr>
              <w:t>05.04.2018</w:t>
            </w:r>
          </w:p>
        </w:tc>
      </w:tr>
      <w:tr w:rsidR="00E652D0">
        <w:trPr>
          <w:trHeight w:val="481"/>
        </w:trPr>
        <w:tc>
          <w:tcPr>
            <w:tcW w:w="2897" w:type="dxa"/>
          </w:tcPr>
          <w:p w:rsidR="00E652D0" w:rsidRDefault="004A0527">
            <w:pPr>
              <w:pStyle w:val="TableParagraph"/>
              <w:spacing w:line="321" w:lineRule="exact"/>
              <w:rPr>
                <w:b/>
                <w:sz w:val="28"/>
              </w:rPr>
            </w:pPr>
            <w:r>
              <w:rPr>
                <w:b/>
                <w:sz w:val="28"/>
              </w:rPr>
              <w:t>Deneyi Yaptıran</w:t>
            </w:r>
          </w:p>
        </w:tc>
        <w:tc>
          <w:tcPr>
            <w:tcW w:w="5823" w:type="dxa"/>
            <w:gridSpan w:val="2"/>
          </w:tcPr>
          <w:p w:rsidR="00E652D0" w:rsidRDefault="004A0527">
            <w:pPr>
              <w:pStyle w:val="TableParagraph"/>
              <w:spacing w:line="321" w:lineRule="exact"/>
              <w:ind w:left="108"/>
              <w:rPr>
                <w:sz w:val="28"/>
              </w:rPr>
            </w:pPr>
            <w:r>
              <w:rPr>
                <w:sz w:val="28"/>
              </w:rPr>
              <w:t>Arş. Gör. Ahmet ARSLAN</w:t>
            </w:r>
          </w:p>
        </w:tc>
      </w:tr>
    </w:tbl>
    <w:p w:rsidR="00E652D0" w:rsidRDefault="00E652D0">
      <w:pPr>
        <w:spacing w:line="321" w:lineRule="exact"/>
        <w:rPr>
          <w:sz w:val="28"/>
        </w:rPr>
        <w:sectPr w:rsidR="00E652D0">
          <w:headerReference w:type="default" r:id="rId7"/>
          <w:footerReference w:type="default" r:id="rId8"/>
          <w:type w:val="continuous"/>
          <w:pgSz w:w="11910" w:h="16840"/>
          <w:pgMar w:top="1400" w:right="1260" w:bottom="960" w:left="1480" w:header="718" w:footer="775" w:gutter="0"/>
          <w:pgNumType w:start="1"/>
          <w:cols w:space="708"/>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30"/>
      </w:tblGrid>
      <w:tr w:rsidR="00E652D0">
        <w:trPr>
          <w:trHeight w:val="348"/>
        </w:trPr>
        <w:tc>
          <w:tcPr>
            <w:tcW w:w="8930" w:type="dxa"/>
            <w:tcBorders>
              <w:bottom w:val="nil"/>
            </w:tcBorders>
          </w:tcPr>
          <w:p w:rsidR="00E652D0" w:rsidRDefault="004A0527">
            <w:pPr>
              <w:pStyle w:val="TableParagraph"/>
              <w:rPr>
                <w:b/>
                <w:sz w:val="24"/>
              </w:rPr>
            </w:pPr>
            <w:r>
              <w:rPr>
                <w:b/>
                <w:sz w:val="24"/>
              </w:rPr>
              <w:lastRenderedPageBreak/>
              <w:t>Deneyin Amacı</w:t>
            </w:r>
          </w:p>
        </w:tc>
      </w:tr>
      <w:tr w:rsidR="00E652D0">
        <w:trPr>
          <w:trHeight w:val="479"/>
        </w:trPr>
        <w:tc>
          <w:tcPr>
            <w:tcW w:w="8930" w:type="dxa"/>
            <w:tcBorders>
              <w:top w:val="nil"/>
            </w:tcBorders>
          </w:tcPr>
          <w:p w:rsidR="00E652D0" w:rsidRDefault="004A0527">
            <w:pPr>
              <w:pStyle w:val="TableParagraph"/>
              <w:spacing w:before="64"/>
              <w:rPr>
                <w:sz w:val="24"/>
              </w:rPr>
            </w:pPr>
            <w:r>
              <w:rPr>
                <w:sz w:val="24"/>
              </w:rPr>
              <w:t>Keil programının öğrenilmesi ve örnek bir programın hazırlanması</w:t>
            </w:r>
          </w:p>
        </w:tc>
      </w:tr>
      <w:tr w:rsidR="00E652D0">
        <w:trPr>
          <w:trHeight w:val="349"/>
        </w:trPr>
        <w:tc>
          <w:tcPr>
            <w:tcW w:w="8930" w:type="dxa"/>
            <w:tcBorders>
              <w:bottom w:val="nil"/>
            </w:tcBorders>
          </w:tcPr>
          <w:p w:rsidR="00E652D0" w:rsidRDefault="004A0527">
            <w:pPr>
              <w:pStyle w:val="TableParagraph"/>
              <w:rPr>
                <w:b/>
                <w:sz w:val="24"/>
              </w:rPr>
            </w:pPr>
            <w:r>
              <w:rPr>
                <w:b/>
                <w:sz w:val="24"/>
              </w:rPr>
              <w:t>Kullanılan Araçlar:</w:t>
            </w:r>
          </w:p>
        </w:tc>
      </w:tr>
      <w:tr w:rsidR="00E652D0">
        <w:trPr>
          <w:trHeight w:val="477"/>
        </w:trPr>
        <w:tc>
          <w:tcPr>
            <w:tcW w:w="8930" w:type="dxa"/>
            <w:tcBorders>
              <w:top w:val="nil"/>
            </w:tcBorders>
          </w:tcPr>
          <w:p w:rsidR="00E652D0" w:rsidRDefault="004A0527">
            <w:pPr>
              <w:pStyle w:val="TableParagraph"/>
              <w:spacing w:before="65"/>
              <w:rPr>
                <w:sz w:val="24"/>
              </w:rPr>
            </w:pPr>
            <w:r>
              <w:rPr>
                <w:sz w:val="24"/>
              </w:rPr>
              <w:t>Keil Embedded Development Tool, µVision IDE, Assembly</w:t>
            </w:r>
          </w:p>
        </w:tc>
      </w:tr>
      <w:tr w:rsidR="00E652D0">
        <w:trPr>
          <w:trHeight w:val="12183"/>
        </w:trPr>
        <w:tc>
          <w:tcPr>
            <w:tcW w:w="8930" w:type="dxa"/>
            <w:tcBorders>
              <w:bottom w:val="nil"/>
            </w:tcBorders>
          </w:tcPr>
          <w:p w:rsidR="00E652D0" w:rsidRDefault="004A0527">
            <w:pPr>
              <w:pStyle w:val="TableParagraph"/>
              <w:rPr>
                <w:b/>
                <w:sz w:val="24"/>
              </w:rPr>
            </w:pPr>
            <w:r>
              <w:rPr>
                <w:b/>
                <w:sz w:val="24"/>
              </w:rPr>
              <w:t>Deneyde Yapılanlar:</w:t>
            </w:r>
          </w:p>
          <w:p w:rsidR="00E652D0" w:rsidRDefault="00E652D0">
            <w:pPr>
              <w:pStyle w:val="TableParagraph"/>
              <w:ind w:left="0"/>
              <w:rPr>
                <w:b/>
                <w:sz w:val="12"/>
              </w:rPr>
            </w:pPr>
          </w:p>
          <w:p w:rsidR="00E652D0" w:rsidRDefault="004A0527">
            <w:pPr>
              <w:pStyle w:val="TableParagraph"/>
              <w:ind w:left="106"/>
              <w:rPr>
                <w:sz w:val="20"/>
              </w:rPr>
            </w:pPr>
            <w:r>
              <w:rPr>
                <w:noProof/>
                <w:sz w:val="20"/>
                <w:lang w:val="tr-TR" w:eastAsia="tr-TR" w:bidi="ar-SA"/>
              </w:rPr>
              <w:drawing>
                <wp:inline distT="0" distB="0" distL="0" distR="0">
                  <wp:extent cx="3287584" cy="269319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287584" cy="2693193"/>
                          </a:xfrm>
                          <a:prstGeom prst="rect">
                            <a:avLst/>
                          </a:prstGeom>
                        </pic:spPr>
                      </pic:pic>
                    </a:graphicData>
                  </a:graphic>
                </wp:inline>
              </w:drawing>
            </w:r>
          </w:p>
          <w:p w:rsidR="00E652D0" w:rsidRDefault="004A0527">
            <w:pPr>
              <w:pStyle w:val="TableParagraph"/>
              <w:spacing w:before="149" w:line="360" w:lineRule="auto"/>
              <w:ind w:right="160"/>
            </w:pPr>
            <w:r>
              <w:t>Başlangıç olarak, programımıza bellekteki 00h ve 30h adres aralığını atıyoruz. SJMP komutu ile programımızı basla fonksiyonuna dallandırıyoruz. Öncelikle 04h değerini 20h adresine, 05h değerini de 21h adresine koyuyoruz. Ardından 20h adresindeki değeri acc</w:t>
            </w:r>
            <w:r>
              <w:t>umulator’a taşıyoruz ve sonra 21h adresindeki değeri accumulator ile topluyorz. Artık accumulator’ımızın içinde 9 değeri var. Son olarak da accumulator içindeki değerimizi (9) 22h adresine taşıyoruz ve programı sonlandırıyoruz.</w:t>
            </w:r>
          </w:p>
          <w:p w:rsidR="00E652D0" w:rsidRDefault="004A0527">
            <w:pPr>
              <w:pStyle w:val="TableParagraph"/>
              <w:ind w:left="106"/>
              <w:rPr>
                <w:sz w:val="20"/>
              </w:rPr>
            </w:pPr>
            <w:r>
              <w:rPr>
                <w:noProof/>
                <w:sz w:val="20"/>
                <w:lang w:val="tr-TR" w:eastAsia="tr-TR" w:bidi="ar-SA"/>
              </w:rPr>
              <w:drawing>
                <wp:inline distT="0" distB="0" distL="0" distR="0">
                  <wp:extent cx="4276349" cy="3143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276349" cy="3143250"/>
                          </a:xfrm>
                          <a:prstGeom prst="rect">
                            <a:avLst/>
                          </a:prstGeom>
                        </pic:spPr>
                      </pic:pic>
                    </a:graphicData>
                  </a:graphic>
                </wp:inline>
              </w:drawing>
            </w:r>
          </w:p>
        </w:tc>
      </w:tr>
    </w:tbl>
    <w:p w:rsidR="00E652D0" w:rsidRDefault="00E652D0">
      <w:pPr>
        <w:rPr>
          <w:sz w:val="20"/>
        </w:rPr>
        <w:sectPr w:rsidR="00E652D0">
          <w:pgSz w:w="11910" w:h="16840"/>
          <w:pgMar w:top="1400" w:right="1260" w:bottom="960" w:left="1480" w:header="718" w:footer="775" w:gutter="0"/>
          <w:cols w:space="708"/>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30"/>
      </w:tblGrid>
      <w:tr w:rsidR="00E652D0">
        <w:trPr>
          <w:trHeight w:val="1655"/>
        </w:trPr>
        <w:tc>
          <w:tcPr>
            <w:tcW w:w="8930" w:type="dxa"/>
          </w:tcPr>
          <w:p w:rsidR="00E652D0" w:rsidRDefault="004A0527">
            <w:pPr>
              <w:pStyle w:val="TableParagraph"/>
              <w:spacing w:line="360" w:lineRule="auto"/>
              <w:ind w:right="361"/>
              <w:rPr>
                <w:sz w:val="24"/>
              </w:rPr>
            </w:pPr>
            <w:r>
              <w:rPr>
                <w:sz w:val="24"/>
              </w:rPr>
              <w:lastRenderedPageBreak/>
              <w:t>4 ve 5 değerinin toplama sonrasındaki değerini (9) ve bulunduğu yeri, bellekteki Data kısmında görebiliyoruz.</w:t>
            </w:r>
          </w:p>
        </w:tc>
      </w:tr>
      <w:tr w:rsidR="00E652D0">
        <w:trPr>
          <w:trHeight w:val="1655"/>
        </w:trPr>
        <w:tc>
          <w:tcPr>
            <w:tcW w:w="8930" w:type="dxa"/>
          </w:tcPr>
          <w:p w:rsidR="00E652D0" w:rsidRDefault="004A0527">
            <w:pPr>
              <w:pStyle w:val="TableParagraph"/>
              <w:spacing w:line="360" w:lineRule="auto"/>
              <w:ind w:right="455"/>
              <w:rPr>
                <w:sz w:val="24"/>
              </w:rPr>
            </w:pPr>
            <w:r>
              <w:rPr>
                <w:b/>
                <w:sz w:val="24"/>
              </w:rPr>
              <w:t xml:space="preserve">Sonuç ve Tartışma: </w:t>
            </w:r>
            <w:r>
              <w:rPr>
                <w:sz w:val="24"/>
              </w:rPr>
              <w:t>Bu deneyde Keil’i kullanarak bellek üzerinde gerçekleşen basit bir toplama işlemi yaptık. Belleğin Code ve Data kısmında ilgili işlemlerin değerlerini gördük.</w:t>
            </w:r>
          </w:p>
        </w:tc>
      </w:tr>
    </w:tbl>
    <w:p w:rsidR="004A0527" w:rsidRDefault="004A0527"/>
    <w:sectPr w:rsidR="004A0527">
      <w:pgSz w:w="11910" w:h="16840"/>
      <w:pgMar w:top="1400" w:right="1260" w:bottom="960" w:left="1480" w:header="718" w:footer="77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27" w:rsidRDefault="004A0527">
      <w:r>
        <w:separator/>
      </w:r>
    </w:p>
  </w:endnote>
  <w:endnote w:type="continuationSeparator" w:id="0">
    <w:p w:rsidR="004A0527" w:rsidRDefault="004A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2D0" w:rsidRDefault="004A0527">
    <w:pPr>
      <w:pStyle w:val="GvdeMetni"/>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292.05pt;margin-top:792.2pt;width:24.4pt;height:15.3pt;z-index:-4696;mso-position-horizontal-relative:page;mso-position-vertical-relative:page" filled="f" stroked="f">
          <v:textbox inset="0,0,0,0">
            <w:txbxContent>
              <w:p w:rsidR="00E652D0" w:rsidRDefault="004A0527">
                <w:pPr>
                  <w:spacing w:before="10"/>
                  <w:ind w:left="40"/>
                  <w:rPr>
                    <w:rFonts w:ascii="Times New Roman"/>
                    <w:b/>
                    <w:sz w:val="24"/>
                  </w:rPr>
                </w:pPr>
                <w:r>
                  <w:fldChar w:fldCharType="begin"/>
                </w:r>
                <w:r>
                  <w:rPr>
                    <w:rFonts w:ascii="Times New Roman"/>
                    <w:b/>
                    <w:sz w:val="24"/>
                  </w:rPr>
                  <w:instrText xml:space="preserve"> PAGE </w:instrText>
                </w:r>
                <w:r>
                  <w:fldChar w:fldCharType="separate"/>
                </w:r>
                <w:r w:rsidR="00501DCC">
                  <w:rPr>
                    <w:rFonts w:ascii="Times New Roman"/>
                    <w:b/>
                    <w:noProof/>
                    <w:sz w:val="24"/>
                  </w:rPr>
                  <w:t>2</w:t>
                </w:r>
                <w:r>
                  <w:fldChar w:fldCharType="end"/>
                </w:r>
                <w:r>
                  <w:rPr>
                    <w:rFonts w:ascii="Times New Roman"/>
                    <w:b/>
                    <w:sz w:val="24"/>
                  </w:rPr>
                  <w:t xml:space="preserve"> / 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27" w:rsidRDefault="004A0527">
      <w:r>
        <w:separator/>
      </w:r>
    </w:p>
  </w:footnote>
  <w:footnote w:type="continuationSeparator" w:id="0">
    <w:p w:rsidR="004A0527" w:rsidRDefault="004A0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2D0" w:rsidRDefault="004A0527">
    <w:pPr>
      <w:pStyle w:val="GvdeMetni"/>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190.8pt;margin-top:34.9pt;width:227.75pt;height:13.05pt;z-index:-4720;mso-position-horizontal-relative:page;mso-position-vertical-relative:page" filled="f" stroked="f">
          <v:textbox inset="0,0,0,0">
            <w:txbxContent>
              <w:p w:rsidR="00E652D0" w:rsidRDefault="004A0527">
                <w:pPr>
                  <w:spacing w:before="10"/>
                  <w:ind w:left="20"/>
                  <w:rPr>
                    <w:rFonts w:ascii="Times New Roman" w:hAnsi="Times New Roman"/>
                    <w:i/>
                    <w:sz w:val="20"/>
                  </w:rPr>
                </w:pPr>
                <w:r>
                  <w:rPr>
                    <w:rFonts w:ascii="Times New Roman" w:hAnsi="Times New Roman"/>
                    <w:i/>
                    <w:sz w:val="20"/>
                  </w:rPr>
                  <w:t>Mikroişlemcili Sistemler ve Laboratuvarı Deney Raporu</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652D0"/>
    <w:rsid w:val="004A0527"/>
    <w:rsid w:val="00501DCC"/>
    <w:rsid w:val="00E652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Balk1">
    <w:name w:val="heading 1"/>
    <w:basedOn w:val="Normal"/>
    <w:uiPriority w:val="1"/>
    <w:qFormat/>
    <w:pPr>
      <w:ind w:left="2046" w:hanging="6"/>
      <w:outlineLvl w:val="0"/>
    </w:pPr>
    <w:rPr>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sz w:val="28"/>
      <w:szCs w:val="28"/>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7"/>
    </w:pPr>
  </w:style>
  <w:style w:type="paragraph" w:styleId="BalonMetni">
    <w:name w:val="Balloon Text"/>
    <w:basedOn w:val="Normal"/>
    <w:link w:val="BalonMetniChar"/>
    <w:uiPriority w:val="99"/>
    <w:semiHidden/>
    <w:unhideWhenUsed/>
    <w:rsid w:val="00501DCC"/>
    <w:rPr>
      <w:rFonts w:ascii="Tahoma" w:hAnsi="Tahoma" w:cs="Tahoma"/>
      <w:sz w:val="16"/>
      <w:szCs w:val="16"/>
    </w:rPr>
  </w:style>
  <w:style w:type="character" w:customStyle="1" w:styleId="BalonMetniChar">
    <w:name w:val="Balon Metni Char"/>
    <w:basedOn w:val="VarsaylanParagrafYazTipi"/>
    <w:link w:val="BalonMetni"/>
    <w:uiPriority w:val="99"/>
    <w:semiHidden/>
    <w:rsid w:val="00501DCC"/>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iskefiyeli</dc:creator>
  <cp:lastModifiedBy>Windows Kullanıcısı</cp:lastModifiedBy>
  <cp:revision>2</cp:revision>
  <dcterms:created xsi:type="dcterms:W3CDTF">2018-04-05T06:17:00Z</dcterms:created>
  <dcterms:modified xsi:type="dcterms:W3CDTF">2018-04-05T06:20:00Z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Microsoft® Word 2016</vt:lpwstr>
  </property>
  <property fmtid="{D5CDD505-2E9C-101B-9397-08002B2CF9AE}" pid="4" name="LastSaved">
    <vt:filetime>2018-04-05T00:00:00Z</vt:filetime>
  </property>
</Properties>
</file>