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0FB" w:rsidRDefault="00DB20FB">
      <w:pPr>
        <w:pStyle w:val="Balk1"/>
        <w:jc w:val="center"/>
        <w:rPr>
          <w:rFonts w:ascii="Times New Roman" w:eastAsia="Times New Roman" w:hAnsi="Times New Roman" w:cs="Times New Roman"/>
          <w:color w:val="632423"/>
          <w:sz w:val="32"/>
          <w:szCs w:val="32"/>
        </w:rPr>
      </w:pPr>
    </w:p>
    <w:p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BLM210 PROGRAMLAMA LAB. </w:t>
      </w:r>
      <w:r>
        <w:rPr>
          <w:rFonts w:ascii="Times New Roman" w:eastAsia="Times New Roman" w:hAnsi="Times New Roman" w:cs="Times New Roman"/>
          <w:smallCaps/>
          <w:color w:val="632423"/>
          <w:sz w:val="32"/>
          <w:szCs w:val="32"/>
        </w:rPr>
        <w:t>I, 2018-2019</w:t>
      </w:r>
    </w:p>
    <w:p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PROJE 1</w:t>
      </w:r>
    </w:p>
    <w:p w:rsidR="00DB20FB" w:rsidRDefault="00FD13CB">
      <w:pPr>
        <w:pStyle w:val="normal0"/>
        <w:spacing w:after="0"/>
        <w:jc w:val="center"/>
        <w:rPr>
          <w:rFonts w:ascii="Times New Roman" w:eastAsia="Times New Roman" w:hAnsi="Times New Roman" w:cs="Times New Roman"/>
          <w:b/>
          <w:sz w:val="32"/>
          <w:szCs w:val="3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165100</wp:posOffset>
              </wp:positionV>
              <wp:extent cx="5400675" cy="12700"/>
              <wp:effectExtent b="0" l="0" r="0" t="0"/>
              <wp:wrapNone/>
              <wp:docPr id="1" name=""/>
              <a:graphic>
                <a:graphicData uri="http://schemas.microsoft.com/office/word/2010/wordprocessingShape">
                  <wps:wsp>
                    <wps:cNvSpPr/>
                    <wps:cNvPr id="2" name="Shape 2"/>
                    <wps:spPr>
                      <a:xfrm>
                        <a:off x="2645663" y="3780000"/>
                        <a:ext cx="5400675" cy="0"/>
                      </a:xfrm>
                      <a:custGeom>
                        <a:rect b="b" l="l" r="r" t="t"/>
                        <a:pathLst>
                          <a:path extrusionOk="0" h="1" w="5400675">
                            <a:moveTo>
                              <a:pt x="0" y="0"/>
                            </a:moveTo>
                            <a:lnTo>
                              <a:pt x="540067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165100</wp:posOffset>
                </wp:positionV>
                <wp:extent cx="5400675" cy="127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675" cy="12700"/>
                        </a:xfrm>
                        <a:prstGeom prst="rect">
                          <a:avLst/>
                        </a:prstGeom>
                        <a:ln/>
                      </pic:spPr>
                    </pic:pic>
                  </a:graphicData>
                </a:graphic>
              </wp:anchor>
            </w:drawing>
          </w:r>
        </ve:Fallback>
      </ve:AlternateContent>
    </w:p>
    <w:p w:rsidR="00DB20FB" w:rsidRDefault="00FD13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 TESLİM TARİHİ: </w:t>
      </w:r>
      <w:r>
        <w:rPr>
          <w:rFonts w:ascii="Times New Roman" w:eastAsia="Times New Roman" w:hAnsi="Times New Roman" w:cs="Times New Roman"/>
          <w:b/>
          <w:sz w:val="32"/>
          <w:szCs w:val="32"/>
        </w:rPr>
        <w:t>26.10.2018</w:t>
      </w:r>
    </w:p>
    <w:p w:rsidR="00DB20FB" w:rsidRDefault="00DB20F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TRAFİK AKIŞININ MODELLENMESİ</w:t>
      </w:r>
    </w:p>
    <w:p w:rsidR="00DB20FB" w:rsidRDefault="00FD13C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 </w:t>
      </w:r>
      <w:proofErr w:type="spellStart"/>
      <w:r>
        <w:rPr>
          <w:rFonts w:ascii="Times New Roman" w:eastAsia="Times New Roman" w:hAnsi="Times New Roman" w:cs="Times New Roman"/>
          <w:b/>
          <w:sz w:val="24"/>
          <w:szCs w:val="24"/>
        </w:rPr>
        <w:t>laboratuvarın</w:t>
      </w:r>
      <w:proofErr w:type="spellEnd"/>
      <w:r>
        <w:rPr>
          <w:rFonts w:ascii="Times New Roman" w:eastAsia="Times New Roman" w:hAnsi="Times New Roman" w:cs="Times New Roman"/>
          <w:b/>
          <w:sz w:val="24"/>
          <w:szCs w:val="24"/>
        </w:rPr>
        <w:t xml:space="preserve"> amacı, trafik akışını modellemek için doğrusal denklem sistemlerinin nasıl kullanılabileceğini göstermektir.</w:t>
      </w:r>
    </w:p>
    <w:p w:rsidR="00DB20FB" w:rsidRDefault="00FD13C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her cadde üzerinden geçen araçların akış oranını hesaplayınız. Örnek olarak verilen şekil 1 incelendiğinde bazı caddeler </w:t>
      </w:r>
      <w:r>
        <w:rPr>
          <w:rFonts w:ascii="Times New Roman" w:eastAsia="Times New Roman" w:hAnsi="Times New Roman" w:cs="Times New Roman"/>
          <w:b/>
          <w:sz w:val="24"/>
          <w:szCs w:val="24"/>
        </w:rPr>
        <w:t xml:space="preserve">üzerinden geçen ortalama araç sayısı belirli iken x1, x2, x3, x4 ve x5 üzerinden geçen araç sayısı bilinmemektedir. Sizden istenen buradan geçen ortalama araç sayısını Gauss Jordan yok etme yöntemi ile çözmenizdir. Not: girişler çıkışlara eşit olmalıdır. </w:t>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4562793" cy="303934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4562793" cy="3039348"/>
                    </a:xfrm>
                    <a:prstGeom prst="rect">
                      <a:avLst/>
                    </a:prstGeom>
                    <a:ln/>
                  </pic:spPr>
                </pic:pic>
              </a:graphicData>
            </a:graphic>
          </wp:inline>
        </w:drawing>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Şekil 1. Örnek Yol Gösterim</w:t>
      </w:r>
      <w:r>
        <w:rPr>
          <w:rFonts w:ascii="Times New Roman" w:eastAsia="Times New Roman" w:hAnsi="Times New Roman" w:cs="Times New Roman"/>
          <w:b/>
          <w:sz w:val="24"/>
          <w:szCs w:val="24"/>
          <w:vertAlign w:val="superscript"/>
        </w:rPr>
        <w:footnoteReference w:id="1"/>
      </w:r>
    </w:p>
    <w:p w:rsidR="00DB20FB" w:rsidRDefault="00DB20FB">
      <w:pPr>
        <w:pStyle w:val="normal0"/>
        <w:jc w:val="center"/>
        <w:rPr>
          <w:rFonts w:ascii="Times New Roman" w:eastAsia="Times New Roman" w:hAnsi="Times New Roman" w:cs="Times New Roman"/>
          <w:b/>
          <w:sz w:val="24"/>
          <w:szCs w:val="24"/>
        </w:rPr>
      </w:pPr>
    </w:p>
    <w:p w:rsidR="00DB20FB" w:rsidRDefault="00DB20FB">
      <w:pPr>
        <w:pStyle w:val="normal0"/>
        <w:jc w:val="center"/>
        <w:rPr>
          <w:rFonts w:ascii="Times New Roman" w:eastAsia="Times New Roman" w:hAnsi="Times New Roman" w:cs="Times New Roman"/>
          <w:b/>
          <w:sz w:val="24"/>
          <w:szCs w:val="24"/>
        </w:rPr>
      </w:pPr>
    </w:p>
    <w:p w:rsidR="00DB20FB" w:rsidRDefault="00DB20FB">
      <w:pPr>
        <w:pStyle w:val="normal0"/>
        <w:jc w:val="both"/>
        <w:rPr>
          <w:rFonts w:ascii="Times New Roman" w:eastAsia="Times New Roman" w:hAnsi="Times New Roman" w:cs="Times New Roman"/>
          <w:b/>
          <w:sz w:val="28"/>
          <w:szCs w:val="28"/>
          <w:u w:val="single"/>
        </w:rPr>
      </w:pP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Programlama Dili:</w:t>
      </w:r>
      <w:r>
        <w:rPr>
          <w:rFonts w:ascii="Times New Roman" w:eastAsia="Times New Roman" w:hAnsi="Times New Roman" w:cs="Times New Roman"/>
          <w:sz w:val="24"/>
          <w:szCs w:val="24"/>
        </w:rPr>
        <w:t xml:space="preserve"> Proje C dili kullanılarak gerçekleştirilecektir. </w:t>
      </w:r>
    </w:p>
    <w:p w:rsidR="00DB20FB" w:rsidRDefault="00FD13CB">
      <w:pPr>
        <w:pStyle w:val="normal0"/>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İsterler</w:t>
      </w:r>
    </w:p>
    <w:p w:rsidR="00DB20FB" w:rsidRDefault="00FD13CB">
      <w:pPr>
        <w:pStyle w:val="normal0"/>
        <w:spacing w:after="240" w:line="288" w:lineRule="auto"/>
        <w:jc w:val="both"/>
        <w:rPr>
          <w:rFonts w:ascii="Times New Roman" w:eastAsia="Times New Roman" w:hAnsi="Times New Roman" w:cs="Times New Roman"/>
          <w:sz w:val="24"/>
          <w:szCs w:val="24"/>
        </w:rPr>
        <w:sectPr w:rsidR="00DB20FB">
          <w:pgSz w:w="11906" w:h="16838"/>
          <w:pgMar w:top="851" w:right="1417" w:bottom="1417" w:left="1417" w:header="708" w:footer="708" w:gutter="0"/>
          <w:pgNumType w:start="1"/>
          <w:cols w:space="720"/>
        </w:sectPr>
      </w:pPr>
      <w:r>
        <w:rPr>
          <w:rFonts w:ascii="Times New Roman" w:eastAsia="Times New Roman" w:hAnsi="Times New Roman" w:cs="Times New Roman"/>
          <w:sz w:val="24"/>
          <w:szCs w:val="24"/>
        </w:rPr>
        <w:t xml:space="preserve">Bir </w:t>
      </w:r>
      <w:proofErr w:type="spellStart"/>
      <w:r>
        <w:rPr>
          <w:rFonts w:ascii="Times New Roman" w:eastAsia="Times New Roman" w:hAnsi="Times New Roman" w:cs="Times New Roman"/>
          <w:sz w:val="24"/>
          <w:szCs w:val="24"/>
        </w:rPr>
        <w:t>arayüz</w:t>
      </w:r>
      <w:proofErr w:type="spellEnd"/>
      <w:r>
        <w:rPr>
          <w:rFonts w:ascii="Times New Roman" w:eastAsia="Times New Roman" w:hAnsi="Times New Roman" w:cs="Times New Roman"/>
          <w:sz w:val="24"/>
          <w:szCs w:val="24"/>
        </w:rPr>
        <w:t xml:space="preserve"> tasarlamanız beklenmektedir. Şekil 2’de verilen haritalar kullanıcıya sunulacak 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kullanıcıdan seçim yapılması istenilecek, bunun için grafik kütüphanelerinden yararlanabilirsiniz. </w:t>
      </w:r>
    </w:p>
    <w:p w:rsidR="00DB20FB" w:rsidRDefault="00FD13CB">
      <w:pPr>
        <w:pStyle w:val="normal0"/>
        <w:spacing w:after="12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lastRenderedPageBreak/>
        <w:drawing>
          <wp:inline distT="114300" distB="114300" distL="114300" distR="114300">
            <wp:extent cx="2486342" cy="249528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cstate="print"/>
                    <a:srcRect/>
                    <a:stretch>
                      <a:fillRect/>
                    </a:stretch>
                  </pic:blipFill>
                  <pic:spPr>
                    <a:xfrm>
                      <a:off x="0" y="0"/>
                      <a:ext cx="2486342" cy="2495286"/>
                    </a:xfrm>
                    <a:prstGeom prst="rect">
                      <a:avLst/>
                    </a:prstGeom>
                    <a:ln/>
                  </pic:spPr>
                </pic:pic>
              </a:graphicData>
            </a:graphic>
          </wp:inline>
        </w:drawing>
      </w:r>
    </w:p>
    <w:p w:rsidR="00DB20FB" w:rsidRDefault="00FD13CB">
      <w:pPr>
        <w:pStyle w:val="normal0"/>
        <w:spacing w:after="120" w:line="288" w:lineRule="auto"/>
        <w:jc w:val="center"/>
        <w:rPr>
          <w:rFonts w:ascii="Times New Roman" w:eastAsia="Times New Roman" w:hAnsi="Times New Roman" w:cs="Times New Roman"/>
        </w:rPr>
        <w:sectPr w:rsidR="00DB20FB">
          <w:type w:val="continuous"/>
          <w:pgSz w:w="11906" w:h="16838"/>
          <w:pgMar w:top="851" w:right="1417" w:bottom="1417" w:left="1417" w:header="708" w:footer="708" w:gutter="0"/>
          <w:cols w:num="2" w:space="720" w:equalWidth="0">
            <w:col w:w="4175" w:space="720"/>
            <w:col w:w="4175" w:space="0"/>
          </w:cols>
        </w:sectPr>
      </w:pPr>
      <w:r>
        <w:rPr>
          <w:rFonts w:ascii="Times New Roman" w:eastAsia="Times New Roman" w:hAnsi="Times New Roman" w:cs="Times New Roman"/>
          <w:noProof/>
          <w:lang w:val="en-US"/>
        </w:rPr>
        <w:lastRenderedPageBreak/>
        <w:drawing>
          <wp:inline distT="114300" distB="114300" distL="114300" distR="114300">
            <wp:extent cx="2436937" cy="244570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2436937" cy="2445703"/>
                    </a:xfrm>
                    <a:prstGeom prst="rect">
                      <a:avLst/>
                    </a:prstGeom>
                    <a:ln/>
                  </pic:spPr>
                </pic:pic>
              </a:graphicData>
            </a:graphic>
          </wp:inline>
        </w:drawing>
      </w:r>
    </w:p>
    <w:p w:rsidR="00DB20FB" w:rsidRDefault="00FD13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Şekil 2.</w:t>
      </w:r>
      <w:r>
        <w:rPr>
          <w:rFonts w:ascii="Times New Roman" w:eastAsia="Times New Roman" w:hAnsi="Times New Roman" w:cs="Times New Roman"/>
          <w:sz w:val="24"/>
          <w:szCs w:val="24"/>
        </w:rPr>
        <w:t xml:space="preserve"> Kullanıcıya Sunulacak İki Farklı Yol Haritası</w:t>
      </w: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Harita seçimi yapıldıktan sonra kullanıcıdan cadde yönleri istenecek. x, y, z ve t ana yollar ve bu yollardan ikisi giriş ikisi çıkış olmalı, eğer kullanıcı ikiden fazla giriş ya da çıkış verisi girerse progra</w:t>
      </w:r>
      <w:r>
        <w:rPr>
          <w:rFonts w:ascii="Times New Roman" w:eastAsia="Times New Roman" w:hAnsi="Times New Roman" w:cs="Times New Roman"/>
          <w:sz w:val="24"/>
          <w:szCs w:val="24"/>
        </w:rPr>
        <w:t>m kontrolünü yaparak kullanıcıdan tekrar veri girmesini isteyecek. a, b, c, d ve e yollarının yön bilgisi için x, y, z ve t yollarından yararlanılmalı. Örneğin şekil 3’te gösterildiği gibi a caddesinin yönü belirlenmek isteniyorsa “</w:t>
      </w:r>
      <w:r>
        <w:rPr>
          <w:rFonts w:ascii="Times New Roman" w:eastAsia="Times New Roman" w:hAnsi="Times New Roman" w:cs="Times New Roman"/>
          <w:b/>
          <w:sz w:val="24"/>
          <w:szCs w:val="24"/>
        </w:rPr>
        <w:t>Başlangıç Noktası=t, Yön</w:t>
      </w:r>
      <w:r>
        <w:rPr>
          <w:rFonts w:ascii="Times New Roman" w:eastAsia="Times New Roman" w:hAnsi="Times New Roman" w:cs="Times New Roman"/>
          <w:b/>
          <w:sz w:val="24"/>
          <w:szCs w:val="24"/>
        </w:rPr>
        <w:t>ü=x”</w:t>
      </w:r>
      <w:r>
        <w:rPr>
          <w:rFonts w:ascii="Times New Roman" w:eastAsia="Times New Roman" w:hAnsi="Times New Roman" w:cs="Times New Roman"/>
          <w:sz w:val="24"/>
          <w:szCs w:val="24"/>
        </w:rPr>
        <w:t xml:space="preserve"> bilgileri kullanıcı tarafından girilmelidir. Bu bilgiler tüm a, b, c, d ve e yolları için kullanıcıdan alınacaktır. </w:t>
      </w: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Yön bilgileri, harita üzerinde şekiller ile hareketli olarak gösterilecek. Bunun için </w:t>
      </w:r>
      <w:proofErr w:type="spellStart"/>
      <w:r>
        <w:rPr>
          <w:rFonts w:ascii="Times New Roman" w:eastAsia="Times New Roman" w:hAnsi="Times New Roman" w:cs="Times New Roman"/>
          <w:sz w:val="24"/>
          <w:szCs w:val="24"/>
        </w:rPr>
        <w:t>graphics</w:t>
      </w:r>
      <w:proofErr w:type="spellEnd"/>
      <w:r>
        <w:rPr>
          <w:rFonts w:ascii="Times New Roman" w:eastAsia="Times New Roman" w:hAnsi="Times New Roman" w:cs="Times New Roman"/>
          <w:sz w:val="24"/>
          <w:szCs w:val="24"/>
        </w:rPr>
        <w:t>.h veya allegro.h kütüphanelerinden fayd</w:t>
      </w:r>
      <w:r>
        <w:rPr>
          <w:rFonts w:ascii="Times New Roman" w:eastAsia="Times New Roman" w:hAnsi="Times New Roman" w:cs="Times New Roman"/>
          <w:sz w:val="24"/>
          <w:szCs w:val="24"/>
        </w:rPr>
        <w:t>alanabilirsiniz.</w:t>
      </w:r>
    </w:p>
    <w:p w:rsidR="00DB20FB" w:rsidRDefault="00DB20FB">
      <w:pPr>
        <w:pStyle w:val="normal0"/>
        <w:jc w:val="both"/>
        <w:rPr>
          <w:rFonts w:ascii="Times New Roman" w:eastAsia="Times New Roman" w:hAnsi="Times New Roman" w:cs="Times New Roman"/>
          <w:sz w:val="24"/>
          <w:szCs w:val="24"/>
        </w:rPr>
      </w:pPr>
    </w:p>
    <w:p w:rsidR="00DB20FB" w:rsidRDefault="00FD13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1883727" cy="188372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883727" cy="1883727"/>
                    </a:xfrm>
                    <a:prstGeom prst="rect">
                      <a:avLst/>
                    </a:prstGeom>
                    <a:ln/>
                  </pic:spPr>
                </pic:pic>
              </a:graphicData>
            </a:graphic>
          </wp:inline>
        </w:drawing>
      </w:r>
    </w:p>
    <w:p w:rsidR="00DB20FB" w:rsidRDefault="00FD13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3. Örnek Yön Ataması</w:t>
      </w:r>
    </w:p>
    <w:p w:rsidR="00DB20FB" w:rsidRDefault="00FD13CB">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Yolların yönünün belirlenmesinin ardından kullanıcıdan caddeler üzerinden geçen araç yoğunluğunun girilmesi istenecek.  Kullanıcı istediği cadde için saatte geçen ortalama araç sayısını girebilmeli eğer bilgi yoksa o cadde için </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değeri girilecek. En az</w:t>
      </w:r>
      <w:r>
        <w:rPr>
          <w:rFonts w:ascii="Times New Roman" w:eastAsia="Times New Roman" w:hAnsi="Times New Roman" w:cs="Times New Roman"/>
          <w:sz w:val="24"/>
          <w:szCs w:val="24"/>
        </w:rPr>
        <w:t xml:space="preserve"> bir cadde bilgisi -1 olarak girilecek ve bilinmeyen değer Gauss-Jordan eleme yöntemi ile çözülecektir.  Çözümler matris (iki boyutlu diziler) üzerinden gerçekleştirilecektir. Her işlem adımı ekranda kullanıcıya verilecek ve sonuç yazdırılacaktır. </w:t>
      </w:r>
    </w:p>
    <w:p w:rsidR="00DB20FB" w:rsidRDefault="00FD13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İstenil</w:t>
      </w:r>
      <w:r>
        <w:rPr>
          <w:rFonts w:ascii="Times New Roman" w:eastAsia="Times New Roman" w:hAnsi="Times New Roman" w:cs="Times New Roman"/>
          <w:sz w:val="24"/>
          <w:szCs w:val="24"/>
        </w:rPr>
        <w:t>enler:</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Kullanıcıya iki farklı yol haritası verilecek ve seçim yapılması istenecek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seçim yaptığı harita üzerinde yolların yönünü belirtecek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Yönler hareketli şekiller ile harita üzerinde gösterilecek.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Kullanıcı caddeler için ortalama araç sayısını </w:t>
      </w:r>
      <w:r>
        <w:rPr>
          <w:rFonts w:ascii="Times New Roman" w:eastAsia="Times New Roman" w:hAnsi="Times New Roman" w:cs="Times New Roman"/>
          <w:sz w:val="24"/>
          <w:szCs w:val="24"/>
        </w:rPr>
        <w:t>girecek, bilgi olmayan cadde için -1 değeri girilecek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Bilinmeyen caddeler üzerinde araç akış yoğunluğunun ölçülmesi için Gauss-Jordan eleme yöntemi kullanılacaktır. </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Gauss-Jordan eleme yöntemi sırasında yapılan her işlem ekrana yazdırılacaktır. </w:t>
      </w:r>
    </w:p>
    <w:p w:rsidR="00DB20FB" w:rsidRDefault="00DB20FB">
      <w:pPr>
        <w:pStyle w:val="normal0"/>
        <w:ind w:left="720"/>
        <w:rPr>
          <w:rFonts w:ascii="Times New Roman" w:eastAsia="Times New Roman" w:hAnsi="Times New Roman" w:cs="Times New Roman"/>
        </w:rPr>
      </w:pPr>
    </w:p>
    <w:p w:rsidR="00DB20FB" w:rsidRDefault="00FD13CB">
      <w:pPr>
        <w:pStyle w:val="normal0"/>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Ödev Tes</w:t>
      </w:r>
      <w:r>
        <w:rPr>
          <w:rFonts w:ascii="Times New Roman" w:eastAsia="Times New Roman" w:hAnsi="Times New Roman" w:cs="Times New Roman"/>
          <w:b/>
          <w:color w:val="000000"/>
          <w:sz w:val="24"/>
          <w:szCs w:val="24"/>
        </w:rPr>
        <w:t>limi</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w:t>
      </w:r>
      <w:proofErr w:type="spellStart"/>
      <w:r>
        <w:rPr>
          <w:rFonts w:ascii="Times New Roman" w:eastAsia="Times New Roman" w:hAnsi="Times New Roman" w:cs="Times New Roman"/>
          <w:color w:val="000000"/>
        </w:rPr>
        <w:t>copy</w:t>
      </w:r>
      <w:proofErr w:type="spellEnd"/>
      <w:r>
        <w:rPr>
          <w:rFonts w:ascii="Times New Roman" w:eastAsia="Times New Roman" w:hAnsi="Times New Roman" w:cs="Times New Roman"/>
          <w:color w:val="000000"/>
        </w:rPr>
        <w:t xml:space="preserve">) teslim edilmesi gerekmektedir.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Rapor </w:t>
      </w:r>
      <w:proofErr w:type="spell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formatında (önceki yıllarda verilen formatta) 4 sayfa, akış diyagramı veya yalancı kod içeren, özet, giriş, yöntem, deneysel sonuçlar, sonuç ve kaynakça bölümünden oluşmalıdır.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Dersin takibi projenin teslimi dahil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.edu.tr sistemi</w:t>
      </w:r>
      <w:r>
        <w:rPr>
          <w:rFonts w:ascii="Times New Roman" w:eastAsia="Times New Roman" w:hAnsi="Times New Roman" w:cs="Times New Roman"/>
          <w:color w:val="000000"/>
        </w:rPr>
        <w:t xml:space="preserve"> üzerinden yapılacaktır.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 xml:space="preserve">.edu.tr sitesinde belirtilen tarihten sonra getirilen projeler kabul edilmeyecektir.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ile ilgili sorular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 xml:space="preserve">.edu.tr sitesindeki forum üzerinden Arş. Gör. </w:t>
      </w:r>
      <w:r>
        <w:rPr>
          <w:rFonts w:ascii="Times New Roman" w:eastAsia="Times New Roman" w:hAnsi="Times New Roman" w:cs="Times New Roman"/>
        </w:rPr>
        <w:t>Seda Kul</w:t>
      </w:r>
      <w:r>
        <w:rPr>
          <w:rFonts w:ascii="Times New Roman" w:eastAsia="Times New Roman" w:hAnsi="Times New Roman" w:cs="Times New Roman"/>
          <w:color w:val="000000"/>
        </w:rPr>
        <w:t xml:space="preserve"> veya Arş. Gör. </w:t>
      </w:r>
      <w:r>
        <w:rPr>
          <w:rFonts w:ascii="Times New Roman" w:eastAsia="Times New Roman" w:hAnsi="Times New Roman" w:cs="Times New Roman"/>
        </w:rPr>
        <w:t>Fulya Akdeniz</w:t>
      </w:r>
      <w:r>
        <w:rPr>
          <w:rFonts w:ascii="Times New Roman" w:eastAsia="Times New Roman" w:hAnsi="Times New Roman" w:cs="Times New Roman"/>
          <w:color w:val="000000"/>
        </w:rPr>
        <w:t>’</w:t>
      </w:r>
      <w:r>
        <w:rPr>
          <w:rFonts w:ascii="Times New Roman" w:eastAsia="Times New Roman" w:hAnsi="Times New Roman" w:cs="Times New Roman"/>
        </w:rPr>
        <w:t>e</w:t>
      </w:r>
      <w:r>
        <w:rPr>
          <w:rFonts w:ascii="Times New Roman" w:eastAsia="Times New Roman" w:hAnsi="Times New Roman" w:cs="Times New Roman"/>
          <w:color w:val="000000"/>
        </w:rPr>
        <w:t xml:space="preserve"> soru</w:t>
      </w:r>
      <w:r>
        <w:rPr>
          <w:rFonts w:ascii="Times New Roman" w:eastAsia="Times New Roman" w:hAnsi="Times New Roman" w:cs="Times New Roman"/>
          <w:color w:val="000000"/>
        </w:rPr>
        <w:t xml:space="preserve">labilir.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proofErr w:type="spellStart"/>
      <w:r>
        <w:rPr>
          <w:rFonts w:ascii="Times New Roman" w:eastAsia="Times New Roman" w:hAnsi="Times New Roman" w:cs="Times New Roman"/>
          <w:color w:val="000000"/>
        </w:rPr>
        <w:t>Demo</w:t>
      </w:r>
      <w:proofErr w:type="spellEnd"/>
      <w:r>
        <w:rPr>
          <w:rFonts w:ascii="Times New Roman" w:eastAsia="Times New Roman" w:hAnsi="Times New Roman" w:cs="Times New Roman"/>
          <w:color w:val="000000"/>
        </w:rPr>
        <w:t xml:space="preserve"> tarihleri daha sonra duyurulacaktır.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proofErr w:type="spellStart"/>
      <w:r>
        <w:rPr>
          <w:rFonts w:ascii="Times New Roman" w:eastAsia="Times New Roman" w:hAnsi="Times New Roman" w:cs="Times New Roman"/>
          <w:color w:val="000000"/>
        </w:rPr>
        <w:t>Demo</w:t>
      </w:r>
      <w:proofErr w:type="spellEnd"/>
      <w:r>
        <w:rPr>
          <w:rFonts w:ascii="Times New Roman" w:eastAsia="Times New Roman" w:hAnsi="Times New Roman" w:cs="Times New Roman"/>
          <w:color w:val="000000"/>
        </w:rPr>
        <w:t xml:space="preserve"> sırasında algoritma, geliştirdiğiniz kodun çeşitli kısımlarının ne amaçla yazıldığı ve geliştirme ortamı hakkında sorular sorulabilir. </w:t>
      </w:r>
    </w:p>
    <w:p w:rsidR="00DB20FB" w:rsidRDefault="00FD13CB">
      <w:pPr>
        <w:pStyle w:val="normal0"/>
        <w:numPr>
          <w:ilvl w:val="0"/>
          <w:numId w:val="2"/>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Kullandığınız herhangi bir satır kodu açıklamanız istenebilir.</w:t>
      </w:r>
      <w:r>
        <w:rPr>
          <w:rFonts w:ascii="Times New Roman" w:eastAsia="Times New Roman" w:hAnsi="Times New Roman" w:cs="Times New Roman"/>
          <w:color w:val="000000"/>
        </w:rPr>
        <w:t xml:space="preserve"> </w:t>
      </w: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FD13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rsidR="00DB20FB" w:rsidRDefault="00DB20F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rsidR="00DB20FB" w:rsidRDefault="00FD13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w:t>
      </w:r>
      <w:r>
        <w:rPr>
          <w:rFonts w:ascii="Times New Roman" w:eastAsia="Times New Roman" w:hAnsi="Times New Roman" w:cs="Times New Roman"/>
          <w:b/>
          <w:color w:val="FF0000"/>
          <w:sz w:val="32"/>
          <w:szCs w:val="32"/>
        </w:rPr>
        <w:t>E EN FAZLA İKİ KİŞİLİK GRUPLAR HALİNDE YAPILACAKTIR.</w:t>
      </w: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3CB" w:rsidRDefault="00FD13CB" w:rsidP="00DB20FB">
      <w:pPr>
        <w:spacing w:after="0" w:line="240" w:lineRule="auto"/>
      </w:pPr>
      <w:r>
        <w:separator/>
      </w:r>
    </w:p>
  </w:endnote>
  <w:endnote w:type="continuationSeparator" w:id="0">
    <w:p w:rsidR="00FD13CB" w:rsidRDefault="00FD13CB" w:rsidP="00DB2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3CB" w:rsidRDefault="00FD13CB" w:rsidP="00DB20FB">
      <w:pPr>
        <w:spacing w:after="0" w:line="240" w:lineRule="auto"/>
      </w:pPr>
      <w:r>
        <w:separator/>
      </w:r>
    </w:p>
  </w:footnote>
  <w:footnote w:type="continuationSeparator" w:id="0">
    <w:p w:rsidR="00FD13CB" w:rsidRDefault="00FD13CB" w:rsidP="00DB20FB">
      <w:pPr>
        <w:spacing w:after="0" w:line="240" w:lineRule="auto"/>
      </w:pPr>
      <w:r>
        <w:continuationSeparator/>
      </w:r>
    </w:p>
  </w:footnote>
  <w:footnote w:id="1">
    <w:p w:rsidR="00DB20FB" w:rsidRDefault="00FD13CB">
      <w:pPr>
        <w:pStyle w:val="normal0"/>
        <w:spacing w:after="0" w:line="240" w:lineRule="auto"/>
        <w:rPr>
          <w:sz w:val="20"/>
          <w:szCs w:val="20"/>
        </w:rPr>
      </w:pPr>
      <w:r>
        <w:rPr>
          <w:vertAlign w:val="superscript"/>
        </w:rPr>
        <w:footnoteRef/>
      </w:r>
      <w:r>
        <w:rPr>
          <w:sz w:val="20"/>
          <w:szCs w:val="20"/>
        </w:rPr>
        <w:t xml:space="preserve"> https://www.youtube.com/watch?v=8Kg21jBCm-k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DB5895"/>
    <w:multiLevelType w:val="multilevel"/>
    <w:tmpl w:val="33162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DB20FB"/>
    <w:rsid w:val="00C04CDD"/>
    <w:rsid w:val="00DB20FB"/>
    <w:rsid w:val="00FD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0"/>
    <w:next w:val="normal0"/>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0"/>
    <w:next w:val="normal0"/>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0"/>
    <w:next w:val="normal0"/>
    <w:rsid w:val="00DB20FB"/>
    <w:pPr>
      <w:keepNext/>
      <w:keepLines/>
      <w:spacing w:before="280" w:after="80"/>
      <w:outlineLvl w:val="2"/>
    </w:pPr>
    <w:rPr>
      <w:b/>
      <w:sz w:val="28"/>
      <w:szCs w:val="28"/>
    </w:rPr>
  </w:style>
  <w:style w:type="paragraph" w:styleId="Balk4">
    <w:name w:val="heading 4"/>
    <w:basedOn w:val="normal0"/>
    <w:next w:val="normal0"/>
    <w:rsid w:val="00DB20FB"/>
    <w:pPr>
      <w:keepNext/>
      <w:keepLines/>
      <w:spacing w:before="240" w:after="40"/>
      <w:outlineLvl w:val="3"/>
    </w:pPr>
    <w:rPr>
      <w:b/>
      <w:sz w:val="24"/>
      <w:szCs w:val="24"/>
    </w:rPr>
  </w:style>
  <w:style w:type="paragraph" w:styleId="Balk5">
    <w:name w:val="heading 5"/>
    <w:basedOn w:val="normal0"/>
    <w:next w:val="normal0"/>
    <w:rsid w:val="00DB20FB"/>
    <w:pPr>
      <w:keepNext/>
      <w:keepLines/>
      <w:spacing w:before="220" w:after="40"/>
      <w:outlineLvl w:val="4"/>
    </w:pPr>
    <w:rPr>
      <w:b/>
    </w:rPr>
  </w:style>
  <w:style w:type="paragraph" w:styleId="Balk6">
    <w:name w:val="heading 6"/>
    <w:basedOn w:val="normal0"/>
    <w:next w:val="normal0"/>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DB20FB"/>
  </w:style>
  <w:style w:type="table" w:customStyle="1" w:styleId="TableNormal">
    <w:name w:val="Table Normal"/>
    <w:rsid w:val="00DB20FB"/>
    <w:tblPr>
      <w:tblCellMar>
        <w:top w:w="0" w:type="dxa"/>
        <w:left w:w="0" w:type="dxa"/>
        <w:bottom w:w="0" w:type="dxa"/>
        <w:right w:w="0" w:type="dxa"/>
      </w:tblCellMar>
    </w:tblPr>
  </w:style>
  <w:style w:type="paragraph" w:styleId="KonuBal">
    <w:name w:val="Title"/>
    <w:basedOn w:val="normal0"/>
    <w:next w:val="normal0"/>
    <w:rsid w:val="00DB20FB"/>
    <w:pPr>
      <w:keepNext/>
      <w:keepLines/>
      <w:spacing w:before="480" w:after="120"/>
    </w:pPr>
    <w:rPr>
      <w:b/>
      <w:sz w:val="72"/>
      <w:szCs w:val="72"/>
    </w:rPr>
  </w:style>
  <w:style w:type="paragraph" w:styleId="AltKonuBal">
    <w:name w:val="Subtitle"/>
    <w:basedOn w:val="normal0"/>
    <w:next w:val="normal0"/>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seda kul</cp:lastModifiedBy>
  <cp:revision>2</cp:revision>
  <dcterms:created xsi:type="dcterms:W3CDTF">2018-10-02T13:45:00Z</dcterms:created>
  <dcterms:modified xsi:type="dcterms:W3CDTF">2018-10-02T13:45:00Z</dcterms:modified>
</cp:coreProperties>
</file>