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AE86" w14:textId="6AA30BBC" w:rsidR="00E55AAC" w:rsidRDefault="00D632B8" w:rsidP="00D632B8">
      <w:pPr>
        <w:pStyle w:val="ListeParagraf"/>
        <w:numPr>
          <w:ilvl w:val="0"/>
          <w:numId w:val="1"/>
        </w:numPr>
      </w:pPr>
      <w:r w:rsidRPr="00D632B8">
        <w:t>https://www.e-komponent.com/converter-offline-forward-secondary-side-sr-topology-16-ssop-2578</w:t>
      </w:r>
    </w:p>
    <w:sectPr w:rsidR="00E55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70E0A"/>
    <w:multiLevelType w:val="hybridMultilevel"/>
    <w:tmpl w:val="AC5861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37"/>
    <w:rsid w:val="00202437"/>
    <w:rsid w:val="00D632B8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A7889-A6CB-4717-933C-ECEBE252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2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2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2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2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2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24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24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24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24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24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24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24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24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24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2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24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2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2</cp:revision>
  <dcterms:created xsi:type="dcterms:W3CDTF">2024-04-23T12:07:00Z</dcterms:created>
  <dcterms:modified xsi:type="dcterms:W3CDTF">2024-04-23T12:07:00Z</dcterms:modified>
</cp:coreProperties>
</file>