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spacing w:after="40" w:before="240" w:lineRule="auto"/>
        <w:rPr>
          <w:b w:val="1"/>
          <w:color w:val="000000"/>
          <w:sz w:val="22"/>
          <w:szCs w:val="22"/>
        </w:rPr>
      </w:pPr>
      <w:bookmarkStart w:colFirst="0" w:colLast="0" w:name="_xbh8ciobalj"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vu7ny1arq35b" w:id="1"/>
      <w:bookmarkEnd w:id="1"/>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jc w:val="center"/>
        <w:rPr>
          <w:b w:val="1"/>
          <w:color w:val="000000"/>
          <w:sz w:val="60"/>
          <w:szCs w:val="60"/>
        </w:rPr>
      </w:pPr>
      <w:bookmarkStart w:colFirst="0" w:colLast="0" w:name="_hu7mytdnxto1" w:id="2"/>
      <w:bookmarkEnd w:id="2"/>
      <w:r w:rsidDel="00000000" w:rsidR="00000000" w:rsidRPr="00000000">
        <w:rPr>
          <w:b w:val="1"/>
          <w:color w:val="000000"/>
          <w:sz w:val="60"/>
          <w:szCs w:val="60"/>
          <w:rtl w:val="0"/>
        </w:rPr>
        <w:t xml:space="preserve">Mobil Game</w:t>
      </w:r>
    </w:p>
    <w:p w:rsidR="00000000" w:rsidDel="00000000" w:rsidP="00000000" w:rsidRDefault="00000000" w:rsidRPr="00000000" w14:paraId="0000000A">
      <w:pPr>
        <w:jc w:val="center"/>
        <w:rPr>
          <w:sz w:val="48"/>
          <w:szCs w:val="48"/>
        </w:rPr>
      </w:pPr>
      <w:r w:rsidDel="00000000" w:rsidR="00000000" w:rsidRPr="00000000">
        <w:rPr>
          <w:sz w:val="48"/>
          <w:szCs w:val="48"/>
          <w:rtl w:val="0"/>
        </w:rPr>
        <w:t xml:space="preserve">Group No: 5</w:t>
      </w:r>
    </w:p>
    <w:p w:rsidR="00000000" w:rsidDel="00000000" w:rsidP="00000000" w:rsidRDefault="00000000" w:rsidRPr="00000000" w14:paraId="0000000B">
      <w:pPr>
        <w:jc w:val="center"/>
        <w:rPr>
          <w:sz w:val="48"/>
          <w:szCs w:val="48"/>
        </w:rPr>
      </w:pPr>
      <w:r w:rsidDel="00000000" w:rsidR="00000000" w:rsidRPr="00000000">
        <w:rPr>
          <w:sz w:val="48"/>
          <w:szCs w:val="48"/>
          <w:rtl w:val="0"/>
        </w:rPr>
        <w:t xml:space="preserve">Şamil Özpınar , 2019205159</w:t>
      </w:r>
    </w:p>
    <w:p w:rsidR="00000000" w:rsidDel="00000000" w:rsidP="00000000" w:rsidRDefault="00000000" w:rsidRPr="00000000" w14:paraId="0000000C">
      <w:pPr>
        <w:jc w:val="center"/>
        <w:rPr>
          <w:sz w:val="48"/>
          <w:szCs w:val="48"/>
        </w:rPr>
      </w:pPr>
      <w:r w:rsidDel="00000000" w:rsidR="00000000" w:rsidRPr="00000000">
        <w:rPr>
          <w:sz w:val="48"/>
          <w:szCs w:val="48"/>
          <w:rtl w:val="0"/>
        </w:rPr>
        <w:t xml:space="preserve">Onur Ayaz, 2020100048</w:t>
      </w:r>
      <w:r w:rsidDel="00000000" w:rsidR="00000000" w:rsidRPr="00000000">
        <w:rPr>
          <w:rtl w:val="0"/>
        </w:rPr>
      </w:r>
    </w:p>
    <w:p w:rsidR="00000000" w:rsidDel="00000000" w:rsidP="00000000" w:rsidRDefault="00000000" w:rsidRPr="00000000" w14:paraId="0000000D">
      <w:pPr>
        <w:pStyle w:val="Heading4"/>
        <w:keepNext w:val="0"/>
        <w:keepLines w:val="0"/>
        <w:spacing w:after="40" w:before="240" w:lineRule="auto"/>
        <w:jc w:val="center"/>
        <w:rPr>
          <w:b w:val="1"/>
          <w:color w:val="000000"/>
          <w:sz w:val="22"/>
          <w:szCs w:val="22"/>
        </w:rPr>
      </w:pPr>
      <w:bookmarkStart w:colFirst="0" w:colLast="0" w:name="_vk4bho69n2vv" w:id="3"/>
      <w:bookmarkEnd w:id="3"/>
      <w:r w:rsidDel="00000000" w:rsidR="00000000" w:rsidRPr="00000000">
        <w:rPr>
          <w:rtl w:val="0"/>
        </w:rPr>
      </w:r>
    </w:p>
    <w:p w:rsidR="00000000" w:rsidDel="00000000" w:rsidP="00000000" w:rsidRDefault="00000000" w:rsidRPr="00000000" w14:paraId="0000000E">
      <w:pPr>
        <w:pStyle w:val="Heading4"/>
        <w:keepNext w:val="0"/>
        <w:keepLines w:val="0"/>
        <w:spacing w:after="40" w:before="240" w:lineRule="auto"/>
        <w:jc w:val="center"/>
        <w:rPr>
          <w:b w:val="1"/>
          <w:color w:val="000000"/>
          <w:sz w:val="22"/>
          <w:szCs w:val="22"/>
        </w:rPr>
      </w:pPr>
      <w:bookmarkStart w:colFirst="0" w:colLast="0" w:name="_k62cfmot0ohw" w:id="4"/>
      <w:bookmarkEnd w:id="4"/>
      <w:r w:rsidDel="00000000" w:rsidR="00000000" w:rsidRPr="00000000">
        <w:rPr>
          <w:rtl w:val="0"/>
        </w:rPr>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tmhmu3i0sjac" w:id="5"/>
      <w:bookmarkEnd w:id="5"/>
      <w:r w:rsidDel="00000000" w:rsidR="00000000" w:rsidRPr="00000000">
        <w:rPr>
          <w:rtl w:val="0"/>
        </w:rPr>
      </w:r>
    </w:p>
    <w:p w:rsidR="00000000" w:rsidDel="00000000" w:rsidP="00000000" w:rsidRDefault="00000000" w:rsidRPr="00000000" w14:paraId="00000010">
      <w:pPr>
        <w:pStyle w:val="Heading4"/>
        <w:keepNext w:val="0"/>
        <w:keepLines w:val="0"/>
        <w:spacing w:after="40" w:before="240" w:lineRule="auto"/>
        <w:rPr>
          <w:b w:val="1"/>
          <w:color w:val="000000"/>
          <w:sz w:val="22"/>
          <w:szCs w:val="22"/>
        </w:rPr>
      </w:pPr>
      <w:bookmarkStart w:colFirst="0" w:colLast="0" w:name="_vc9tp4rbw8r0" w:id="6"/>
      <w:bookmarkEnd w:id="6"/>
      <w:r w:rsidDel="00000000" w:rsidR="00000000" w:rsidRPr="00000000">
        <w:rPr>
          <w:rtl w:val="0"/>
        </w:rPr>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bjd4626svgla" w:id="7"/>
      <w:bookmarkEnd w:id="7"/>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hppw3adzul7v" w:id="8"/>
      <w:bookmarkEnd w:id="8"/>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g6gwg2lg1kg2" w:id="9"/>
      <w:bookmarkEnd w:id="9"/>
      <w:r w:rsidDel="00000000" w:rsidR="00000000" w:rsidRPr="00000000">
        <w:rPr>
          <w:rtl w:val="0"/>
        </w:rPr>
      </w:r>
    </w:p>
    <w:p w:rsidR="00000000" w:rsidDel="00000000" w:rsidP="00000000" w:rsidRDefault="00000000" w:rsidRPr="00000000" w14:paraId="00000014">
      <w:pPr>
        <w:pStyle w:val="Heading4"/>
        <w:keepNext w:val="0"/>
        <w:keepLines w:val="0"/>
        <w:spacing w:after="40" w:before="240" w:lineRule="auto"/>
        <w:rPr>
          <w:b w:val="1"/>
          <w:color w:val="000000"/>
          <w:sz w:val="22"/>
          <w:szCs w:val="22"/>
        </w:rPr>
      </w:pPr>
      <w:bookmarkStart w:colFirst="0" w:colLast="0" w:name="_ej0zorp6544a" w:id="10"/>
      <w:bookmarkEnd w:id="10"/>
      <w:r w:rsidDel="00000000" w:rsidR="00000000" w:rsidRPr="00000000">
        <w:rPr>
          <w:rtl w:val="0"/>
        </w:rPr>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xtqxhf42yl9q" w:id="11"/>
      <w:bookmarkEnd w:id="11"/>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qsbwn6vbe2ev" w:id="12"/>
      <w:bookmarkEnd w:id="12"/>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c5m34ql0bcu7" w:id="13"/>
      <w:bookmarkEnd w:id="13"/>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b w:val="1"/>
          <w:color w:val="000000"/>
          <w:sz w:val="22"/>
          <w:szCs w:val="22"/>
        </w:rPr>
      </w:pPr>
      <w:bookmarkStart w:colFirst="0" w:colLast="0" w:name="_t0l5j095uson" w:id="14"/>
      <w:bookmarkEnd w:id="14"/>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cn19t15sl2bg" w:id="15"/>
      <w:bookmarkEnd w:id="15"/>
      <w:r w:rsidDel="00000000" w:rsidR="00000000" w:rsidRPr="00000000">
        <w:rPr>
          <w:rtl w:val="0"/>
        </w:rPr>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2djwlzwqoh6q" w:id="16"/>
      <w:bookmarkEnd w:id="16"/>
      <w:r w:rsidDel="00000000" w:rsidR="00000000" w:rsidRPr="00000000">
        <w:rPr>
          <w:rtl w:val="0"/>
        </w:rPr>
      </w:r>
    </w:p>
    <w:p w:rsidR="00000000" w:rsidDel="00000000" w:rsidP="00000000" w:rsidRDefault="00000000" w:rsidRPr="00000000" w14:paraId="0000001B">
      <w:pPr>
        <w:pStyle w:val="Heading4"/>
        <w:keepNext w:val="0"/>
        <w:keepLines w:val="0"/>
        <w:spacing w:after="40" w:before="240" w:lineRule="auto"/>
        <w:rPr>
          <w:b w:val="1"/>
          <w:color w:val="000000"/>
          <w:sz w:val="48"/>
          <w:szCs w:val="48"/>
        </w:rPr>
      </w:pPr>
      <w:bookmarkStart w:colFirst="0" w:colLast="0" w:name="_vfk61dhzw8lv" w:id="17"/>
      <w:bookmarkEnd w:id="17"/>
      <w:r w:rsidDel="00000000" w:rsidR="00000000" w:rsidRPr="00000000">
        <w:rPr>
          <w:b w:val="1"/>
          <w:color w:val="000000"/>
          <w:sz w:val="48"/>
          <w:szCs w:val="48"/>
          <w:rtl w:val="0"/>
        </w:rPr>
        <w:t xml:space="preserve">1.Description of the Project</w:t>
      </w:r>
    </w:p>
    <w:p w:rsidR="00000000" w:rsidDel="00000000" w:rsidP="00000000" w:rsidRDefault="00000000" w:rsidRPr="00000000" w14:paraId="0000001C">
      <w:pPr>
        <w:pStyle w:val="Heading4"/>
        <w:keepNext w:val="0"/>
        <w:keepLines w:val="0"/>
        <w:spacing w:after="40" w:before="240" w:lineRule="auto"/>
        <w:rPr>
          <w:color w:val="000000"/>
          <w:sz w:val="22"/>
          <w:szCs w:val="22"/>
        </w:rPr>
      </w:pPr>
      <w:bookmarkStart w:colFirst="0" w:colLast="0" w:name="_851lh0k76ee0" w:id="18"/>
      <w:bookmarkEnd w:id="18"/>
      <w:r w:rsidDel="00000000" w:rsidR="00000000" w:rsidRPr="00000000">
        <w:rPr>
          <w:b w:val="1"/>
          <w:color w:val="000000"/>
          <w:sz w:val="22"/>
          <w:szCs w:val="22"/>
          <w:rtl w:val="0"/>
        </w:rPr>
        <w:t xml:space="preserve">Brief description:</w:t>
      </w:r>
      <w:r w:rsidDel="00000000" w:rsidR="00000000" w:rsidRPr="00000000">
        <w:rPr>
          <w:color w:val="000000"/>
          <w:sz w:val="22"/>
          <w:szCs w:val="22"/>
          <w:rtl w:val="0"/>
        </w:rPr>
        <w:t xml:space="preserve"> This project involves analyzing game data for user behavior, engagement, and purchasing patterns within a mobile game.</w:t>
      </w:r>
    </w:p>
    <w:p w:rsidR="00000000" w:rsidDel="00000000" w:rsidP="00000000" w:rsidRDefault="00000000" w:rsidRPr="00000000" w14:paraId="0000001D">
      <w:pPr>
        <w:pStyle w:val="Heading4"/>
        <w:keepNext w:val="0"/>
        <w:keepLines w:val="0"/>
        <w:spacing w:after="40" w:before="240" w:lineRule="auto"/>
        <w:rPr>
          <w:color w:val="000000"/>
          <w:sz w:val="22"/>
          <w:szCs w:val="22"/>
        </w:rPr>
      </w:pPr>
      <w:bookmarkStart w:colFirst="0" w:colLast="0" w:name="_ua0tj2rfii4x" w:id="19"/>
      <w:bookmarkEnd w:id="19"/>
      <w:r w:rsidDel="00000000" w:rsidR="00000000" w:rsidRPr="00000000">
        <w:rPr>
          <w:b w:val="1"/>
          <w:color w:val="000000"/>
          <w:sz w:val="22"/>
          <w:szCs w:val="22"/>
          <w:rtl w:val="0"/>
        </w:rPr>
        <w:t xml:space="preserve">Dataset</w:t>
      </w:r>
      <w:r w:rsidDel="00000000" w:rsidR="00000000" w:rsidRPr="00000000">
        <w:rPr>
          <w:color w:val="000000"/>
          <w:sz w:val="22"/>
          <w:szCs w:val="22"/>
          <w:rtl w:val="0"/>
        </w:rPr>
        <w:t xml:space="preserve">: The dataset consists of multiple tables, including install, session, revenue, cost, level, level_attempt, and player_action, which capture key user interactions, in-game progress, and costs associated with advertising.</w:t>
      </w:r>
    </w:p>
    <w:p w:rsidR="00000000" w:rsidDel="00000000" w:rsidP="00000000" w:rsidRDefault="00000000" w:rsidRPr="00000000" w14:paraId="0000001E">
      <w:pPr>
        <w:pStyle w:val="Heading4"/>
        <w:keepNext w:val="0"/>
        <w:keepLines w:val="0"/>
        <w:spacing w:after="40" w:before="240" w:lineRule="auto"/>
        <w:rPr>
          <w:color w:val="000000"/>
          <w:sz w:val="22"/>
          <w:szCs w:val="22"/>
        </w:rPr>
      </w:pPr>
      <w:bookmarkStart w:colFirst="0" w:colLast="0" w:name="_31pl45vgwuw6" w:id="20"/>
      <w:bookmarkEnd w:id="20"/>
      <w:r w:rsidDel="00000000" w:rsidR="00000000" w:rsidRPr="00000000">
        <w:rPr>
          <w:b w:val="1"/>
          <w:color w:val="000000"/>
          <w:sz w:val="22"/>
          <w:szCs w:val="22"/>
          <w:rtl w:val="0"/>
        </w:rPr>
        <w:t xml:space="preserve">Reason for choosing the project:</w:t>
      </w:r>
      <w:r w:rsidDel="00000000" w:rsidR="00000000" w:rsidRPr="00000000">
        <w:rPr>
          <w:color w:val="000000"/>
          <w:sz w:val="22"/>
          <w:szCs w:val="22"/>
          <w:rtl w:val="0"/>
        </w:rPr>
        <w:t xml:space="preserve"> We enjoy playing mobile games, and this project allows us to explore how different game dynamics influence player behavior and in-app purchases.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48"/>
          <w:szCs w:val="48"/>
        </w:rPr>
      </w:pPr>
      <w:bookmarkStart w:colFirst="0" w:colLast="0" w:name="_lbudo0vnle3y" w:id="21"/>
      <w:bookmarkEnd w:id="21"/>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48"/>
          <w:szCs w:val="48"/>
        </w:rPr>
      </w:pPr>
      <w:bookmarkStart w:colFirst="0" w:colLast="0" w:name="_dbphyecvsjox" w:id="22"/>
      <w:bookmarkEnd w:id="22"/>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48"/>
          <w:szCs w:val="48"/>
        </w:rPr>
      </w:pPr>
      <w:bookmarkStart w:colFirst="0" w:colLast="0" w:name="_tgj7wzov8wfc" w:id="23"/>
      <w:bookmarkEnd w:id="23"/>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48"/>
          <w:szCs w:val="48"/>
        </w:rPr>
      </w:pPr>
      <w:bookmarkStart w:colFirst="0" w:colLast="0" w:name="_mkg6wu4h25k0" w:id="24"/>
      <w:bookmarkEnd w:id="24"/>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48"/>
          <w:szCs w:val="48"/>
        </w:rPr>
      </w:pPr>
      <w:bookmarkStart w:colFirst="0" w:colLast="0" w:name="_b4ah9liosf7g" w:id="25"/>
      <w:bookmarkEnd w:id="25"/>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48"/>
          <w:szCs w:val="48"/>
        </w:rPr>
      </w:pPr>
      <w:bookmarkStart w:colFirst="0" w:colLast="0" w:name="_xwig6d5efgfp" w:id="26"/>
      <w:bookmarkEnd w:id="26"/>
      <w:r w:rsidDel="00000000" w:rsidR="00000000" w:rsidRPr="00000000">
        <w:rPr>
          <w:b w:val="1"/>
          <w:color w:val="000000"/>
          <w:sz w:val="48"/>
          <w:szCs w:val="48"/>
          <w:rtl w:val="0"/>
        </w:rPr>
        <w:t xml:space="preserve">2. About the Dataset</w:t>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ytxa84d7b4co" w:id="27"/>
      <w:bookmarkEnd w:id="27"/>
      <w:r w:rsidDel="00000000" w:rsidR="00000000" w:rsidRPr="00000000">
        <w:rPr>
          <w:b w:val="1"/>
          <w:color w:val="000000"/>
          <w:sz w:val="22"/>
          <w:szCs w:val="22"/>
          <w:rtl w:val="0"/>
        </w:rPr>
        <w:t xml:space="preserve">2.1 Schema of the Dataset</w:t>
      </w:r>
    </w:p>
    <w:p w:rsidR="00000000" w:rsidDel="00000000" w:rsidP="00000000" w:rsidRDefault="00000000" w:rsidRPr="00000000" w14:paraId="0000003A">
      <w:pPr>
        <w:spacing w:after="240" w:before="240" w:lineRule="auto"/>
        <w:rPr/>
      </w:pPr>
      <w:r w:rsidDel="00000000" w:rsidR="00000000" w:rsidRPr="00000000">
        <w:rPr>
          <w:rtl w:val="0"/>
        </w:rPr>
        <w:t xml:space="preserve">The dataset is a simulated relational database representing user behavior and monetization in a mobile game.</w:t>
      </w:r>
      <w:r w:rsidDel="00000000" w:rsidR="00000000" w:rsidRPr="00000000">
        <w:rPr>
          <w:rtl w:val="0"/>
        </w:rPr>
        <w:t xml:space="preserve">We created our own synthetic data. It includes 500 users from 5 different countries and 4 networks, covering a 30-day gameplay period. Segmentation into 4 different engagement levels helps classify users by their level of interaction with the game. This will allow us to perform meaningful analysis.</w:t>
      </w:r>
    </w:p>
    <w:p w:rsidR="00000000" w:rsidDel="00000000" w:rsidP="00000000" w:rsidRDefault="00000000" w:rsidRPr="00000000" w14:paraId="0000003B">
      <w:pPr>
        <w:spacing w:after="240" w:before="240" w:lineRule="auto"/>
        <w:rPr/>
      </w:pPr>
      <w:r w:rsidDel="00000000" w:rsidR="00000000" w:rsidRPr="00000000">
        <w:rPr>
          <w:rtl w:val="0"/>
        </w:rPr>
        <w:t xml:space="preserve"> It includes the following seven CSV tables.</w:t>
      </w:r>
    </w:p>
    <w:p w:rsidR="00000000" w:rsidDel="00000000" w:rsidP="00000000" w:rsidRDefault="00000000" w:rsidRPr="00000000" w14:paraId="0000003C">
      <w:pPr>
        <w:numPr>
          <w:ilvl w:val="0"/>
          <w:numId w:val="10"/>
        </w:numPr>
        <w:spacing w:after="0" w:afterAutospacing="0" w:before="200" w:line="216" w:lineRule="auto"/>
        <w:ind w:left="720" w:hanging="360"/>
        <w:rPr/>
      </w:pPr>
      <w:r w:rsidDel="00000000" w:rsidR="00000000" w:rsidRPr="00000000">
        <w:rPr>
          <w:rtl w:val="0"/>
        </w:rPr>
        <w:t xml:space="preserve">Install: Contains user installation data (e.g., user ID, platform,country,network).</w:t>
      </w:r>
    </w:p>
    <w:p w:rsidR="00000000" w:rsidDel="00000000" w:rsidP="00000000" w:rsidRDefault="00000000" w:rsidRPr="00000000" w14:paraId="0000003D">
      <w:pPr>
        <w:numPr>
          <w:ilvl w:val="0"/>
          <w:numId w:val="10"/>
        </w:numPr>
        <w:spacing w:after="0" w:afterAutospacing="0" w:before="0" w:beforeAutospacing="0" w:line="216" w:lineRule="auto"/>
        <w:ind w:left="720" w:hanging="360"/>
        <w:rPr/>
      </w:pPr>
      <w:r w:rsidDel="00000000" w:rsidR="00000000" w:rsidRPr="00000000">
        <w:rPr>
          <w:rtl w:val="0"/>
        </w:rPr>
        <w:t xml:space="preserve">Session: Logs user sessions, including session start and end times, user actions, etc.</w:t>
      </w:r>
    </w:p>
    <w:p w:rsidR="00000000" w:rsidDel="00000000" w:rsidP="00000000" w:rsidRDefault="00000000" w:rsidRPr="00000000" w14:paraId="0000003E">
      <w:pPr>
        <w:numPr>
          <w:ilvl w:val="0"/>
          <w:numId w:val="10"/>
        </w:numPr>
        <w:spacing w:after="0" w:afterAutospacing="0" w:before="0" w:beforeAutospacing="0" w:line="216" w:lineRule="auto"/>
        <w:ind w:left="720" w:hanging="360"/>
        <w:rPr/>
      </w:pPr>
      <w:r w:rsidDel="00000000" w:rsidR="00000000" w:rsidRPr="00000000">
        <w:rPr>
          <w:rtl w:val="0"/>
        </w:rPr>
        <w:t xml:space="preserve">Revenue: Captures revenue data, including purchases, ad revenue, and in-app purchases.</w:t>
      </w:r>
    </w:p>
    <w:p w:rsidR="00000000" w:rsidDel="00000000" w:rsidP="00000000" w:rsidRDefault="00000000" w:rsidRPr="00000000" w14:paraId="0000003F">
      <w:pPr>
        <w:numPr>
          <w:ilvl w:val="0"/>
          <w:numId w:val="10"/>
        </w:numPr>
        <w:spacing w:after="0" w:afterAutospacing="0" w:before="0" w:beforeAutospacing="0" w:line="216" w:lineRule="auto"/>
        <w:ind w:left="720" w:hanging="360"/>
        <w:rPr/>
      </w:pPr>
      <w:r w:rsidDel="00000000" w:rsidR="00000000" w:rsidRPr="00000000">
        <w:rPr>
          <w:rtl w:val="0"/>
        </w:rPr>
        <w:t xml:space="preserve">Ua_cost: Contains data related to user acquisition cost by campaign.</w:t>
      </w:r>
    </w:p>
    <w:p w:rsidR="00000000" w:rsidDel="00000000" w:rsidP="00000000" w:rsidRDefault="00000000" w:rsidRPr="00000000" w14:paraId="00000040">
      <w:pPr>
        <w:numPr>
          <w:ilvl w:val="0"/>
          <w:numId w:val="10"/>
        </w:numPr>
        <w:spacing w:after="0" w:afterAutospacing="0" w:before="0" w:beforeAutospacing="0" w:line="216" w:lineRule="auto"/>
        <w:ind w:left="720" w:hanging="360"/>
        <w:rPr/>
      </w:pPr>
      <w:r w:rsidDel="00000000" w:rsidR="00000000" w:rsidRPr="00000000">
        <w:rPr>
          <w:rtl w:val="0"/>
        </w:rPr>
        <w:t xml:space="preserve">Level: Defines the structure of the game, including levels, difficulty, and player progress.</w:t>
      </w:r>
    </w:p>
    <w:p w:rsidR="00000000" w:rsidDel="00000000" w:rsidP="00000000" w:rsidRDefault="00000000" w:rsidRPr="00000000" w14:paraId="00000041">
      <w:pPr>
        <w:numPr>
          <w:ilvl w:val="0"/>
          <w:numId w:val="10"/>
        </w:numPr>
        <w:spacing w:after="0" w:afterAutospacing="0" w:before="0" w:beforeAutospacing="0" w:line="216" w:lineRule="auto"/>
        <w:ind w:left="720" w:hanging="360"/>
        <w:rPr/>
      </w:pPr>
      <w:r w:rsidDel="00000000" w:rsidR="00000000" w:rsidRPr="00000000">
        <w:rPr>
          <w:rtl w:val="0"/>
        </w:rPr>
        <w:t xml:space="preserve">Level_attempt: Logs user attempts and completions for each level.</w:t>
      </w:r>
    </w:p>
    <w:p w:rsidR="00000000" w:rsidDel="00000000" w:rsidP="00000000" w:rsidRDefault="00000000" w:rsidRPr="00000000" w14:paraId="00000042">
      <w:pPr>
        <w:numPr>
          <w:ilvl w:val="0"/>
          <w:numId w:val="10"/>
        </w:numPr>
        <w:spacing w:before="0" w:beforeAutospacing="0" w:line="216" w:lineRule="auto"/>
        <w:ind w:left="720" w:hanging="360"/>
        <w:rPr/>
      </w:pPr>
      <w:r w:rsidDel="00000000" w:rsidR="00000000" w:rsidRPr="00000000">
        <w:rPr>
          <w:rtl w:val="0"/>
        </w:rPr>
        <w:t xml:space="preserve">Player_action: Captures detailed user actions such as level completion, purchase behavior.</w:t>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anfgovg2tcsk" w:id="28"/>
      <w:bookmarkEnd w:id="28"/>
      <w:r w:rsidDel="00000000" w:rsidR="00000000" w:rsidRPr="00000000">
        <w:rPr>
          <w:b w:val="1"/>
          <w:color w:val="000000"/>
          <w:sz w:val="22"/>
          <w:szCs w:val="22"/>
        </w:rPr>
        <w:drawing>
          <wp:inline distB="114300" distT="114300" distL="114300" distR="114300">
            <wp:extent cx="5731200" cy="2959100"/>
            <wp:effectExtent b="0" l="0" r="0" t="0"/>
            <wp:docPr id="25"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mmflh2hojso7" w:id="29"/>
      <w:bookmarkEnd w:id="29"/>
      <w:r w:rsidDel="00000000" w:rsidR="00000000" w:rsidRPr="00000000">
        <w:rPr>
          <w:b w:val="1"/>
          <w:color w:val="000000"/>
          <w:sz w:val="22"/>
          <w:szCs w:val="22"/>
          <w:rtl w:val="0"/>
        </w:rPr>
        <w:t xml:space="preserve">2.2 Datatypes of the Dataset</w:t>
      </w:r>
    </w:p>
    <w:p w:rsidR="00000000" w:rsidDel="00000000" w:rsidP="00000000" w:rsidRDefault="00000000" w:rsidRPr="00000000" w14:paraId="00000048">
      <w:pPr>
        <w:pStyle w:val="Heading4"/>
        <w:keepNext w:val="0"/>
        <w:keepLines w:val="0"/>
        <w:spacing w:after="40" w:before="240" w:lineRule="auto"/>
        <w:rPr/>
      </w:pPr>
      <w:bookmarkStart w:colFirst="0" w:colLast="0" w:name="_z0jd6e1ndo00" w:id="30"/>
      <w:bookmarkEnd w:id="30"/>
      <w:r w:rsidDel="00000000" w:rsidR="00000000" w:rsidRPr="00000000">
        <w:rPr>
          <w:rtl w:val="0"/>
        </w:rPr>
        <w:t xml:space="preserve">Each table includes specific columns with appropriate data types, primarily suited for SQL Server.</w:t>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judpzfl8c2bk" w:id="31"/>
      <w:bookmarkEnd w:id="31"/>
      <w:r w:rsidDel="00000000" w:rsidR="00000000" w:rsidRPr="00000000">
        <w:rPr>
          <w:b w:val="1"/>
          <w:color w:val="000000"/>
          <w:sz w:val="22"/>
          <w:szCs w:val="22"/>
          <w:rtl w:val="0"/>
        </w:rPr>
        <w:t xml:space="preserve">install</w:t>
      </w:r>
    </w:p>
    <w:p w:rsidR="00000000" w:rsidDel="00000000" w:rsidP="00000000" w:rsidRDefault="00000000" w:rsidRPr="00000000" w14:paraId="0000004A">
      <w:pPr>
        <w:numPr>
          <w:ilvl w:val="0"/>
          <w:numId w:val="3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Integer</w:t>
        <w:br w:type="textWrapping"/>
      </w:r>
    </w:p>
    <w:p w:rsidR="00000000" w:rsidDel="00000000" w:rsidP="00000000" w:rsidRDefault="00000000" w:rsidRPr="00000000" w14:paraId="0000004B">
      <w:pPr>
        <w:numPr>
          <w:ilvl w:val="0"/>
          <w:numId w:val="3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platform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country</w:t>
      </w:r>
      <w:r w:rsidDel="00000000" w:rsidR="00000000" w:rsidRPr="00000000">
        <w:rPr>
          <w:rtl w:val="0"/>
        </w:rPr>
        <w:t xml:space="preserve">: nvarchar(50)</w:t>
        <w:br w:type="textWrapping"/>
      </w:r>
    </w:p>
    <w:p w:rsidR="00000000" w:rsidDel="00000000" w:rsidP="00000000" w:rsidRDefault="00000000" w:rsidRPr="00000000" w14:paraId="0000004C">
      <w:pPr>
        <w:numPr>
          <w:ilvl w:val="0"/>
          <w:numId w:val="3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event_time</w:t>
      </w:r>
      <w:r w:rsidDel="00000000" w:rsidR="00000000" w:rsidRPr="00000000">
        <w:rPr>
          <w:rtl w:val="0"/>
        </w:rPr>
        <w:t xml:space="preserve">: date</w:t>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bn198x67gw0s" w:id="32"/>
      <w:bookmarkEnd w:id="32"/>
      <w:r w:rsidDel="00000000" w:rsidR="00000000" w:rsidRPr="00000000">
        <w:rPr>
          <w:b w:val="1"/>
          <w:color w:val="000000"/>
          <w:sz w:val="22"/>
          <w:szCs w:val="22"/>
          <w:rtl w:val="0"/>
        </w:rPr>
        <w:t xml:space="preserve">revenue</w:t>
      </w:r>
    </w:p>
    <w:p w:rsidR="00000000" w:rsidDel="00000000" w:rsidP="00000000" w:rsidRDefault="00000000" w:rsidRPr="00000000" w14:paraId="0000004E">
      <w:pPr>
        <w:numPr>
          <w:ilvl w:val="0"/>
          <w:numId w:val="5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revenue_id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Integer</w:t>
        <w:br w:type="textWrapping"/>
      </w:r>
    </w:p>
    <w:p w:rsidR="00000000" w:rsidDel="00000000" w:rsidP="00000000" w:rsidRDefault="00000000" w:rsidRPr="00000000" w14:paraId="0000004F">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revenue</w:t>
      </w:r>
      <w:r w:rsidDel="00000000" w:rsidR="00000000" w:rsidRPr="00000000">
        <w:rPr>
          <w:rtl w:val="0"/>
        </w:rPr>
        <w:t xml:space="preserve">: Float</w:t>
        <w:br w:type="textWrapping"/>
      </w:r>
    </w:p>
    <w:p w:rsidR="00000000" w:rsidDel="00000000" w:rsidP="00000000" w:rsidRDefault="00000000" w:rsidRPr="00000000" w14:paraId="00000050">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package_type</w:t>
      </w:r>
      <w:r w:rsidDel="00000000" w:rsidR="00000000" w:rsidRPr="00000000">
        <w:rPr>
          <w:rtl w:val="0"/>
        </w:rPr>
        <w:t xml:space="preserve">: nvarchar(50)</w:t>
        <w:br w:type="textWrapping"/>
      </w:r>
    </w:p>
    <w:p w:rsidR="00000000" w:rsidDel="00000000" w:rsidP="00000000" w:rsidRDefault="00000000" w:rsidRPr="00000000" w14:paraId="00000051">
      <w:pPr>
        <w:numPr>
          <w:ilvl w:val="0"/>
          <w:numId w:val="5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event_time</w:t>
      </w:r>
      <w:r w:rsidDel="00000000" w:rsidR="00000000" w:rsidRPr="00000000">
        <w:rPr>
          <w:rtl w:val="0"/>
        </w:rPr>
        <w:t xml:space="preserve">: date</w:t>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1gj5832ca212" w:id="33"/>
      <w:bookmarkEnd w:id="33"/>
      <w:r w:rsidDel="00000000" w:rsidR="00000000" w:rsidRPr="00000000">
        <w:rPr>
          <w:b w:val="1"/>
          <w:color w:val="000000"/>
          <w:sz w:val="22"/>
          <w:szCs w:val="22"/>
          <w:rtl w:val="0"/>
        </w:rPr>
        <w:t xml:space="preserve">ua_cost</w:t>
      </w:r>
    </w:p>
    <w:p w:rsidR="00000000" w:rsidDel="00000000" w:rsidP="00000000" w:rsidRDefault="00000000" w:rsidRPr="00000000" w14:paraId="00000053">
      <w:pPr>
        <w:numPr>
          <w:ilvl w:val="0"/>
          <w:numId w:val="4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cost_id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Integer</w:t>
        <w:br w:type="textWrapping"/>
      </w:r>
    </w:p>
    <w:p w:rsidR="00000000" w:rsidDel="00000000" w:rsidP="00000000" w:rsidRDefault="00000000" w:rsidRPr="00000000" w14:paraId="00000054">
      <w:pPr>
        <w:numPr>
          <w:ilvl w:val="0"/>
          <w:numId w:val="4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ua_cost</w:t>
      </w:r>
      <w:r w:rsidDel="00000000" w:rsidR="00000000" w:rsidRPr="00000000">
        <w:rPr>
          <w:rtl w:val="0"/>
        </w:rPr>
        <w:t xml:space="preserve">: Float</w:t>
        <w:br w:type="textWrapping"/>
      </w:r>
    </w:p>
    <w:p w:rsidR="00000000" w:rsidDel="00000000" w:rsidP="00000000" w:rsidRDefault="00000000" w:rsidRPr="00000000" w14:paraId="00000055">
      <w:pPr>
        <w:numPr>
          <w:ilvl w:val="0"/>
          <w:numId w:val="4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country,campaign_type,network</w:t>
      </w:r>
      <w:r w:rsidDel="00000000" w:rsidR="00000000" w:rsidRPr="00000000">
        <w:rPr>
          <w:rtl w:val="0"/>
        </w:rPr>
        <w:t xml:space="preserve">: nvarchar(50)</w:t>
        <w:br w:type="textWrapping"/>
      </w:r>
    </w:p>
    <w:p w:rsidR="00000000" w:rsidDel="00000000" w:rsidP="00000000" w:rsidRDefault="00000000" w:rsidRPr="00000000" w14:paraId="00000056">
      <w:pPr>
        <w:numPr>
          <w:ilvl w:val="0"/>
          <w:numId w:val="4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event_time</w:t>
      </w:r>
      <w:r w:rsidDel="00000000" w:rsidR="00000000" w:rsidRPr="00000000">
        <w:rPr>
          <w:rtl w:val="0"/>
        </w:rPr>
        <w:t xml:space="preserve">:  date</w:t>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tb5dufkrt0ha" w:id="34"/>
      <w:bookmarkEnd w:id="34"/>
      <w:r w:rsidDel="00000000" w:rsidR="00000000" w:rsidRPr="00000000">
        <w:rPr>
          <w:b w:val="1"/>
          <w:color w:val="000000"/>
          <w:sz w:val="22"/>
          <w:szCs w:val="22"/>
          <w:rtl w:val="0"/>
        </w:rPr>
        <w:t xml:space="preserve">level</w:t>
      </w:r>
    </w:p>
    <w:p w:rsidR="00000000" w:rsidDel="00000000" w:rsidP="00000000" w:rsidRDefault="00000000" w:rsidRPr="00000000" w14:paraId="00000058">
      <w:pPr>
        <w:numPr>
          <w:ilvl w:val="0"/>
          <w:numId w:val="2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level_id</w:t>
      </w:r>
      <w:r w:rsidDel="00000000" w:rsidR="00000000" w:rsidRPr="00000000">
        <w:rPr>
          <w:rtl w:val="0"/>
        </w:rPr>
        <w:t xml:space="preserve">: Integer</w:t>
        <w:br w:type="textWrapping"/>
      </w:r>
    </w:p>
    <w:p w:rsidR="00000000" w:rsidDel="00000000" w:rsidP="00000000" w:rsidRDefault="00000000" w:rsidRPr="00000000" w14:paraId="00000059">
      <w:pPr>
        <w:numPr>
          <w:ilvl w:val="0"/>
          <w:numId w:val="2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difficulty_rate</w:t>
      </w:r>
      <w:r w:rsidDel="00000000" w:rsidR="00000000" w:rsidRPr="00000000">
        <w:rPr>
          <w:rtl w:val="0"/>
        </w:rPr>
        <w:t xml:space="preserve">: Float</w:t>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yf9pj1kde7f7" w:id="35"/>
      <w:bookmarkEnd w:id="35"/>
      <w:r w:rsidDel="00000000" w:rsidR="00000000" w:rsidRPr="00000000">
        <w:rPr>
          <w:b w:val="1"/>
          <w:color w:val="000000"/>
          <w:sz w:val="22"/>
          <w:szCs w:val="22"/>
          <w:rtl w:val="0"/>
        </w:rPr>
        <w:t xml:space="preserve">level_attempt</w:t>
      </w:r>
    </w:p>
    <w:p w:rsidR="00000000" w:rsidDel="00000000" w:rsidP="00000000" w:rsidRDefault="00000000" w:rsidRPr="00000000" w14:paraId="0000005B">
      <w:pPr>
        <w:numPr>
          <w:ilvl w:val="0"/>
          <w:numId w:val="4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attempt_id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attempt_number</w:t>
      </w:r>
      <w:r w:rsidDel="00000000" w:rsidR="00000000" w:rsidRPr="00000000">
        <w:rPr>
          <w:rtl w:val="0"/>
        </w:rPr>
        <w:t xml:space="preserve">: Integer</w:t>
        <w:br w:type="textWrapping"/>
      </w:r>
    </w:p>
    <w:p w:rsidR="00000000" w:rsidDel="00000000" w:rsidP="00000000" w:rsidRDefault="00000000" w:rsidRPr="00000000" w14:paraId="0000005C">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nvarchar(50)</w:t>
        <w:br w:type="textWrapping"/>
      </w:r>
    </w:p>
    <w:p w:rsidR="00000000" w:rsidDel="00000000" w:rsidP="00000000" w:rsidRDefault="00000000" w:rsidRPr="00000000" w14:paraId="0000005D">
      <w:pPr>
        <w:numPr>
          <w:ilvl w:val="0"/>
          <w:numId w:val="4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event_time</w:t>
      </w:r>
      <w:r w:rsidDel="00000000" w:rsidR="00000000" w:rsidRPr="00000000">
        <w:rPr>
          <w:rtl w:val="0"/>
        </w:rPr>
        <w:t xml:space="preserve">: date</w:t>
      </w:r>
    </w:p>
    <w:p w:rsidR="00000000" w:rsidDel="00000000" w:rsidP="00000000" w:rsidRDefault="00000000" w:rsidRPr="00000000" w14:paraId="0000005E">
      <w:pPr>
        <w:pStyle w:val="Heading4"/>
        <w:keepNext w:val="0"/>
        <w:keepLines w:val="0"/>
        <w:spacing w:after="40" w:before="240" w:lineRule="auto"/>
        <w:rPr>
          <w:b w:val="1"/>
          <w:color w:val="000000"/>
          <w:sz w:val="22"/>
          <w:szCs w:val="22"/>
        </w:rPr>
      </w:pPr>
      <w:bookmarkStart w:colFirst="0" w:colLast="0" w:name="_tj54s8oqw58n" w:id="36"/>
      <w:bookmarkEnd w:id="36"/>
      <w:r w:rsidDel="00000000" w:rsidR="00000000" w:rsidRPr="00000000">
        <w:rPr>
          <w:b w:val="1"/>
          <w:color w:val="000000"/>
          <w:sz w:val="22"/>
          <w:szCs w:val="22"/>
          <w:rtl w:val="0"/>
        </w:rPr>
        <w:t xml:space="preserve">player_action</w:t>
      </w:r>
    </w:p>
    <w:p w:rsidR="00000000" w:rsidDel="00000000" w:rsidP="00000000" w:rsidRDefault="00000000" w:rsidRPr="00000000" w14:paraId="0000005F">
      <w:pPr>
        <w:numPr>
          <w:ilvl w:val="0"/>
          <w:numId w:val="4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attempt_id</w:t>
      </w:r>
      <w:r w:rsidDel="00000000" w:rsidR="00000000" w:rsidRPr="00000000">
        <w:rPr>
          <w:rtl w:val="0"/>
        </w:rPr>
        <w:t xml:space="preserve">: Integer</w:t>
        <w:br w:type="textWrapping"/>
      </w:r>
    </w:p>
    <w:p w:rsidR="00000000" w:rsidDel="00000000" w:rsidP="00000000" w:rsidRDefault="00000000" w:rsidRPr="00000000" w14:paraId="00000060">
      <w:pPr>
        <w:numPr>
          <w:ilvl w:val="0"/>
          <w:numId w:val="4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action_type</w:t>
      </w:r>
      <w:r w:rsidDel="00000000" w:rsidR="00000000" w:rsidRPr="00000000">
        <w:rPr>
          <w:rtl w:val="0"/>
        </w:rPr>
        <w:t xml:space="preserve">: varchar(50)</w:t>
        <w:br w:type="textWrapping"/>
      </w:r>
    </w:p>
    <w:p w:rsidR="00000000" w:rsidDel="00000000" w:rsidP="00000000" w:rsidRDefault="00000000" w:rsidRPr="00000000" w14:paraId="00000061">
      <w:pPr>
        <w:numPr>
          <w:ilvl w:val="0"/>
          <w:numId w:val="4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event_time</w:t>
      </w:r>
      <w:r w:rsidDel="00000000" w:rsidR="00000000" w:rsidRPr="00000000">
        <w:rPr>
          <w:rtl w:val="0"/>
        </w:rPr>
        <w:t xml:space="preserve">: date</w:t>
      </w:r>
    </w:p>
    <w:p w:rsidR="00000000" w:rsidDel="00000000" w:rsidP="00000000" w:rsidRDefault="00000000" w:rsidRPr="00000000" w14:paraId="00000062">
      <w:pPr>
        <w:pStyle w:val="Heading4"/>
        <w:keepNext w:val="0"/>
        <w:keepLines w:val="0"/>
        <w:spacing w:after="40" w:before="240" w:lineRule="auto"/>
        <w:rPr>
          <w:b w:val="1"/>
          <w:color w:val="000000"/>
          <w:sz w:val="22"/>
          <w:szCs w:val="22"/>
        </w:rPr>
      </w:pPr>
      <w:bookmarkStart w:colFirst="0" w:colLast="0" w:name="_952uzphzv5wb" w:id="37"/>
      <w:bookmarkEnd w:id="37"/>
      <w:r w:rsidDel="00000000" w:rsidR="00000000" w:rsidRPr="00000000">
        <w:rPr>
          <w:b w:val="1"/>
          <w:color w:val="000000"/>
          <w:sz w:val="22"/>
          <w:szCs w:val="22"/>
          <w:rtl w:val="0"/>
        </w:rPr>
        <w:t xml:space="preserve">session</w:t>
      </w:r>
    </w:p>
    <w:p w:rsidR="00000000" w:rsidDel="00000000" w:rsidP="00000000" w:rsidRDefault="00000000" w:rsidRPr="00000000" w14:paraId="00000063">
      <w:pPr>
        <w:numPr>
          <w:ilvl w:val="0"/>
          <w:numId w:val="4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session_id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Integer</w:t>
        <w:br w:type="textWrapping"/>
      </w:r>
    </w:p>
    <w:p w:rsidR="00000000" w:rsidDel="00000000" w:rsidP="00000000" w:rsidRDefault="00000000" w:rsidRPr="00000000" w14:paraId="00000064">
      <w:pPr>
        <w:numPr>
          <w:ilvl w:val="0"/>
          <w:numId w:val="4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time_spent</w:t>
      </w:r>
      <w:r w:rsidDel="00000000" w:rsidR="00000000" w:rsidRPr="00000000">
        <w:rPr>
          <w:rtl w:val="0"/>
        </w:rPr>
        <w:t xml:space="preserve">: Integer</w:t>
        <w:br w:type="textWrapping"/>
      </w:r>
    </w:p>
    <w:p w:rsidR="00000000" w:rsidDel="00000000" w:rsidP="00000000" w:rsidRDefault="00000000" w:rsidRPr="00000000" w14:paraId="00000065">
      <w:pPr>
        <w:numPr>
          <w:ilvl w:val="0"/>
          <w:numId w:val="4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event_time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session_day</w:t>
      </w:r>
      <w:r w:rsidDel="00000000" w:rsidR="00000000" w:rsidRPr="00000000">
        <w:rPr>
          <w:rtl w:val="0"/>
        </w:rPr>
        <w:t xml:space="preserve">: datatime2(7)</w:t>
        <w:br w:type="textWrapping"/>
      </w:r>
    </w:p>
    <w:p w:rsidR="00000000" w:rsidDel="00000000" w:rsidP="00000000" w:rsidRDefault="00000000" w:rsidRPr="00000000" w14:paraId="00000066">
      <w:pPr>
        <w:spacing w:after="240" w:before="240" w:lineRule="auto"/>
        <w:rPr>
          <w:b w:val="1"/>
          <w:color w:val="000000"/>
          <w:sz w:val="22"/>
          <w:szCs w:val="22"/>
        </w:rPr>
      </w:pPr>
      <w:r w:rsidDel="00000000" w:rsidR="00000000" w:rsidRPr="00000000">
        <w:rPr>
          <w:b w:val="1"/>
          <w:color w:val="000000"/>
          <w:sz w:val="22"/>
          <w:szCs w:val="22"/>
          <w:rtl w:val="0"/>
        </w:rPr>
        <w:t xml:space="preserve">2.3 Description of the Dataset</w:t>
      </w:r>
    </w:p>
    <w:p w:rsidR="00000000" w:rsidDel="00000000" w:rsidP="00000000" w:rsidRDefault="00000000" w:rsidRPr="00000000" w14:paraId="00000067">
      <w:pPr>
        <w:spacing w:after="240" w:before="240" w:lineRule="auto"/>
        <w:rPr/>
      </w:pPr>
      <w:r w:rsidDel="00000000" w:rsidR="00000000" w:rsidRPr="00000000">
        <w:rPr>
          <w:rtl w:val="0"/>
        </w:rPr>
        <w:t xml:space="preserve">Each table is described below with first 5 rows:</w:t>
      </w:r>
    </w:p>
    <w:p w:rsidR="00000000" w:rsidDel="00000000" w:rsidP="00000000" w:rsidRDefault="00000000" w:rsidRPr="00000000" w14:paraId="00000068">
      <w:pPr>
        <w:numPr>
          <w:ilvl w:val="0"/>
          <w:numId w:val="22"/>
        </w:numPr>
        <w:spacing w:after="240" w:before="240" w:lineRule="auto"/>
        <w:ind w:left="720" w:hanging="360"/>
        <w:rPr/>
      </w:pPr>
      <w:r w:rsidDel="00000000" w:rsidR="00000000" w:rsidRPr="00000000">
        <w:rPr>
          <w:rtl w:val="0"/>
        </w:rPr>
        <w:t xml:space="preserve">install (500 rows)</w:t>
      </w:r>
    </w:p>
    <w:p w:rsidR="00000000" w:rsidDel="00000000" w:rsidP="00000000" w:rsidRDefault="00000000" w:rsidRPr="00000000" w14:paraId="00000069">
      <w:pPr>
        <w:spacing w:after="240" w:before="240" w:lineRule="auto"/>
        <w:ind w:left="1440" w:firstLine="0"/>
        <w:rPr/>
      </w:pPr>
      <w:r w:rsidDel="00000000" w:rsidR="00000000" w:rsidRPr="00000000">
        <w:rPr/>
        <w:drawing>
          <wp:inline distB="114300" distT="114300" distL="114300" distR="114300">
            <wp:extent cx="2286000" cy="662773"/>
            <wp:effectExtent b="0" l="0" r="0" t="0"/>
            <wp:docPr id="6" name="image2.png"/>
            <a:graphic>
              <a:graphicData uri="http://schemas.openxmlformats.org/drawingml/2006/picture">
                <pic:pic>
                  <pic:nvPicPr>
                    <pic:cNvPr id="0" name="image2.png"/>
                    <pic:cNvPicPr preferRelativeResize="0"/>
                  </pic:nvPicPr>
                  <pic:blipFill>
                    <a:blip r:embed="rId7"/>
                    <a:srcRect b="66385" l="0" r="0" t="0"/>
                    <a:stretch>
                      <a:fillRect/>
                    </a:stretch>
                  </pic:blipFill>
                  <pic:spPr>
                    <a:xfrm>
                      <a:off x="0" y="0"/>
                      <a:ext cx="2286000" cy="66277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2"/>
        </w:numPr>
        <w:spacing w:after="240" w:before="240" w:lineRule="auto"/>
        <w:ind w:left="720" w:hanging="360"/>
        <w:rPr/>
      </w:pPr>
      <w:r w:rsidDel="00000000" w:rsidR="00000000" w:rsidRPr="00000000">
        <w:rPr>
          <w:rtl w:val="0"/>
        </w:rPr>
        <w:t xml:space="preserve">revenue (874 rows)</w:t>
        <w:br w:type="textWrapping"/>
      </w:r>
    </w:p>
    <w:p w:rsidR="00000000" w:rsidDel="00000000" w:rsidP="00000000" w:rsidRDefault="00000000" w:rsidRPr="00000000" w14:paraId="0000006B">
      <w:pPr>
        <w:spacing w:after="240" w:before="240" w:lineRule="auto"/>
        <w:ind w:left="1440" w:firstLine="0"/>
        <w:rPr/>
      </w:pPr>
      <w:r w:rsidDel="00000000" w:rsidR="00000000" w:rsidRPr="00000000">
        <w:rPr/>
        <w:drawing>
          <wp:inline distB="114300" distT="114300" distL="114300" distR="114300">
            <wp:extent cx="3324225" cy="800100"/>
            <wp:effectExtent b="0" l="0" r="0" t="0"/>
            <wp:docPr id="22" name="image10.png"/>
            <a:graphic>
              <a:graphicData uri="http://schemas.openxmlformats.org/drawingml/2006/picture">
                <pic:pic>
                  <pic:nvPicPr>
                    <pic:cNvPr id="0" name="image10.png"/>
                    <pic:cNvPicPr preferRelativeResize="0"/>
                  </pic:nvPicPr>
                  <pic:blipFill>
                    <a:blip r:embed="rId8"/>
                    <a:srcRect b="65714" l="0" r="0" t="0"/>
                    <a:stretch>
                      <a:fillRect/>
                    </a:stretch>
                  </pic:blipFill>
                  <pic:spPr>
                    <a:xfrm>
                      <a:off x="0" y="0"/>
                      <a:ext cx="33242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2"/>
        </w:numPr>
        <w:spacing w:after="240" w:before="240" w:lineRule="auto"/>
        <w:ind w:left="720" w:hanging="360"/>
        <w:rPr/>
      </w:pPr>
      <w:r w:rsidDel="00000000" w:rsidR="00000000" w:rsidRPr="00000000">
        <w:rPr>
          <w:rtl w:val="0"/>
        </w:rPr>
        <w:t xml:space="preserve">ua_cost (500 rows)</w:t>
        <w:br w:type="textWrapping"/>
      </w:r>
    </w:p>
    <w:p w:rsidR="00000000" w:rsidDel="00000000" w:rsidP="00000000" w:rsidRDefault="00000000" w:rsidRPr="00000000" w14:paraId="0000006D">
      <w:pPr>
        <w:spacing w:after="240" w:before="240" w:lineRule="auto"/>
        <w:ind w:left="1440" w:firstLine="0"/>
        <w:rPr/>
      </w:pPr>
      <w:r w:rsidDel="00000000" w:rsidR="00000000" w:rsidRPr="00000000">
        <w:rPr/>
        <w:drawing>
          <wp:inline distB="114300" distT="114300" distL="114300" distR="114300">
            <wp:extent cx="4657725" cy="862699"/>
            <wp:effectExtent b="0" l="0" r="0" t="0"/>
            <wp:docPr id="32" name="image18.png"/>
            <a:graphic>
              <a:graphicData uri="http://schemas.openxmlformats.org/drawingml/2006/picture">
                <pic:pic>
                  <pic:nvPicPr>
                    <pic:cNvPr id="0" name="image18.png"/>
                    <pic:cNvPicPr preferRelativeResize="0"/>
                  </pic:nvPicPr>
                  <pic:blipFill>
                    <a:blip r:embed="rId9"/>
                    <a:srcRect b="63915" l="0" r="0" t="0"/>
                    <a:stretch>
                      <a:fillRect/>
                    </a:stretch>
                  </pic:blipFill>
                  <pic:spPr>
                    <a:xfrm>
                      <a:off x="0" y="0"/>
                      <a:ext cx="4657725" cy="86269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E">
      <w:pPr>
        <w:numPr>
          <w:ilvl w:val="0"/>
          <w:numId w:val="22"/>
        </w:numPr>
        <w:spacing w:after="240" w:before="240" w:lineRule="auto"/>
        <w:ind w:left="720" w:hanging="360"/>
        <w:rPr/>
      </w:pPr>
      <w:r w:rsidDel="00000000" w:rsidR="00000000" w:rsidRPr="00000000">
        <w:rPr>
          <w:rtl w:val="0"/>
        </w:rPr>
        <w:t xml:space="preserve">level (200 rows)</w:t>
        <w:br w:type="textWrapping"/>
      </w:r>
    </w:p>
    <w:p w:rsidR="00000000" w:rsidDel="00000000" w:rsidP="00000000" w:rsidRDefault="00000000" w:rsidRPr="00000000" w14:paraId="0000006F">
      <w:pPr>
        <w:spacing w:after="240" w:before="240" w:lineRule="auto"/>
        <w:ind w:left="1440" w:firstLine="0"/>
        <w:rPr/>
      </w:pPr>
      <w:r w:rsidDel="00000000" w:rsidR="00000000" w:rsidRPr="00000000">
        <w:rPr/>
        <w:drawing>
          <wp:inline distB="114300" distT="114300" distL="114300" distR="114300">
            <wp:extent cx="1466850" cy="759611"/>
            <wp:effectExtent b="0" l="0" r="0" t="0"/>
            <wp:docPr id="7" name="image1.png"/>
            <a:graphic>
              <a:graphicData uri="http://schemas.openxmlformats.org/drawingml/2006/picture">
                <pic:pic>
                  <pic:nvPicPr>
                    <pic:cNvPr id="0" name="image1.png"/>
                    <pic:cNvPicPr preferRelativeResize="0"/>
                  </pic:nvPicPr>
                  <pic:blipFill>
                    <a:blip r:embed="rId10"/>
                    <a:srcRect b="64775" l="0" r="0" t="0"/>
                    <a:stretch>
                      <a:fillRect/>
                    </a:stretch>
                  </pic:blipFill>
                  <pic:spPr>
                    <a:xfrm>
                      <a:off x="0" y="0"/>
                      <a:ext cx="1466850" cy="75961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2"/>
        </w:numPr>
        <w:spacing w:after="240" w:before="240" w:lineRule="auto"/>
        <w:ind w:left="720" w:hanging="360"/>
        <w:rPr/>
      </w:pPr>
      <w:r w:rsidDel="00000000" w:rsidR="00000000" w:rsidRPr="00000000">
        <w:rPr>
          <w:rtl w:val="0"/>
        </w:rPr>
        <w:t xml:space="preserve">level_attempt (71,471 rows)</w:t>
      </w:r>
    </w:p>
    <w:p w:rsidR="00000000" w:rsidDel="00000000" w:rsidP="00000000" w:rsidRDefault="00000000" w:rsidRPr="00000000" w14:paraId="00000071">
      <w:pPr>
        <w:spacing w:after="240" w:before="240" w:lineRule="auto"/>
        <w:ind w:left="720" w:firstLine="0"/>
        <w:rPr/>
      </w:pPr>
      <w:r w:rsidDel="00000000" w:rsidR="00000000" w:rsidRPr="00000000">
        <w:rPr>
          <w:rtl w:val="0"/>
        </w:rPr>
        <w:br w:type="textWrapping"/>
      </w:r>
      <w:r w:rsidDel="00000000" w:rsidR="00000000" w:rsidRPr="00000000">
        <w:rPr/>
        <w:drawing>
          <wp:inline distB="114300" distT="114300" distL="114300" distR="114300">
            <wp:extent cx="3938588" cy="837441"/>
            <wp:effectExtent b="0" l="0" r="0" t="0"/>
            <wp:docPr id="17" name="image3.png"/>
            <a:graphic>
              <a:graphicData uri="http://schemas.openxmlformats.org/drawingml/2006/picture">
                <pic:pic>
                  <pic:nvPicPr>
                    <pic:cNvPr id="0" name="image3.png"/>
                    <pic:cNvPicPr preferRelativeResize="0"/>
                  </pic:nvPicPr>
                  <pic:blipFill>
                    <a:blip r:embed="rId11"/>
                    <a:srcRect b="66171" l="0" r="0" t="0"/>
                    <a:stretch>
                      <a:fillRect/>
                    </a:stretch>
                  </pic:blipFill>
                  <pic:spPr>
                    <a:xfrm>
                      <a:off x="0" y="0"/>
                      <a:ext cx="3938588" cy="83744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22"/>
        </w:numPr>
        <w:spacing w:after="240" w:before="240" w:lineRule="auto"/>
        <w:ind w:left="720" w:hanging="360"/>
        <w:rPr/>
      </w:pPr>
      <w:r w:rsidDel="00000000" w:rsidR="00000000" w:rsidRPr="00000000">
        <w:rPr>
          <w:rtl w:val="0"/>
        </w:rPr>
        <w:t xml:space="preserve">player_action (21,304 rows)</w:t>
        <w:br w:type="textWrapping"/>
      </w:r>
    </w:p>
    <w:p w:rsidR="00000000" w:rsidDel="00000000" w:rsidP="00000000" w:rsidRDefault="00000000" w:rsidRPr="00000000" w14:paraId="00000073">
      <w:pPr>
        <w:spacing w:after="240" w:before="240" w:lineRule="auto"/>
        <w:ind w:left="1440" w:firstLine="0"/>
        <w:rPr/>
      </w:pPr>
      <w:r w:rsidDel="00000000" w:rsidR="00000000" w:rsidRPr="00000000">
        <w:rPr/>
        <w:drawing>
          <wp:inline distB="114300" distT="114300" distL="114300" distR="114300">
            <wp:extent cx="3624263" cy="1272585"/>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624263" cy="127258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22"/>
        </w:numPr>
        <w:spacing w:after="240" w:before="240" w:lineRule="auto"/>
        <w:ind w:left="720" w:hanging="360"/>
        <w:rPr/>
      </w:pPr>
      <w:r w:rsidDel="00000000" w:rsidR="00000000" w:rsidRPr="00000000">
        <w:rPr>
          <w:rtl w:val="0"/>
        </w:rPr>
        <w:t xml:space="preserve">session (11,862 rows)</w:t>
        <w:br w:type="textWrapping"/>
      </w:r>
    </w:p>
    <w:p w:rsidR="00000000" w:rsidDel="00000000" w:rsidP="00000000" w:rsidRDefault="00000000" w:rsidRPr="00000000" w14:paraId="00000075">
      <w:pPr>
        <w:spacing w:after="240" w:before="240" w:lineRule="auto"/>
        <w:ind w:left="1440" w:firstLine="0"/>
        <w:rPr/>
      </w:pPr>
      <w:r w:rsidDel="00000000" w:rsidR="00000000" w:rsidRPr="00000000">
        <w:rPr/>
        <w:drawing>
          <wp:inline distB="114300" distT="114300" distL="114300" distR="114300">
            <wp:extent cx="4014788" cy="722326"/>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014788" cy="72232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0" w:firstLine="0"/>
        <w:rPr>
          <w:b w:val="1"/>
          <w:sz w:val="48"/>
          <w:szCs w:val="48"/>
        </w:rPr>
      </w:pPr>
      <w:r w:rsidDel="00000000" w:rsidR="00000000" w:rsidRPr="00000000">
        <w:rPr>
          <w:rtl w:val="0"/>
        </w:rPr>
      </w:r>
    </w:p>
    <w:p w:rsidR="00000000" w:rsidDel="00000000" w:rsidP="00000000" w:rsidRDefault="00000000" w:rsidRPr="00000000" w14:paraId="00000077">
      <w:pPr>
        <w:spacing w:after="240" w:before="240" w:lineRule="auto"/>
        <w:ind w:left="0" w:firstLine="0"/>
        <w:rPr>
          <w:b w:val="1"/>
          <w:sz w:val="48"/>
          <w:szCs w:val="48"/>
        </w:rPr>
      </w:pPr>
      <w:r w:rsidDel="00000000" w:rsidR="00000000" w:rsidRPr="00000000">
        <w:rPr>
          <w:b w:val="1"/>
          <w:sz w:val="48"/>
          <w:szCs w:val="48"/>
          <w:rtl w:val="0"/>
        </w:rPr>
        <w:t xml:space="preserve">2.4 view and procedure</w:t>
      </w:r>
    </w:p>
    <w:p w:rsidR="00000000" w:rsidDel="00000000" w:rsidP="00000000" w:rsidRDefault="00000000" w:rsidRPr="00000000" w14:paraId="00000078">
      <w:pPr>
        <w:spacing w:after="240" w:before="240" w:lineRule="auto"/>
        <w:ind w:left="0" w:firstLine="0"/>
        <w:rPr/>
      </w:pPr>
      <w:r w:rsidDel="00000000" w:rsidR="00000000" w:rsidRPr="00000000">
        <w:rPr>
          <w:rtl w:val="0"/>
        </w:rPr>
        <w:t xml:space="preserve">This stored procedure is designed to calculate the average time spent on a level, based on user attempts recorded in the game.</w:t>
      </w:r>
      <w:r w:rsidDel="00000000" w:rsidR="00000000" w:rsidRPr="00000000">
        <w:rPr>
          <w:rtl w:val="0"/>
        </w:rPr>
      </w:r>
    </w:p>
    <w:p w:rsidR="00000000" w:rsidDel="00000000" w:rsidP="00000000" w:rsidRDefault="00000000" w:rsidRPr="00000000" w14:paraId="00000079">
      <w:pPr>
        <w:spacing w:after="240" w:before="240" w:lineRule="auto"/>
        <w:ind w:left="0" w:firstLine="0"/>
        <w:rPr>
          <w:b w:val="1"/>
        </w:rPr>
      </w:pPr>
      <w:r w:rsidDel="00000000" w:rsidR="00000000" w:rsidRPr="00000000">
        <w:rPr>
          <w:b w:val="1"/>
        </w:rPr>
        <w:drawing>
          <wp:inline distB="114300" distT="114300" distL="114300" distR="114300">
            <wp:extent cx="5731200" cy="2971800"/>
            <wp:effectExtent b="0" l="0" r="0" t="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0" w:firstLine="0"/>
        <w:rPr/>
      </w:pPr>
      <w:r w:rsidDel="00000000" w:rsidR="00000000" w:rsidRPr="00000000">
        <w:rPr>
          <w:rtl w:val="0"/>
        </w:rPr>
        <w:t xml:space="preserve">This procedure calculates the win rate for each level in the game, helping to evaluate level difficulty and player performance.</w:t>
      </w:r>
    </w:p>
    <w:p w:rsidR="00000000" w:rsidDel="00000000" w:rsidP="00000000" w:rsidRDefault="00000000" w:rsidRPr="00000000" w14:paraId="0000007B">
      <w:pPr>
        <w:spacing w:after="240" w:before="240" w:lineRule="auto"/>
        <w:rPr>
          <w:b w:val="1"/>
        </w:rPr>
      </w:pPr>
      <w:r w:rsidDel="00000000" w:rsidR="00000000" w:rsidRPr="00000000">
        <w:rPr>
          <w:b w:val="1"/>
        </w:rPr>
        <w:drawing>
          <wp:inline distB="114300" distT="114300" distL="114300" distR="114300">
            <wp:extent cx="5731200" cy="1638300"/>
            <wp:effectExtent b="0" l="0" r="0" t="0"/>
            <wp:docPr id="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This procedure calculates the total user acquisition (UA) cost for a specific combination of country and network.</w:t>
      </w:r>
    </w:p>
    <w:p w:rsidR="00000000" w:rsidDel="00000000" w:rsidP="00000000" w:rsidRDefault="00000000" w:rsidRPr="00000000" w14:paraId="0000007D">
      <w:pPr>
        <w:spacing w:after="240" w:before="240" w:lineRule="auto"/>
        <w:rPr>
          <w:b w:val="1"/>
        </w:rPr>
      </w:pPr>
      <w:r w:rsidDel="00000000" w:rsidR="00000000" w:rsidRPr="00000000">
        <w:rPr>
          <w:b w:val="1"/>
        </w:rPr>
        <w:drawing>
          <wp:inline distB="114300" distT="114300" distL="114300" distR="114300">
            <wp:extent cx="5731200" cy="1282700"/>
            <wp:effectExtent b="0" l="0" r="0" t="0"/>
            <wp:docPr id="2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b w:val="1"/>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This view computes the daily total user acquisition cost (UA cost) specifically for France (FR) on the current date.</w:t>
      </w:r>
    </w:p>
    <w:p w:rsidR="00000000" w:rsidDel="00000000" w:rsidP="00000000" w:rsidRDefault="00000000" w:rsidRPr="00000000" w14:paraId="00000080">
      <w:pPr>
        <w:spacing w:after="240" w:before="240" w:lineRule="auto"/>
        <w:rPr>
          <w:b w:val="1"/>
        </w:rPr>
      </w:pPr>
      <w:r w:rsidDel="00000000" w:rsidR="00000000" w:rsidRPr="00000000">
        <w:rPr>
          <w:b w:val="1"/>
        </w:rPr>
        <w:drawing>
          <wp:inline distB="114300" distT="114300" distL="114300" distR="114300">
            <wp:extent cx="5731200" cy="1308100"/>
            <wp:effectExtent b="0" l="0" r="0" t="0"/>
            <wp:docPr id="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This view calculates the total revenue generated from users in Turkey (</w:t>
      </w:r>
      <w:r w:rsidDel="00000000" w:rsidR="00000000" w:rsidRPr="00000000">
        <w:rPr>
          <w:rFonts w:ascii="Roboto Mono" w:cs="Roboto Mono" w:eastAsia="Roboto Mono" w:hAnsi="Roboto Mono"/>
          <w:color w:val="188038"/>
          <w:rtl w:val="0"/>
        </w:rPr>
        <w:t xml:space="preserve">country = 'tr'</w:t>
      </w:r>
      <w:r w:rsidDel="00000000" w:rsidR="00000000" w:rsidRPr="00000000">
        <w:rPr>
          <w:rtl w:val="0"/>
        </w:rPr>
        <w:t xml:space="preserve">) by joining the </w:t>
      </w:r>
      <w:r w:rsidDel="00000000" w:rsidR="00000000" w:rsidRPr="00000000">
        <w:rPr>
          <w:rFonts w:ascii="Roboto Mono" w:cs="Roboto Mono" w:eastAsia="Roboto Mono" w:hAnsi="Roboto Mono"/>
          <w:color w:val="188038"/>
          <w:rtl w:val="0"/>
        </w:rPr>
        <w:t xml:space="preserve">revenue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install</w:t>
      </w:r>
      <w:r w:rsidDel="00000000" w:rsidR="00000000" w:rsidRPr="00000000">
        <w:rPr>
          <w:rtl w:val="0"/>
        </w:rPr>
        <w:t xml:space="preserve"> tables.</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5731200" cy="18161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 View</w:t>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731200" cy="4013200"/>
            <wp:effectExtent b="0" l="0" r="0" t="0"/>
            <wp:docPr id="2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user_weekly_engagement_view</w:t>
      </w:r>
      <w:r w:rsidDel="00000000" w:rsidR="00000000" w:rsidRPr="00000000">
        <w:rPr>
          <w:rtl w:val="0"/>
        </w:rPr>
        <w:t xml:space="preserve"> summarizes each user's weekly activity by calculating their total number of sessions and booster uses per week. It groups the data by year and week number, and includes segmentation fields like country, platform, and network from the install table. Booster usage is filtered from the </w:t>
      </w:r>
      <w:r w:rsidDel="00000000" w:rsidR="00000000" w:rsidRPr="00000000">
        <w:rPr>
          <w:rFonts w:ascii="Roboto Mono" w:cs="Roboto Mono" w:eastAsia="Roboto Mono" w:hAnsi="Roboto Mono"/>
          <w:color w:val="188038"/>
          <w:rtl w:val="0"/>
        </w:rPr>
        <w:t xml:space="preserve">player_action</w:t>
      </w:r>
      <w:r w:rsidDel="00000000" w:rsidR="00000000" w:rsidRPr="00000000">
        <w:rPr>
          <w:rtl w:val="0"/>
        </w:rPr>
        <w:t xml:space="preserve"> table for actions labeled </w:t>
      </w:r>
      <w:r w:rsidDel="00000000" w:rsidR="00000000" w:rsidRPr="00000000">
        <w:rPr>
          <w:rFonts w:ascii="Roboto Mono" w:cs="Roboto Mono" w:eastAsia="Roboto Mono" w:hAnsi="Roboto Mono"/>
          <w:color w:val="188038"/>
          <w:rtl w:val="0"/>
        </w:rPr>
        <w:t xml:space="preserve">'booster'</w:t>
      </w:r>
      <w:r w:rsidDel="00000000" w:rsidR="00000000" w:rsidRPr="00000000">
        <w:rPr>
          <w:rtl w:val="0"/>
        </w:rPr>
        <w:t xml:space="preserve">, and matched by week and year. This view helps track user engagement trends across different segments on a weekly basis.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 view2</w:t>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3943350" cy="1838325"/>
            <wp:effectExtent b="0" l="0" r="0" t="0"/>
            <wp:docPr id="1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9433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user_engagement_view_tbl</w:t>
      </w:r>
      <w:r w:rsidDel="00000000" w:rsidR="00000000" w:rsidRPr="00000000">
        <w:rPr>
          <w:rtl w:val="0"/>
        </w:rPr>
        <w:t xml:space="preserve"> provides a daily summary of each user's activity. For every user and date, it shows how many sessions they started (</w:t>
      </w:r>
      <w:r w:rsidDel="00000000" w:rsidR="00000000" w:rsidRPr="00000000">
        <w:rPr>
          <w:rFonts w:ascii="Roboto Mono" w:cs="Roboto Mono" w:eastAsia="Roboto Mono" w:hAnsi="Roboto Mono"/>
          <w:color w:val="188038"/>
          <w:rtl w:val="0"/>
        </w:rPr>
        <w:t xml:space="preserve">session_count</w:t>
      </w:r>
      <w:r w:rsidDel="00000000" w:rsidR="00000000" w:rsidRPr="00000000">
        <w:rPr>
          <w:rtl w:val="0"/>
        </w:rPr>
        <w:t xml:space="preserve">) and the total time they spent in the app (</w:t>
      </w:r>
      <w:r w:rsidDel="00000000" w:rsidR="00000000" w:rsidRPr="00000000">
        <w:rPr>
          <w:rFonts w:ascii="Roboto Mono" w:cs="Roboto Mono" w:eastAsia="Roboto Mono" w:hAnsi="Roboto Mono"/>
          <w:color w:val="188038"/>
          <w:rtl w:val="0"/>
        </w:rPr>
        <w:t xml:space="preserve">total_time_spent_min</w:t>
      </w:r>
      <w:r w:rsidDel="00000000" w:rsidR="00000000" w:rsidRPr="00000000">
        <w:rPr>
          <w:rtl w:val="0"/>
        </w:rPr>
        <w:t xml:space="preserve">). This view helps track individual user engagement over time and is useful for analyzing usage trends, daily activity levels, and user retention behavior.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 view 3</w:t>
      </w:r>
    </w:p>
    <w:p w:rsidR="00000000" w:rsidDel="00000000" w:rsidP="00000000" w:rsidRDefault="00000000" w:rsidRPr="00000000" w14:paraId="00000094">
      <w:pPr>
        <w:rPr>
          <w:b w:val="1"/>
        </w:rPr>
      </w:pPr>
      <w:r w:rsidDel="00000000" w:rsidR="00000000" w:rsidRPr="00000000">
        <w:rPr>
          <w:b w:val="1"/>
        </w:rPr>
        <w:drawing>
          <wp:inline distB="114300" distT="114300" distL="114300" distR="114300">
            <wp:extent cx="5731200" cy="1028700"/>
            <wp:effectExtent b="0" l="0" r="0" t="0"/>
            <wp:docPr id="1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revenue_kpi_view</w:t>
      </w:r>
      <w:r w:rsidDel="00000000" w:rsidR="00000000" w:rsidRPr="00000000">
        <w:rPr>
          <w:rtl w:val="0"/>
        </w:rPr>
        <w:t xml:space="preserve"> provides a high-level summary of key monetization metrics, including total revenue, total number of users, and lifetime value (LTV). It calculates the total revenue by summing all in-game purchases (adjusted from cents to dollars), counts the total installs to determine user base size, and divides revenue by user count to compute LTV. This view is designed to simplify reporting and is especially useful for dashboards and performance tracking in Power BI or other analytics tools.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 procedure </w:t>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5731200" cy="4406900"/>
            <wp:effectExtent b="0" l="0" r="0" t="0"/>
            <wp:docPr id="2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get_user_weekly_engagement</w:t>
      </w:r>
      <w:r w:rsidDel="00000000" w:rsidR="00000000" w:rsidRPr="00000000">
        <w:rPr>
          <w:rtl w:val="0"/>
        </w:rPr>
        <w:t xml:space="preserve"> procedure returns weekly engagement data for users, filtered by a given year and week number. For each user, it calculates the total number of sessions (</w:t>
      </w:r>
      <w:r w:rsidDel="00000000" w:rsidR="00000000" w:rsidRPr="00000000">
        <w:rPr>
          <w:rFonts w:ascii="Roboto Mono" w:cs="Roboto Mono" w:eastAsia="Roboto Mono" w:hAnsi="Roboto Mono"/>
          <w:color w:val="188038"/>
          <w:rtl w:val="0"/>
        </w:rPr>
        <w:t xml:space="preserve">session_count</w:t>
      </w:r>
      <w:r w:rsidDel="00000000" w:rsidR="00000000" w:rsidRPr="00000000">
        <w:rPr>
          <w:rtl w:val="0"/>
        </w:rPr>
        <w:t xml:space="preserve">) and booster usages (</w:t>
      </w:r>
      <w:r w:rsidDel="00000000" w:rsidR="00000000" w:rsidRPr="00000000">
        <w:rPr>
          <w:rFonts w:ascii="Roboto Mono" w:cs="Roboto Mono" w:eastAsia="Roboto Mono" w:hAnsi="Roboto Mono"/>
          <w:color w:val="188038"/>
          <w:rtl w:val="0"/>
        </w:rPr>
        <w:t xml:space="preserve">booster_usage</w:t>
      </w:r>
      <w:r w:rsidDel="00000000" w:rsidR="00000000" w:rsidRPr="00000000">
        <w:rPr>
          <w:rtl w:val="0"/>
        </w:rPr>
        <w:t xml:space="preserve">) during that week. It also includes segmentation fields such as country, platform, and network from the install table. This procedure helps analyze user activity and feature interaction (e.g., booster usage) on a weekly basis and is especially useful for comparing engagement across different user segments and time periods.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 procedure 2</w:t>
      </w:r>
    </w:p>
    <w:p w:rsidR="00000000" w:rsidDel="00000000" w:rsidP="00000000" w:rsidRDefault="00000000" w:rsidRPr="00000000" w14:paraId="000000A2">
      <w:pPr>
        <w:rPr>
          <w:b w:val="1"/>
        </w:rPr>
      </w:pPr>
      <w:r w:rsidDel="00000000" w:rsidR="00000000" w:rsidRPr="00000000">
        <w:rPr>
          <w:b w:val="1"/>
        </w:rPr>
        <w:drawing>
          <wp:inline distB="114300" distT="114300" distL="114300" distR="114300">
            <wp:extent cx="5731200" cy="1790700"/>
            <wp:effectExtent b="0" l="0" r="0" t="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get_network_revenue_breakdown</w:t>
      </w:r>
      <w:r w:rsidDel="00000000" w:rsidR="00000000" w:rsidRPr="00000000">
        <w:rPr>
          <w:rtl w:val="0"/>
        </w:rPr>
        <w:t xml:space="preserve"> procedure provides a breakdown of revenue performance by marketing network. For each network (e.g., Facebook, Google Ads), it returns the total number of users, total revenue (converted from cents to dollars), and the average revenue per user (LTV). It joins the </w:t>
      </w:r>
      <w:r w:rsidDel="00000000" w:rsidR="00000000" w:rsidRPr="00000000">
        <w:rPr>
          <w:rFonts w:ascii="Roboto Mono" w:cs="Roboto Mono" w:eastAsia="Roboto Mono" w:hAnsi="Roboto Mono"/>
          <w:color w:val="188038"/>
          <w:rtl w:val="0"/>
        </w:rPr>
        <w:t xml:space="preserve">install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revenue</w:t>
      </w:r>
      <w:r w:rsidDel="00000000" w:rsidR="00000000" w:rsidRPr="00000000">
        <w:rPr>
          <w:rtl w:val="0"/>
        </w:rPr>
        <w:t xml:space="preserve"> tables by user ID to connect revenue with acquisition source, making it useful for evaluating the effectiveness and return on investment (ROI) of each user acquisition channel. Results are ordered by total revenue in descending order for easy comparison.</w:t>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 procedure 3</w:t>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5731200" cy="4699000"/>
            <wp:effectExtent b="0" l="0" r="0" t="0"/>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get_daily_revenue_summary</w:t>
      </w:r>
      <w:r w:rsidDel="00000000" w:rsidR="00000000" w:rsidRPr="00000000">
        <w:rPr>
          <w:rtl w:val="0"/>
        </w:rPr>
        <w:t xml:space="preserve"> procedure calculates daily revenue and ARPDAU (Average Revenue Per Daily Active User) for a given date range. It sums the daily revenue from the </w:t>
      </w:r>
      <w:r w:rsidDel="00000000" w:rsidR="00000000" w:rsidRPr="00000000">
        <w:rPr>
          <w:rFonts w:ascii="Roboto Mono" w:cs="Roboto Mono" w:eastAsia="Roboto Mono" w:hAnsi="Roboto Mono"/>
          <w:color w:val="188038"/>
          <w:rtl w:val="0"/>
        </w:rPr>
        <w:t xml:space="preserve">revenue</w:t>
      </w:r>
      <w:r w:rsidDel="00000000" w:rsidR="00000000" w:rsidRPr="00000000">
        <w:rPr>
          <w:rtl w:val="0"/>
        </w:rPr>
        <w:t xml:space="preserve"> table (adjusted to dollars) and counts daily active users (DAU) from the </w:t>
      </w:r>
      <w:r w:rsidDel="00000000" w:rsidR="00000000" w:rsidRPr="00000000">
        <w:rPr>
          <w:rFonts w:ascii="Roboto Mono" w:cs="Roboto Mono" w:eastAsia="Roboto Mono" w:hAnsi="Roboto Mono"/>
          <w:color w:val="188038"/>
          <w:rtl w:val="0"/>
        </w:rPr>
        <w:t xml:space="preserve">session</w:t>
      </w:r>
      <w:r w:rsidDel="00000000" w:rsidR="00000000" w:rsidRPr="00000000">
        <w:rPr>
          <w:rtl w:val="0"/>
        </w:rPr>
        <w:t xml:space="preserve"> table. By dividing revenue by DAU for each day, it computes the ARPDAU. This procedure helps monitor monetization trends over time and is useful for identifying peak performance days or evaluating the impact of marketing campaigns.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sz w:val="48"/>
          <w:szCs w:val="48"/>
        </w:rPr>
      </w:pPr>
      <w:r w:rsidDel="00000000" w:rsidR="00000000" w:rsidRPr="00000000">
        <w:rPr>
          <w:rtl w:val="0"/>
        </w:rPr>
      </w:r>
    </w:p>
    <w:p w:rsidR="00000000" w:rsidDel="00000000" w:rsidP="00000000" w:rsidRDefault="00000000" w:rsidRPr="00000000" w14:paraId="000000C6">
      <w:pPr>
        <w:rPr>
          <w:b w:val="1"/>
          <w:sz w:val="48"/>
          <w:szCs w:val="48"/>
        </w:rPr>
      </w:pPr>
      <w:r w:rsidDel="00000000" w:rsidR="00000000" w:rsidRPr="00000000">
        <w:rPr>
          <w:rtl w:val="0"/>
        </w:rPr>
      </w:r>
    </w:p>
    <w:p w:rsidR="00000000" w:rsidDel="00000000" w:rsidP="00000000" w:rsidRDefault="00000000" w:rsidRPr="00000000" w14:paraId="000000C7">
      <w:pPr>
        <w:rPr>
          <w:b w:val="1"/>
          <w:sz w:val="48"/>
          <w:szCs w:val="48"/>
        </w:rPr>
      </w:pPr>
      <w:r w:rsidDel="00000000" w:rsidR="00000000" w:rsidRPr="00000000">
        <w:rPr>
          <w:rtl w:val="0"/>
        </w:rPr>
      </w:r>
    </w:p>
    <w:p w:rsidR="00000000" w:rsidDel="00000000" w:rsidP="00000000" w:rsidRDefault="00000000" w:rsidRPr="00000000" w14:paraId="000000C8">
      <w:pPr>
        <w:rPr>
          <w:b w:val="1"/>
          <w:sz w:val="48"/>
          <w:szCs w:val="48"/>
        </w:rPr>
      </w:pPr>
      <w:r w:rsidDel="00000000" w:rsidR="00000000" w:rsidRPr="00000000">
        <w:rPr>
          <w:rtl w:val="0"/>
        </w:rPr>
      </w:r>
    </w:p>
    <w:p w:rsidR="00000000" w:rsidDel="00000000" w:rsidP="00000000" w:rsidRDefault="00000000" w:rsidRPr="00000000" w14:paraId="000000C9">
      <w:pPr>
        <w:rPr>
          <w:b w:val="1"/>
          <w:sz w:val="48"/>
          <w:szCs w:val="48"/>
        </w:rPr>
      </w:pPr>
      <w:r w:rsidDel="00000000" w:rsidR="00000000" w:rsidRPr="00000000">
        <w:rPr>
          <w:rtl w:val="0"/>
        </w:rPr>
      </w:r>
    </w:p>
    <w:p w:rsidR="00000000" w:rsidDel="00000000" w:rsidP="00000000" w:rsidRDefault="00000000" w:rsidRPr="00000000" w14:paraId="000000CA">
      <w:pPr>
        <w:rPr>
          <w:b w:val="1"/>
          <w:sz w:val="48"/>
          <w:szCs w:val="48"/>
        </w:rPr>
      </w:pPr>
      <w:r w:rsidDel="00000000" w:rsidR="00000000" w:rsidRPr="00000000">
        <w:rPr>
          <w:rtl w:val="0"/>
        </w:rPr>
      </w:r>
    </w:p>
    <w:p w:rsidR="00000000" w:rsidDel="00000000" w:rsidP="00000000" w:rsidRDefault="00000000" w:rsidRPr="00000000" w14:paraId="000000CB">
      <w:pPr>
        <w:rPr>
          <w:b w:val="1"/>
          <w:sz w:val="48"/>
          <w:szCs w:val="48"/>
        </w:rPr>
      </w:pPr>
      <w:r w:rsidDel="00000000" w:rsidR="00000000" w:rsidRPr="00000000">
        <w:rPr>
          <w:rtl w:val="0"/>
        </w:rPr>
      </w:r>
    </w:p>
    <w:p w:rsidR="00000000" w:rsidDel="00000000" w:rsidP="00000000" w:rsidRDefault="00000000" w:rsidRPr="00000000" w14:paraId="000000CC">
      <w:pPr>
        <w:rPr>
          <w:b w:val="1"/>
          <w:sz w:val="48"/>
          <w:szCs w:val="48"/>
        </w:rPr>
      </w:pPr>
      <w:r w:rsidDel="00000000" w:rsidR="00000000" w:rsidRPr="00000000">
        <w:rPr>
          <w:rtl w:val="0"/>
        </w:rPr>
      </w:r>
    </w:p>
    <w:p w:rsidR="00000000" w:rsidDel="00000000" w:rsidP="00000000" w:rsidRDefault="00000000" w:rsidRPr="00000000" w14:paraId="000000CD">
      <w:pPr>
        <w:rPr>
          <w:b w:val="1"/>
          <w:sz w:val="48"/>
          <w:szCs w:val="48"/>
        </w:rPr>
      </w:pPr>
      <w:r w:rsidDel="00000000" w:rsidR="00000000" w:rsidRPr="00000000">
        <w:rPr>
          <w:rtl w:val="0"/>
        </w:rPr>
      </w:r>
    </w:p>
    <w:p w:rsidR="00000000" w:rsidDel="00000000" w:rsidP="00000000" w:rsidRDefault="00000000" w:rsidRPr="00000000" w14:paraId="000000CE">
      <w:pPr>
        <w:rPr>
          <w:b w:val="1"/>
          <w:sz w:val="48"/>
          <w:szCs w:val="48"/>
        </w:rPr>
      </w:pPr>
      <w:r w:rsidDel="00000000" w:rsidR="00000000" w:rsidRPr="00000000">
        <w:rPr>
          <w:rtl w:val="0"/>
        </w:rPr>
      </w:r>
    </w:p>
    <w:p w:rsidR="00000000" w:rsidDel="00000000" w:rsidP="00000000" w:rsidRDefault="00000000" w:rsidRPr="00000000" w14:paraId="000000CF">
      <w:pPr>
        <w:rPr>
          <w:b w:val="1"/>
          <w:sz w:val="48"/>
          <w:szCs w:val="48"/>
        </w:rPr>
      </w:pPr>
      <w:r w:rsidDel="00000000" w:rsidR="00000000" w:rsidRPr="00000000">
        <w:rPr>
          <w:rtl w:val="0"/>
        </w:rPr>
      </w:r>
    </w:p>
    <w:p w:rsidR="00000000" w:rsidDel="00000000" w:rsidP="00000000" w:rsidRDefault="00000000" w:rsidRPr="00000000" w14:paraId="000000D0">
      <w:pPr>
        <w:rPr>
          <w:b w:val="1"/>
          <w:sz w:val="48"/>
          <w:szCs w:val="48"/>
        </w:rPr>
      </w:pPr>
      <w:r w:rsidDel="00000000" w:rsidR="00000000" w:rsidRPr="00000000">
        <w:rPr>
          <w:rtl w:val="0"/>
        </w:rPr>
      </w:r>
    </w:p>
    <w:p w:rsidR="00000000" w:rsidDel="00000000" w:rsidP="00000000" w:rsidRDefault="00000000" w:rsidRPr="00000000" w14:paraId="000000D1">
      <w:pPr>
        <w:rPr>
          <w:b w:val="1"/>
          <w:sz w:val="48"/>
          <w:szCs w:val="48"/>
        </w:rPr>
      </w:pPr>
      <w:r w:rsidDel="00000000" w:rsidR="00000000" w:rsidRPr="00000000">
        <w:rPr>
          <w:rtl w:val="0"/>
        </w:rPr>
      </w:r>
    </w:p>
    <w:p w:rsidR="00000000" w:rsidDel="00000000" w:rsidP="00000000" w:rsidRDefault="00000000" w:rsidRPr="00000000" w14:paraId="000000D2">
      <w:pPr>
        <w:rPr>
          <w:b w:val="1"/>
          <w:sz w:val="48"/>
          <w:szCs w:val="48"/>
        </w:rPr>
      </w:pPr>
      <w:r w:rsidDel="00000000" w:rsidR="00000000" w:rsidRPr="00000000">
        <w:rPr>
          <w:rtl w:val="0"/>
        </w:rPr>
      </w:r>
    </w:p>
    <w:p w:rsidR="00000000" w:rsidDel="00000000" w:rsidP="00000000" w:rsidRDefault="00000000" w:rsidRPr="00000000" w14:paraId="000000D3">
      <w:pPr>
        <w:rPr>
          <w:b w:val="1"/>
          <w:sz w:val="48"/>
          <w:szCs w:val="48"/>
        </w:rPr>
      </w:pPr>
      <w:r w:rsidDel="00000000" w:rsidR="00000000" w:rsidRPr="00000000">
        <w:rPr>
          <w:b w:val="1"/>
          <w:sz w:val="48"/>
          <w:szCs w:val="48"/>
          <w:rtl w:val="0"/>
        </w:rPr>
        <w:t xml:space="preserve">3.Descriptions of Reports</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b w:val="1"/>
          <w:sz w:val="28"/>
          <w:szCs w:val="28"/>
          <w:rtl w:val="0"/>
        </w:rPr>
        <w:t xml:space="preserve">3.1 Campaign Report</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w:t>
      </w:r>
      <w:r w:rsidDel="00000000" w:rsidR="00000000" w:rsidRPr="00000000">
        <w:rPr>
          <w:b w:val="1"/>
          <w:rtl w:val="0"/>
        </w:rPr>
        <w:t xml:space="preserve">"Campaign Report"</w:t>
      </w:r>
      <w:r w:rsidDel="00000000" w:rsidR="00000000" w:rsidRPr="00000000">
        <w:rPr>
          <w:rtl w:val="0"/>
        </w:rPr>
        <w:t xml:space="preserve"> is an analytical Power BI dashboard that provides insights into the performance of different ad campaigns across countries and ad networks. It includes summary KPIs, detailed breakdowns, and visualizations to support marketing and UA (User Acquisition) strategy evaluation.</w:t>
      </w:r>
    </w:p>
    <w:p w:rsidR="00000000" w:rsidDel="00000000" w:rsidP="00000000" w:rsidRDefault="00000000" w:rsidRPr="00000000" w14:paraId="000000D9">
      <w:pPr>
        <w:rPr/>
      </w:pPr>
      <w:r w:rsidDel="00000000" w:rsidR="00000000" w:rsidRPr="00000000">
        <w:rPr/>
        <w:drawing>
          <wp:inline distB="114300" distT="114300" distL="114300" distR="114300">
            <wp:extent cx="5731200" cy="3238500"/>
            <wp:effectExtent b="0" l="0" r="0" t="0"/>
            <wp:docPr id="2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 used the ua_cost table and revenue table. </w:t>
      </w:r>
    </w:p>
    <w:p w:rsidR="00000000" w:rsidDel="00000000" w:rsidP="00000000" w:rsidRDefault="00000000" w:rsidRPr="00000000" w14:paraId="000000DC">
      <w:pPr>
        <w:rPr/>
      </w:pPr>
      <w:r w:rsidDel="00000000" w:rsidR="00000000" w:rsidRPr="00000000">
        <w:rPr>
          <w:rtl w:val="0"/>
        </w:rPr>
        <w:t xml:space="preserve">ua_cost column: user_id, revenue, network,country, campaign_type, event_time</w:t>
      </w:r>
    </w:p>
    <w:p w:rsidR="00000000" w:rsidDel="00000000" w:rsidP="00000000" w:rsidRDefault="00000000" w:rsidRPr="00000000" w14:paraId="000000DD">
      <w:pPr>
        <w:rPr/>
      </w:pPr>
      <w:r w:rsidDel="00000000" w:rsidR="00000000" w:rsidRPr="00000000">
        <w:rPr>
          <w:rtl w:val="0"/>
        </w:rPr>
        <w:t xml:space="preserve">revenue columns:user_id, revenue</w:t>
      </w:r>
    </w:p>
    <w:p w:rsidR="00000000" w:rsidDel="00000000" w:rsidP="00000000" w:rsidRDefault="00000000" w:rsidRPr="00000000" w14:paraId="000000DE">
      <w:pPr>
        <w:rPr/>
      </w:pPr>
      <w:r w:rsidDel="00000000" w:rsidR="00000000" w:rsidRPr="00000000">
        <w:rPr>
          <w:b w:val="1"/>
          <w:rtl w:val="0"/>
        </w:rPr>
        <w:t xml:space="preserve">Derived/Calculated Metrics</w:t>
      </w:r>
      <w:r w:rsidDel="00000000" w:rsidR="00000000" w:rsidRPr="00000000">
        <w:rPr>
          <w:rtl w:val="0"/>
        </w:rPr>
        <w:t xml:space="preserve"> (from Power BI)</w:t>
      </w:r>
    </w:p>
    <w:p w:rsidR="00000000" w:rsidDel="00000000" w:rsidP="00000000" w:rsidRDefault="00000000" w:rsidRPr="00000000" w14:paraId="000000DF">
      <w:pPr>
        <w:numPr>
          <w:ilvl w:val="1"/>
          <w:numId w:val="32"/>
        </w:numPr>
        <w:spacing w:after="0" w:afterAutospacing="0" w:before="240" w:lineRule="auto"/>
        <w:ind w:left="1440" w:hanging="360"/>
      </w:pPr>
      <w:r w:rsidDel="00000000" w:rsidR="00000000" w:rsidRPr="00000000">
        <w:rPr>
          <w:b w:val="1"/>
          <w:rtl w:val="0"/>
        </w:rPr>
        <w:t xml:space="preserve">CPA</w:t>
      </w:r>
      <w:r w:rsidDel="00000000" w:rsidR="00000000" w:rsidRPr="00000000">
        <w:rPr>
          <w:rtl w:val="0"/>
        </w:rPr>
        <w:t xml:space="preserve">: DIVIDE(SUM(CampaignMetrics[total_cost]), SUM(CampaignMetrics[paying_users]))</w:t>
      </w:r>
    </w:p>
    <w:p w:rsidR="00000000" w:rsidDel="00000000" w:rsidP="00000000" w:rsidRDefault="00000000" w:rsidRPr="00000000" w14:paraId="000000E0">
      <w:pPr>
        <w:numPr>
          <w:ilvl w:val="1"/>
          <w:numId w:val="32"/>
        </w:numPr>
        <w:spacing w:after="0" w:afterAutospacing="0" w:before="0" w:beforeAutospacing="0" w:lineRule="auto"/>
        <w:ind w:left="1440" w:hanging="360"/>
      </w:pPr>
      <w:r w:rsidDel="00000000" w:rsidR="00000000" w:rsidRPr="00000000">
        <w:rPr>
          <w:b w:val="1"/>
          <w:rtl w:val="0"/>
        </w:rPr>
        <w:t xml:space="preserve">CPI</w:t>
      </w:r>
      <w:r w:rsidDel="00000000" w:rsidR="00000000" w:rsidRPr="00000000">
        <w:rPr>
          <w:rtl w:val="0"/>
        </w:rPr>
        <w:t xml:space="preserve">:DIVIDE(SUM(CampaignMetrics[total_cost]), SUM(CampaignMetrics[total_users_acquired]))</w:t>
      </w:r>
    </w:p>
    <w:p w:rsidR="00000000" w:rsidDel="00000000" w:rsidP="00000000" w:rsidRDefault="00000000" w:rsidRPr="00000000" w14:paraId="000000E1">
      <w:pPr>
        <w:numPr>
          <w:ilvl w:val="1"/>
          <w:numId w:val="32"/>
        </w:numPr>
        <w:spacing w:after="0" w:afterAutospacing="0" w:before="0" w:beforeAutospacing="0" w:lineRule="auto"/>
        <w:ind w:left="1440" w:hanging="360"/>
      </w:pPr>
      <w:r w:rsidDel="00000000" w:rsidR="00000000" w:rsidRPr="00000000">
        <w:rPr>
          <w:b w:val="1"/>
          <w:rtl w:val="0"/>
        </w:rPr>
        <w:t xml:space="preserve">ROAS</w:t>
      </w:r>
      <w:r w:rsidDel="00000000" w:rsidR="00000000" w:rsidRPr="00000000">
        <w:rPr>
          <w:rtl w:val="0"/>
        </w:rPr>
        <w:t xml:space="preserve">:  DIVIDE(SUM(CampaignMetrics[total_revenue]), SUM(CampaignMetrics[total_cost]))</w:t>
      </w:r>
    </w:p>
    <w:p w:rsidR="00000000" w:rsidDel="00000000" w:rsidP="00000000" w:rsidRDefault="00000000" w:rsidRPr="00000000" w14:paraId="000000E2">
      <w:pPr>
        <w:numPr>
          <w:ilvl w:val="1"/>
          <w:numId w:val="32"/>
        </w:numPr>
        <w:spacing w:after="0" w:afterAutospacing="0" w:before="0" w:beforeAutospacing="0" w:lineRule="auto"/>
        <w:ind w:left="1440" w:hanging="360"/>
      </w:pPr>
      <w:r w:rsidDel="00000000" w:rsidR="00000000" w:rsidRPr="00000000">
        <w:rPr>
          <w:b w:val="1"/>
          <w:rtl w:val="0"/>
        </w:rPr>
        <w:t xml:space="preserve">ARPU</w:t>
      </w:r>
      <w:r w:rsidDel="00000000" w:rsidR="00000000" w:rsidRPr="00000000">
        <w:rPr>
          <w:rtl w:val="0"/>
        </w:rPr>
        <w:t xml:space="preserve">: DIVIDE(SUM(CampaignMetrics[total_revenue]), SUM(CampaignMetrics[total_users_acquired]))</w:t>
      </w:r>
    </w:p>
    <w:p w:rsidR="00000000" w:rsidDel="00000000" w:rsidP="00000000" w:rsidRDefault="00000000" w:rsidRPr="00000000" w14:paraId="000000E3">
      <w:pPr>
        <w:numPr>
          <w:ilvl w:val="1"/>
          <w:numId w:val="32"/>
        </w:numPr>
        <w:spacing w:after="0" w:afterAutospacing="0" w:before="0" w:beforeAutospacing="0" w:lineRule="auto"/>
        <w:ind w:left="1440" w:hanging="360"/>
      </w:pPr>
      <w:r w:rsidDel="00000000" w:rsidR="00000000" w:rsidRPr="00000000">
        <w:rPr>
          <w:b w:val="1"/>
          <w:rtl w:val="0"/>
        </w:rPr>
        <w:t xml:space="preserve">ARPPU</w:t>
      </w:r>
      <w:r w:rsidDel="00000000" w:rsidR="00000000" w:rsidRPr="00000000">
        <w:rPr>
          <w:rtl w:val="0"/>
        </w:rPr>
        <w:t xml:space="preserve">: DIVIDE(SUM(CampaignMetrics[total_revenue]), SUM(CampaignMetrics[paying_users]))</w:t>
      </w:r>
    </w:p>
    <w:p w:rsidR="00000000" w:rsidDel="00000000" w:rsidP="00000000" w:rsidRDefault="00000000" w:rsidRPr="00000000" w14:paraId="000000E4">
      <w:pPr>
        <w:numPr>
          <w:ilvl w:val="1"/>
          <w:numId w:val="32"/>
        </w:numPr>
        <w:spacing w:after="240" w:before="0" w:beforeAutospacing="0" w:lineRule="auto"/>
        <w:ind w:left="1440" w:hanging="360"/>
      </w:pPr>
      <w:r w:rsidDel="00000000" w:rsidR="00000000" w:rsidRPr="00000000">
        <w:rPr>
          <w:b w:val="1"/>
          <w:rtl w:val="0"/>
        </w:rPr>
        <w:t xml:space="preserve">Conversion Rate</w:t>
      </w:r>
      <w:r w:rsidDel="00000000" w:rsidR="00000000" w:rsidRPr="00000000">
        <w:rPr>
          <w:rtl w:val="0"/>
        </w:rPr>
        <w:t xml:space="preserve">: DIVIDE(SUM(CampaignMetrics[paying_users]), SUM(CampaignMetrics[total_users_acquired]))</w:t>
      </w:r>
    </w:p>
    <w:p w:rsidR="00000000" w:rsidDel="00000000" w:rsidP="00000000" w:rsidRDefault="00000000" w:rsidRPr="00000000" w14:paraId="000000E5">
      <w:pPr>
        <w:pStyle w:val="Heading4"/>
        <w:keepNext w:val="0"/>
        <w:keepLines w:val="0"/>
        <w:spacing w:after="40" w:before="240" w:lineRule="auto"/>
        <w:rPr>
          <w:b w:val="1"/>
          <w:color w:val="000000"/>
          <w:sz w:val="22"/>
          <w:szCs w:val="22"/>
        </w:rPr>
      </w:pPr>
      <w:bookmarkStart w:colFirst="0" w:colLast="0" w:name="_72g1eqegzyqd" w:id="38"/>
      <w:bookmarkEnd w:id="38"/>
      <w:r w:rsidDel="00000000" w:rsidR="00000000" w:rsidRPr="00000000">
        <w:rPr>
          <w:rtl w:val="0"/>
        </w:rPr>
      </w:r>
    </w:p>
    <w:p w:rsidR="00000000" w:rsidDel="00000000" w:rsidP="00000000" w:rsidRDefault="00000000" w:rsidRPr="00000000" w14:paraId="000000E6">
      <w:pPr>
        <w:pStyle w:val="Heading4"/>
        <w:keepNext w:val="0"/>
        <w:keepLines w:val="0"/>
        <w:spacing w:after="40" w:before="240" w:lineRule="auto"/>
        <w:rPr>
          <w:b w:val="1"/>
          <w:color w:val="000000"/>
          <w:sz w:val="22"/>
          <w:szCs w:val="22"/>
        </w:rPr>
      </w:pPr>
      <w:bookmarkStart w:colFirst="0" w:colLast="0" w:name="_k6o2cmjwhffe" w:id="39"/>
      <w:bookmarkEnd w:id="39"/>
      <w:r w:rsidDel="00000000" w:rsidR="00000000" w:rsidRPr="00000000">
        <w:rPr>
          <w:rtl w:val="0"/>
        </w:rPr>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1lvsp3zffi3r" w:id="40"/>
      <w:bookmarkEnd w:id="40"/>
      <w:r w:rsidDel="00000000" w:rsidR="00000000" w:rsidRPr="00000000">
        <w:rPr>
          <w:b w:val="1"/>
          <w:color w:val="000000"/>
          <w:sz w:val="22"/>
          <w:szCs w:val="22"/>
          <w:rtl w:val="0"/>
        </w:rPr>
        <w:t xml:space="preserve">Visualizations Used</w:t>
      </w:r>
    </w:p>
    <w:p w:rsidR="00000000" w:rsidDel="00000000" w:rsidP="00000000" w:rsidRDefault="00000000" w:rsidRPr="00000000" w14:paraId="000000E8">
      <w:pPr>
        <w:pStyle w:val="Heading4"/>
        <w:keepNext w:val="0"/>
        <w:keepLines w:val="0"/>
        <w:spacing w:after="40" w:before="240" w:lineRule="auto"/>
        <w:rPr>
          <w:b w:val="1"/>
          <w:color w:val="000000"/>
          <w:sz w:val="22"/>
          <w:szCs w:val="22"/>
        </w:rPr>
      </w:pPr>
      <w:bookmarkStart w:colFirst="0" w:colLast="0" w:name="_are6qgiu3h1r" w:id="41"/>
      <w:bookmarkEnd w:id="41"/>
      <w:r w:rsidDel="00000000" w:rsidR="00000000" w:rsidRPr="00000000">
        <w:rPr>
          <w:b w:val="1"/>
          <w:color w:val="000000"/>
          <w:sz w:val="22"/>
          <w:szCs w:val="22"/>
          <w:rtl w:val="0"/>
        </w:rPr>
        <w:t xml:space="preserve">1. KPI Cards </w:t>
      </w:r>
    </w:p>
    <w:p w:rsidR="00000000" w:rsidDel="00000000" w:rsidP="00000000" w:rsidRDefault="00000000" w:rsidRPr="00000000" w14:paraId="000000E9">
      <w:pPr>
        <w:numPr>
          <w:ilvl w:val="0"/>
          <w:numId w:val="13"/>
        </w:numPr>
        <w:spacing w:after="0" w:afterAutospacing="0" w:before="240" w:lineRule="auto"/>
        <w:ind w:left="720" w:hanging="360"/>
      </w:pPr>
      <w:r w:rsidDel="00000000" w:rsidR="00000000" w:rsidRPr="00000000">
        <w:rPr>
          <w:rtl w:val="0"/>
        </w:rPr>
        <w:t xml:space="preserve">Metrics: ROAS, CPI, CPA, ARPU, Conversion Rate, ARPPU</w:t>
        <w:br w:type="textWrapping"/>
      </w:r>
    </w:p>
    <w:p w:rsidR="00000000" w:rsidDel="00000000" w:rsidP="00000000" w:rsidRDefault="00000000" w:rsidRPr="00000000" w14:paraId="000000EA">
      <w:pPr>
        <w:numPr>
          <w:ilvl w:val="0"/>
          <w:numId w:val="13"/>
        </w:numPr>
        <w:spacing w:after="240" w:before="0" w:beforeAutospacing="0" w:lineRule="auto"/>
        <w:ind w:left="720" w:hanging="360"/>
      </w:pPr>
      <w:r w:rsidDel="00000000" w:rsidR="00000000" w:rsidRPr="00000000">
        <w:rPr>
          <w:rtl w:val="0"/>
        </w:rPr>
        <w:t xml:space="preserve">These are summarized across all campaigns to give an at-a-glance view.</w:t>
        <w:br w:type="textWrapping"/>
      </w:r>
    </w:p>
    <w:p w:rsidR="00000000" w:rsidDel="00000000" w:rsidP="00000000" w:rsidRDefault="00000000" w:rsidRPr="00000000" w14:paraId="000000EB">
      <w:pPr>
        <w:pStyle w:val="Heading4"/>
        <w:keepNext w:val="0"/>
        <w:keepLines w:val="0"/>
        <w:spacing w:after="40" w:before="240" w:lineRule="auto"/>
        <w:rPr>
          <w:b w:val="1"/>
          <w:color w:val="000000"/>
          <w:sz w:val="22"/>
          <w:szCs w:val="22"/>
        </w:rPr>
      </w:pPr>
      <w:bookmarkStart w:colFirst="0" w:colLast="0" w:name="_bmiq447f2cxb" w:id="42"/>
      <w:bookmarkEnd w:id="42"/>
      <w:r w:rsidDel="00000000" w:rsidR="00000000" w:rsidRPr="00000000">
        <w:rPr>
          <w:b w:val="1"/>
          <w:color w:val="000000"/>
          <w:sz w:val="22"/>
          <w:szCs w:val="22"/>
          <w:rtl w:val="0"/>
        </w:rPr>
        <w:t xml:space="preserve">2. Matrix Table </w:t>
      </w:r>
    </w:p>
    <w:p w:rsidR="00000000" w:rsidDel="00000000" w:rsidP="00000000" w:rsidRDefault="00000000" w:rsidRPr="00000000" w14:paraId="000000EC">
      <w:pPr>
        <w:numPr>
          <w:ilvl w:val="0"/>
          <w:numId w:val="41"/>
        </w:numPr>
        <w:spacing w:after="0" w:afterAutospacing="0" w:before="240" w:lineRule="auto"/>
        <w:ind w:left="720" w:hanging="360"/>
      </w:pPr>
      <w:r w:rsidDel="00000000" w:rsidR="00000000" w:rsidRPr="00000000">
        <w:rPr>
          <w:rtl w:val="0"/>
        </w:rPr>
        <w:t xml:space="preserve">Rows: Ad Networks (e.g., Apple Search Ads, Facebook Ads, Google Ads, Organic)</w:t>
        <w:br w:type="textWrapping"/>
      </w:r>
    </w:p>
    <w:p w:rsidR="00000000" w:rsidDel="00000000" w:rsidP="00000000" w:rsidRDefault="00000000" w:rsidRPr="00000000" w14:paraId="000000ED">
      <w:pPr>
        <w:numPr>
          <w:ilvl w:val="0"/>
          <w:numId w:val="41"/>
        </w:numPr>
        <w:spacing w:after="0" w:afterAutospacing="0" w:before="0" w:beforeAutospacing="0" w:lineRule="auto"/>
        <w:ind w:left="720" w:hanging="360"/>
      </w:pPr>
      <w:r w:rsidDel="00000000" w:rsidR="00000000" w:rsidRPr="00000000">
        <w:rPr>
          <w:rtl w:val="0"/>
        </w:rPr>
        <w:t xml:space="preserve">Columns: Countries (BR, DE, FR, TR, US)</w:t>
        <w:br w:type="textWrapping"/>
      </w:r>
    </w:p>
    <w:p w:rsidR="00000000" w:rsidDel="00000000" w:rsidP="00000000" w:rsidRDefault="00000000" w:rsidRPr="00000000" w14:paraId="000000EE">
      <w:pPr>
        <w:numPr>
          <w:ilvl w:val="0"/>
          <w:numId w:val="41"/>
        </w:numPr>
        <w:spacing w:after="0" w:afterAutospacing="0" w:before="0" w:beforeAutospacing="0" w:lineRule="auto"/>
        <w:ind w:left="720" w:hanging="360"/>
      </w:pPr>
      <w:r w:rsidDel="00000000" w:rsidR="00000000" w:rsidRPr="00000000">
        <w:rPr>
          <w:rtl w:val="0"/>
        </w:rPr>
        <w:t xml:space="preserve">Values: CPA, ROAS, ARPPU, ARPU, CPI for each combination</w:t>
        <w:br w:type="textWrapping"/>
      </w:r>
    </w:p>
    <w:p w:rsidR="00000000" w:rsidDel="00000000" w:rsidP="00000000" w:rsidRDefault="00000000" w:rsidRPr="00000000" w14:paraId="000000EF">
      <w:pPr>
        <w:numPr>
          <w:ilvl w:val="0"/>
          <w:numId w:val="41"/>
        </w:numPr>
        <w:spacing w:after="240" w:before="0" w:beforeAutospacing="0" w:lineRule="auto"/>
        <w:ind w:left="720" w:hanging="360"/>
      </w:pPr>
      <w:r w:rsidDel="00000000" w:rsidR="00000000" w:rsidRPr="00000000">
        <w:rPr>
          <w:rtl w:val="0"/>
        </w:rPr>
        <w:t xml:space="preserve">This allows detailed comparison of campaign efficiency across countries and networks.</w:t>
        <w:br w:type="textWrapping"/>
      </w:r>
    </w:p>
    <w:p w:rsidR="00000000" w:rsidDel="00000000" w:rsidP="00000000" w:rsidRDefault="00000000" w:rsidRPr="00000000" w14:paraId="000000F0">
      <w:pPr>
        <w:pStyle w:val="Heading4"/>
        <w:keepNext w:val="0"/>
        <w:keepLines w:val="0"/>
        <w:spacing w:after="40" w:before="240" w:lineRule="auto"/>
        <w:rPr>
          <w:b w:val="1"/>
          <w:color w:val="000000"/>
          <w:sz w:val="22"/>
          <w:szCs w:val="22"/>
        </w:rPr>
      </w:pPr>
      <w:bookmarkStart w:colFirst="0" w:colLast="0" w:name="_zaoe2avivtcc" w:id="43"/>
      <w:bookmarkEnd w:id="43"/>
      <w:r w:rsidDel="00000000" w:rsidR="00000000" w:rsidRPr="00000000">
        <w:rPr>
          <w:b w:val="1"/>
          <w:color w:val="000000"/>
          <w:sz w:val="22"/>
          <w:szCs w:val="22"/>
          <w:rtl w:val="0"/>
        </w:rPr>
        <w:t xml:space="preserve">3. Clustered Bar Charts </w:t>
      </w:r>
    </w:p>
    <w:p w:rsidR="00000000" w:rsidDel="00000000" w:rsidP="00000000" w:rsidRDefault="00000000" w:rsidRPr="00000000" w14:paraId="000000F1">
      <w:pPr>
        <w:numPr>
          <w:ilvl w:val="0"/>
          <w:numId w:val="11"/>
        </w:numPr>
        <w:spacing w:after="0" w:afterAutospacing="0" w:before="240" w:lineRule="auto"/>
        <w:ind w:left="720" w:hanging="360"/>
      </w:pPr>
      <w:r w:rsidDel="00000000" w:rsidR="00000000" w:rsidRPr="00000000">
        <w:rPr>
          <w:b w:val="1"/>
          <w:rtl w:val="0"/>
        </w:rPr>
        <w:t xml:space="preserve">Chart 1</w:t>
      </w:r>
      <w:r w:rsidDel="00000000" w:rsidR="00000000" w:rsidRPr="00000000">
        <w:rPr>
          <w:rtl w:val="0"/>
        </w:rPr>
        <w:t xml:space="preserve">: Sum of Total Revenue vs Sum of Total Cost by Country</w:t>
        <w:br w:type="textWrapping"/>
      </w:r>
    </w:p>
    <w:p w:rsidR="00000000" w:rsidDel="00000000" w:rsidP="00000000" w:rsidRDefault="00000000" w:rsidRPr="00000000" w14:paraId="000000F2">
      <w:pPr>
        <w:numPr>
          <w:ilvl w:val="0"/>
          <w:numId w:val="11"/>
        </w:numPr>
        <w:spacing w:after="0" w:afterAutospacing="0" w:before="0" w:beforeAutospacing="0" w:lineRule="auto"/>
        <w:ind w:left="720" w:hanging="360"/>
      </w:pPr>
      <w:r w:rsidDel="00000000" w:rsidR="00000000" w:rsidRPr="00000000">
        <w:rPr>
          <w:b w:val="1"/>
          <w:rtl w:val="0"/>
        </w:rPr>
        <w:t xml:space="preserve">Chart 2</w:t>
      </w:r>
      <w:r w:rsidDel="00000000" w:rsidR="00000000" w:rsidRPr="00000000">
        <w:rPr>
          <w:rtl w:val="0"/>
        </w:rPr>
        <w:t xml:space="preserve">: Sum of Total Revenue vs Sum of Total Cost by Network</w:t>
        <w:br w:type="textWrapping"/>
      </w:r>
    </w:p>
    <w:p w:rsidR="00000000" w:rsidDel="00000000" w:rsidP="00000000" w:rsidRDefault="00000000" w:rsidRPr="00000000" w14:paraId="000000F3">
      <w:pPr>
        <w:numPr>
          <w:ilvl w:val="0"/>
          <w:numId w:val="11"/>
        </w:numPr>
        <w:spacing w:after="240" w:before="0" w:beforeAutospacing="0" w:lineRule="auto"/>
        <w:ind w:left="720" w:hanging="360"/>
      </w:pPr>
      <w:r w:rsidDel="00000000" w:rsidR="00000000" w:rsidRPr="00000000">
        <w:rPr>
          <w:rtl w:val="0"/>
        </w:rPr>
        <w:t xml:space="preserve">These help identify the most profitable regions and marketing channels.</w:t>
        <w:br w:type="textWrapping"/>
      </w:r>
    </w:p>
    <w:p w:rsidR="00000000" w:rsidDel="00000000" w:rsidP="00000000" w:rsidRDefault="00000000" w:rsidRPr="00000000" w14:paraId="000000F4">
      <w:pPr>
        <w:pStyle w:val="Heading4"/>
        <w:keepNext w:val="0"/>
        <w:keepLines w:val="0"/>
        <w:spacing w:after="40" w:before="240" w:lineRule="auto"/>
        <w:rPr>
          <w:b w:val="1"/>
          <w:color w:val="000000"/>
          <w:sz w:val="22"/>
          <w:szCs w:val="22"/>
        </w:rPr>
      </w:pPr>
      <w:bookmarkStart w:colFirst="0" w:colLast="0" w:name="_l8zo5yoljeyu" w:id="44"/>
      <w:bookmarkEnd w:id="44"/>
      <w:r w:rsidDel="00000000" w:rsidR="00000000" w:rsidRPr="00000000">
        <w:rPr>
          <w:b w:val="1"/>
          <w:color w:val="000000"/>
          <w:sz w:val="22"/>
          <w:szCs w:val="22"/>
          <w:rtl w:val="0"/>
        </w:rPr>
        <w:t xml:space="preserve">4. Line Chart </w:t>
      </w:r>
    </w:p>
    <w:p w:rsidR="00000000" w:rsidDel="00000000" w:rsidP="00000000" w:rsidRDefault="00000000" w:rsidRPr="00000000" w14:paraId="000000F5">
      <w:pPr>
        <w:numPr>
          <w:ilvl w:val="0"/>
          <w:numId w:val="30"/>
        </w:numPr>
        <w:spacing w:after="0" w:afterAutospacing="0" w:before="240" w:lineRule="auto"/>
        <w:ind w:left="720" w:hanging="360"/>
      </w:pPr>
      <w:r w:rsidDel="00000000" w:rsidR="00000000" w:rsidRPr="00000000">
        <w:rPr>
          <w:b w:val="1"/>
          <w:rtl w:val="0"/>
        </w:rPr>
        <w:t xml:space="preserve">ROAS by Day</w:t>
      </w:r>
      <w:r w:rsidDel="00000000" w:rsidR="00000000" w:rsidRPr="00000000">
        <w:rPr>
          <w:rtl w:val="0"/>
        </w:rPr>
        <w:t xml:space="preserve">: Time-series line chart showing how ROAS evolves day by day</w:t>
        <w:br w:type="textWrapping"/>
      </w:r>
    </w:p>
    <w:p w:rsidR="00000000" w:rsidDel="00000000" w:rsidP="00000000" w:rsidRDefault="00000000" w:rsidRPr="00000000" w14:paraId="000000F6">
      <w:pPr>
        <w:numPr>
          <w:ilvl w:val="0"/>
          <w:numId w:val="30"/>
        </w:numPr>
        <w:spacing w:after="240" w:before="0" w:beforeAutospacing="0" w:lineRule="auto"/>
        <w:ind w:left="720" w:hanging="360"/>
      </w:pPr>
      <w:r w:rsidDel="00000000" w:rsidR="00000000" w:rsidRPr="00000000">
        <w:rPr>
          <w:rtl w:val="0"/>
        </w:rPr>
        <w:t xml:space="preserve">Helps detect performance trends or seasonal variations</w:t>
      </w:r>
    </w:p>
    <w:p w:rsidR="00000000" w:rsidDel="00000000" w:rsidP="00000000" w:rsidRDefault="00000000" w:rsidRPr="00000000" w14:paraId="000000F7">
      <w:pPr>
        <w:pStyle w:val="Heading4"/>
        <w:keepNext w:val="0"/>
        <w:keepLines w:val="0"/>
        <w:spacing w:after="40" w:before="240" w:lineRule="auto"/>
        <w:rPr>
          <w:b w:val="1"/>
          <w:color w:val="000000"/>
          <w:sz w:val="22"/>
          <w:szCs w:val="22"/>
        </w:rPr>
      </w:pPr>
      <w:bookmarkStart w:colFirst="0" w:colLast="0" w:name="_a5hnjmdp1uuj" w:id="45"/>
      <w:bookmarkEnd w:id="45"/>
      <w:r w:rsidDel="00000000" w:rsidR="00000000" w:rsidRPr="00000000">
        <w:rPr>
          <w:b w:val="1"/>
          <w:color w:val="000000"/>
          <w:sz w:val="22"/>
          <w:szCs w:val="22"/>
          <w:rtl w:val="0"/>
        </w:rPr>
        <w:t xml:space="preserve">5. Metric Slicer </w:t>
      </w:r>
    </w:p>
    <w:p w:rsidR="00000000" w:rsidDel="00000000" w:rsidP="00000000" w:rsidRDefault="00000000" w:rsidRPr="00000000" w14:paraId="000000F8">
      <w:pPr>
        <w:numPr>
          <w:ilvl w:val="0"/>
          <w:numId w:val="8"/>
        </w:numPr>
        <w:spacing w:after="240" w:before="240" w:lineRule="auto"/>
        <w:ind w:left="720" w:hanging="360"/>
      </w:pPr>
      <w:r w:rsidDel="00000000" w:rsidR="00000000" w:rsidRPr="00000000">
        <w:rPr>
          <w:rtl w:val="0"/>
        </w:rPr>
        <w:t xml:space="preserve">Allows users to dynamically filter the report by </w:t>
      </w:r>
      <w:r w:rsidDel="00000000" w:rsidR="00000000" w:rsidRPr="00000000">
        <w:rPr>
          <w:b w:val="1"/>
          <w:rtl w:val="0"/>
        </w:rPr>
        <w:t xml:space="preserve">metric type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9">
      <w:pPr>
        <w:spacing w:after="240" w:before="240" w:lineRule="auto"/>
        <w:ind w:left="0" w:firstLine="0"/>
        <w:rPr/>
      </w:pPr>
      <w:r w:rsidDel="00000000" w:rsidR="00000000" w:rsidRPr="00000000">
        <w:rPr>
          <w:rtl w:val="0"/>
        </w:rPr>
        <w:tab/>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b w:val="1"/>
          <w:sz w:val="28"/>
          <w:szCs w:val="28"/>
          <w:rtl w:val="0"/>
        </w:rPr>
        <w:t xml:space="preserve">3.2 Level Report</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This dashboard analyzes how level design (difficulty, progression) affects player performance and behavior. level, level_attempt,session tables are used.</w:t>
      </w:r>
    </w:p>
    <w:p w:rsidR="00000000" w:rsidDel="00000000" w:rsidP="00000000" w:rsidRDefault="00000000" w:rsidRPr="00000000" w14:paraId="00000101">
      <w:pPr>
        <w:rPr/>
      </w:pPr>
      <w:r w:rsidDel="00000000" w:rsidR="00000000" w:rsidRPr="00000000">
        <w:rPr>
          <w:rtl w:val="0"/>
        </w:rPr>
        <w:t xml:space="preserve">level table columns:  level_id, difficulty_rate</w:t>
      </w:r>
    </w:p>
    <w:p w:rsidR="00000000" w:rsidDel="00000000" w:rsidP="00000000" w:rsidRDefault="00000000" w:rsidRPr="00000000" w14:paraId="00000102">
      <w:pPr>
        <w:rPr/>
      </w:pPr>
      <w:r w:rsidDel="00000000" w:rsidR="00000000" w:rsidRPr="00000000">
        <w:rPr>
          <w:rtl w:val="0"/>
        </w:rPr>
        <w:t xml:space="preserve">level_attempt table columns: level_id, status,event_time, attempt_number, sessin_id</w:t>
      </w:r>
    </w:p>
    <w:p w:rsidR="00000000" w:rsidDel="00000000" w:rsidP="00000000" w:rsidRDefault="00000000" w:rsidRPr="00000000" w14:paraId="00000103">
      <w:pPr>
        <w:rPr/>
      </w:pPr>
      <w:r w:rsidDel="00000000" w:rsidR="00000000" w:rsidRPr="00000000">
        <w:rPr>
          <w:rtl w:val="0"/>
        </w:rPr>
        <w:t xml:space="preserve">session table columns:  session_id, time_spent</w:t>
      </w:r>
    </w:p>
    <w:p w:rsidR="00000000" w:rsidDel="00000000" w:rsidP="00000000" w:rsidRDefault="00000000" w:rsidRPr="00000000" w14:paraId="00000104">
      <w:pPr>
        <w:rPr/>
      </w:pPr>
      <w:r w:rsidDel="00000000" w:rsidR="00000000" w:rsidRPr="00000000">
        <w:rPr/>
        <w:drawing>
          <wp:inline distB="114300" distT="114300" distL="114300" distR="114300">
            <wp:extent cx="5731200" cy="28829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4"/>
        <w:keepNext w:val="0"/>
        <w:keepLines w:val="0"/>
        <w:spacing w:after="40" w:before="240" w:lineRule="auto"/>
        <w:rPr>
          <w:b w:val="1"/>
          <w:color w:val="000000"/>
          <w:sz w:val="22"/>
          <w:szCs w:val="22"/>
        </w:rPr>
      </w:pPr>
      <w:bookmarkStart w:colFirst="0" w:colLast="0" w:name="_8cbzcwrz47o1" w:id="46"/>
      <w:bookmarkEnd w:id="46"/>
      <w:r w:rsidDel="00000000" w:rsidR="00000000" w:rsidRPr="00000000">
        <w:rPr>
          <w:b w:val="1"/>
          <w:color w:val="000000"/>
          <w:sz w:val="22"/>
          <w:szCs w:val="22"/>
          <w:rtl w:val="0"/>
        </w:rPr>
        <w:t xml:space="preserve">Visualizations Used</w:t>
      </w:r>
    </w:p>
    <w:p w:rsidR="00000000" w:rsidDel="00000000" w:rsidP="00000000" w:rsidRDefault="00000000" w:rsidRPr="00000000" w14:paraId="00000107">
      <w:pPr>
        <w:pStyle w:val="Heading3"/>
        <w:keepNext w:val="0"/>
        <w:keepLines w:val="0"/>
        <w:spacing w:before="280" w:lineRule="auto"/>
        <w:ind w:left="720" w:hanging="360"/>
        <w:rPr>
          <w:b w:val="1"/>
          <w:color w:val="000000"/>
          <w:sz w:val="26"/>
          <w:szCs w:val="26"/>
        </w:rPr>
      </w:pPr>
      <w:bookmarkStart w:colFirst="0" w:colLast="0" w:name="_3417tal7u1fd" w:id="47"/>
      <w:bookmarkEnd w:id="47"/>
      <w:r w:rsidDel="00000000" w:rsidR="00000000" w:rsidRPr="00000000">
        <w:rPr>
          <w:b w:val="1"/>
          <w:color w:val="000000"/>
          <w:sz w:val="26"/>
          <w:szCs w:val="26"/>
          <w:rtl w:val="0"/>
        </w:rPr>
        <w:t xml:space="preserve">1. Scatter Chart with Bubble Size (Top Left)</w:t>
      </w:r>
    </w:p>
    <w:p w:rsidR="00000000" w:rsidDel="00000000" w:rsidP="00000000" w:rsidRDefault="00000000" w:rsidRPr="00000000" w14:paraId="00000108">
      <w:pPr>
        <w:numPr>
          <w:ilvl w:val="0"/>
          <w:numId w:val="1"/>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difficulty_rate</w:t>
        <w:br w:type="textWrapping"/>
      </w:r>
    </w:p>
    <w:p w:rsidR="00000000" w:rsidDel="00000000" w:rsidP="00000000" w:rsidRDefault="00000000" w:rsidRPr="00000000" w14:paraId="00000109">
      <w:pPr>
        <w:numPr>
          <w:ilvl w:val="0"/>
          <w:numId w:val="1"/>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win_rate</w:t>
        <w:br w:type="textWrapping"/>
      </w:r>
    </w:p>
    <w:p w:rsidR="00000000" w:rsidDel="00000000" w:rsidP="00000000" w:rsidRDefault="00000000" w:rsidRPr="00000000" w14:paraId="0000010A">
      <w:pPr>
        <w:numPr>
          <w:ilvl w:val="0"/>
          <w:numId w:val="1"/>
        </w:numPr>
        <w:spacing w:after="0" w:afterAutospacing="0" w:before="0" w:beforeAutospacing="0" w:lineRule="auto"/>
        <w:ind w:left="720" w:hanging="360"/>
      </w:pPr>
      <w:r w:rsidDel="00000000" w:rsidR="00000000" w:rsidRPr="00000000">
        <w:rPr>
          <w:b w:val="1"/>
          <w:rtl w:val="0"/>
        </w:rPr>
        <w:t xml:space="preserve">Size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total_attempt</w:t>
        <w:br w:type="textWrapping"/>
      </w:r>
    </w:p>
    <w:p w:rsidR="00000000" w:rsidDel="00000000" w:rsidP="00000000" w:rsidRDefault="00000000" w:rsidRPr="00000000" w14:paraId="0000010B">
      <w:pPr>
        <w:numPr>
          <w:ilvl w:val="0"/>
          <w:numId w:val="1"/>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Shows how level difficulty impacts win rates. Larger bubbles indicate levels with more total attempts, providing context on popularity or frequency. A downward trend suggests that higher difficulty correlates with lower win rates.</w:t>
        <w:br w:type="textWrapping"/>
      </w:r>
    </w:p>
    <w:p w:rsidR="00000000" w:rsidDel="00000000" w:rsidP="00000000" w:rsidRDefault="00000000" w:rsidRPr="00000000" w14:paraId="0000010C">
      <w:pPr>
        <w:pStyle w:val="Heading3"/>
        <w:keepNext w:val="0"/>
        <w:keepLines w:val="0"/>
        <w:spacing w:before="280" w:lineRule="auto"/>
        <w:ind w:left="720" w:hanging="360"/>
        <w:rPr>
          <w:b w:val="1"/>
          <w:color w:val="000000"/>
          <w:sz w:val="26"/>
          <w:szCs w:val="26"/>
        </w:rPr>
      </w:pPr>
      <w:bookmarkStart w:colFirst="0" w:colLast="0" w:name="_pvli5576okj3" w:id="48"/>
      <w:bookmarkEnd w:id="48"/>
      <w:r w:rsidDel="00000000" w:rsidR="00000000" w:rsidRPr="00000000">
        <w:rPr>
          <w:b w:val="1"/>
          <w:color w:val="000000"/>
          <w:sz w:val="26"/>
          <w:szCs w:val="26"/>
          <w:rtl w:val="0"/>
        </w:rPr>
        <w:t xml:space="preserve">2. Clustered Column Chart (Top Right)</w:t>
      </w:r>
    </w:p>
    <w:p w:rsidR="00000000" w:rsidDel="00000000" w:rsidP="00000000" w:rsidRDefault="00000000" w:rsidRPr="00000000" w14:paraId="0000010D">
      <w:pPr>
        <w:numPr>
          <w:ilvl w:val="0"/>
          <w:numId w:val="40"/>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level_id</w:t>
        <w:br w:type="textWrapping"/>
      </w:r>
    </w:p>
    <w:p w:rsidR="00000000" w:rsidDel="00000000" w:rsidP="00000000" w:rsidRDefault="00000000" w:rsidRPr="00000000" w14:paraId="0000010E">
      <w:pPr>
        <w:numPr>
          <w:ilvl w:val="0"/>
          <w:numId w:val="40"/>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win_rate</w:t>
        <w:br w:type="textWrapping"/>
      </w:r>
    </w:p>
    <w:p w:rsidR="00000000" w:rsidDel="00000000" w:rsidP="00000000" w:rsidRDefault="00000000" w:rsidRPr="00000000" w14:paraId="0000010F">
      <w:pPr>
        <w:numPr>
          <w:ilvl w:val="0"/>
          <w:numId w:val="40"/>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Displays win rate distribution across all game levels. Helps identify outlier levels with extremely high or low success rates, which may need balance adjustments.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1200" cy="32893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4"/>
        <w:keepNext w:val="0"/>
        <w:keepLines w:val="0"/>
        <w:spacing w:after="40" w:before="240" w:lineRule="auto"/>
        <w:rPr>
          <w:b w:val="1"/>
          <w:color w:val="000000"/>
          <w:sz w:val="22"/>
          <w:szCs w:val="22"/>
        </w:rPr>
      </w:pPr>
      <w:bookmarkStart w:colFirst="0" w:colLast="0" w:name="_xld6nxo7b67g" w:id="49"/>
      <w:bookmarkEnd w:id="49"/>
      <w:r w:rsidDel="00000000" w:rsidR="00000000" w:rsidRPr="00000000">
        <w:rPr>
          <w:b w:val="1"/>
          <w:color w:val="000000"/>
          <w:sz w:val="22"/>
          <w:szCs w:val="22"/>
          <w:rtl w:val="0"/>
        </w:rPr>
        <w:t xml:space="preserve">Visualizations Used</w:t>
      </w:r>
    </w:p>
    <w:p w:rsidR="00000000" w:rsidDel="00000000" w:rsidP="00000000" w:rsidRDefault="00000000" w:rsidRPr="00000000" w14:paraId="00000115">
      <w:pPr>
        <w:pStyle w:val="Heading3"/>
        <w:keepNext w:val="0"/>
        <w:keepLines w:val="0"/>
        <w:spacing w:before="280" w:lineRule="auto"/>
        <w:ind w:left="720" w:hanging="360"/>
        <w:rPr>
          <w:b w:val="1"/>
          <w:color w:val="000000"/>
          <w:sz w:val="26"/>
          <w:szCs w:val="26"/>
        </w:rPr>
      </w:pPr>
      <w:bookmarkStart w:colFirst="0" w:colLast="0" w:name="_f2ytdiwghupf" w:id="50"/>
      <w:bookmarkEnd w:id="50"/>
      <w:r w:rsidDel="00000000" w:rsidR="00000000" w:rsidRPr="00000000">
        <w:rPr>
          <w:b w:val="1"/>
          <w:color w:val="000000"/>
          <w:sz w:val="26"/>
          <w:szCs w:val="26"/>
          <w:rtl w:val="0"/>
        </w:rPr>
        <w:t xml:space="preserve">Combined Line &amp; Clustered Column Chart (Middle Section)</w:t>
      </w:r>
    </w:p>
    <w:p w:rsidR="00000000" w:rsidDel="00000000" w:rsidP="00000000" w:rsidRDefault="00000000" w:rsidRPr="00000000" w14:paraId="00000116">
      <w:pPr>
        <w:numPr>
          <w:ilvl w:val="0"/>
          <w:numId w:val="28"/>
        </w:numPr>
        <w:spacing w:after="0" w:afterAutospacing="0" w:before="240" w:lineRule="auto"/>
        <w:ind w:left="720" w:hanging="360"/>
      </w:pPr>
      <w:r w:rsidDel="00000000" w:rsidR="00000000" w:rsidRPr="00000000">
        <w:rPr>
          <w:b w:val="1"/>
          <w:rtl w:val="0"/>
        </w:rPr>
        <w:t xml:space="preserve">Line Charts</w:t>
      </w:r>
      <w:r w:rsidDel="00000000" w:rsidR="00000000" w:rsidRPr="00000000">
        <w:rPr>
          <w:rtl w:val="0"/>
        </w:rPr>
        <w:t xml:space="preserve">:</w:t>
        <w:br w:type="textWrapping"/>
      </w:r>
    </w:p>
    <w:p w:rsidR="00000000" w:rsidDel="00000000" w:rsidP="00000000" w:rsidRDefault="00000000" w:rsidRPr="00000000" w14:paraId="00000117">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avg_time</w:t>
      </w:r>
      <w:r w:rsidDel="00000000" w:rsidR="00000000" w:rsidRPr="00000000">
        <w:rPr>
          <w:rtl w:val="0"/>
        </w:rPr>
        <w:t xml:space="preserve"> (average time spent)</w:t>
        <w:br w:type="textWrapping"/>
      </w:r>
    </w:p>
    <w:p w:rsidR="00000000" w:rsidDel="00000000" w:rsidP="00000000" w:rsidRDefault="00000000" w:rsidRPr="00000000" w14:paraId="00000118">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total_attempt</w:t>
      </w:r>
      <w:r w:rsidDel="00000000" w:rsidR="00000000" w:rsidRPr="00000000">
        <w:rPr>
          <w:rtl w:val="0"/>
        </w:rPr>
        <w:t xml:space="preserve"> (number of attempts)</w:t>
        <w:br w:type="textWrapping"/>
      </w:r>
    </w:p>
    <w:p w:rsidR="00000000" w:rsidDel="00000000" w:rsidP="00000000" w:rsidRDefault="00000000" w:rsidRPr="00000000" w14:paraId="00000119">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unique_player</w:t>
      </w:r>
      <w:r w:rsidDel="00000000" w:rsidR="00000000" w:rsidRPr="00000000">
        <w:rPr>
          <w:rtl w:val="0"/>
        </w:rPr>
        <w:t xml:space="preserve"> (unique users)</w:t>
        <w:br w:type="textWrapping"/>
      </w:r>
    </w:p>
    <w:p w:rsidR="00000000" w:rsidDel="00000000" w:rsidP="00000000" w:rsidRDefault="00000000" w:rsidRPr="00000000" w14:paraId="0000011A">
      <w:pPr>
        <w:numPr>
          <w:ilvl w:val="0"/>
          <w:numId w:val="28"/>
        </w:numPr>
        <w:spacing w:after="0" w:afterAutospacing="0" w:before="0" w:beforeAutospacing="0" w:lineRule="auto"/>
        <w:ind w:left="720" w:hanging="360"/>
      </w:pPr>
      <w:r w:rsidDel="00000000" w:rsidR="00000000" w:rsidRPr="00000000">
        <w:rPr>
          <w:b w:val="1"/>
          <w:rtl w:val="0"/>
        </w:rPr>
        <w:t xml:space="preserve">Column Chart</w:t>
      </w:r>
      <w:r w:rsidDel="00000000" w:rsidR="00000000" w:rsidRPr="00000000">
        <w:rPr>
          <w:rtl w:val="0"/>
        </w:rPr>
        <w:t xml:space="preserve">:</w:t>
        <w:br w:type="textWrapping"/>
      </w:r>
    </w:p>
    <w:p w:rsidR="00000000" w:rsidDel="00000000" w:rsidP="00000000" w:rsidRDefault="00000000" w:rsidRPr="00000000" w14:paraId="0000011B">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first_attempt_win_ratio</w:t>
        <w:br w:type="textWrapping"/>
      </w:r>
    </w:p>
    <w:p w:rsidR="00000000" w:rsidDel="00000000" w:rsidP="00000000" w:rsidRDefault="00000000" w:rsidRPr="00000000" w14:paraId="0000011C">
      <w:pPr>
        <w:numPr>
          <w:ilvl w:val="0"/>
          <w:numId w:val="28"/>
        </w:numPr>
        <w:spacing w:after="0" w:afterAutospacing="0" w:before="0" w:beforeAutospacing="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level_id</w:t>
      </w:r>
    </w:p>
    <w:p w:rsidR="00000000" w:rsidDel="00000000" w:rsidP="00000000" w:rsidRDefault="00000000" w:rsidRPr="00000000" w14:paraId="0000011D">
      <w:pPr>
        <w:numPr>
          <w:ilvl w:val="0"/>
          <w:numId w:val="28"/>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Analyzes time engagement and difficulty. Identifies levels where players spend too long, retry often, or succeed on the first try — valuable for UX balancing.</w:t>
        <w:br w:type="textWrapping"/>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1200" cy="3225800"/>
            <wp:effectExtent b="0" l="0" r="0" 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ind w:left="720" w:hanging="360"/>
        <w:rPr>
          <w:b w:val="1"/>
          <w:color w:val="000000"/>
          <w:sz w:val="26"/>
          <w:szCs w:val="26"/>
        </w:rPr>
      </w:pPr>
      <w:bookmarkStart w:colFirst="0" w:colLast="0" w:name="_b1iqq2gbjucb" w:id="51"/>
      <w:bookmarkEnd w:id="51"/>
      <w:r w:rsidDel="00000000" w:rsidR="00000000" w:rsidRPr="00000000">
        <w:rPr>
          <w:b w:val="1"/>
          <w:color w:val="000000"/>
          <w:sz w:val="26"/>
          <w:szCs w:val="26"/>
          <w:rtl w:val="0"/>
        </w:rPr>
        <w:t xml:space="preserve">4. Line Chart (Bottom Left)</w:t>
      </w:r>
    </w:p>
    <w:p w:rsidR="00000000" w:rsidDel="00000000" w:rsidP="00000000" w:rsidRDefault="00000000" w:rsidRPr="00000000" w14:paraId="00000122">
      <w:pPr>
        <w:numPr>
          <w:ilvl w:val="0"/>
          <w:numId w:val="39"/>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current_level</w:t>
        <w:br w:type="textWrapping"/>
      </w:r>
    </w:p>
    <w:p w:rsidR="00000000" w:rsidDel="00000000" w:rsidP="00000000" w:rsidRDefault="00000000" w:rsidRPr="00000000" w14:paraId="00000123">
      <w:pPr>
        <w:numPr>
          <w:ilvl w:val="0"/>
          <w:numId w:val="39"/>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dropoff_rate</w:t>
        <w:br w:type="textWrapping"/>
      </w:r>
    </w:p>
    <w:p w:rsidR="00000000" w:rsidDel="00000000" w:rsidP="00000000" w:rsidRDefault="00000000" w:rsidRPr="00000000" w14:paraId="00000124">
      <w:pPr>
        <w:numPr>
          <w:ilvl w:val="0"/>
          <w:numId w:val="39"/>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Highlights user drop-off behavior. Sharp peaks may indicate frustrating or broken levels where users quit the game.</w:t>
      </w:r>
    </w:p>
    <w:p w:rsidR="00000000" w:rsidDel="00000000" w:rsidP="00000000" w:rsidRDefault="00000000" w:rsidRPr="00000000" w14:paraId="00000125">
      <w:pPr>
        <w:pStyle w:val="Heading3"/>
        <w:keepNext w:val="0"/>
        <w:keepLines w:val="0"/>
        <w:spacing w:before="280" w:lineRule="auto"/>
        <w:ind w:left="720" w:hanging="360"/>
        <w:rPr>
          <w:b w:val="1"/>
          <w:color w:val="000000"/>
          <w:sz w:val="26"/>
          <w:szCs w:val="26"/>
        </w:rPr>
      </w:pPr>
      <w:bookmarkStart w:colFirst="0" w:colLast="0" w:name="_in087ly4l6sn" w:id="52"/>
      <w:bookmarkEnd w:id="52"/>
      <w:r w:rsidDel="00000000" w:rsidR="00000000" w:rsidRPr="00000000">
        <w:rPr>
          <w:b w:val="1"/>
          <w:color w:val="000000"/>
          <w:sz w:val="26"/>
          <w:szCs w:val="26"/>
          <w:rtl w:val="0"/>
        </w:rPr>
        <w:t xml:space="preserve">5. Ribbon (Bottom Right)</w:t>
      </w:r>
    </w:p>
    <w:p w:rsidR="00000000" w:rsidDel="00000000" w:rsidP="00000000" w:rsidRDefault="00000000" w:rsidRPr="00000000" w14:paraId="00000126">
      <w:pPr>
        <w:numPr>
          <w:ilvl w:val="0"/>
          <w:numId w:val="50"/>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level_id</w:t>
        <w:br w:type="textWrapping"/>
      </w:r>
    </w:p>
    <w:p w:rsidR="00000000" w:rsidDel="00000000" w:rsidP="00000000" w:rsidRDefault="00000000" w:rsidRPr="00000000" w14:paraId="00000127">
      <w:pPr>
        <w:numPr>
          <w:ilvl w:val="0"/>
          <w:numId w:val="50"/>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w:t>
        <w:br w:type="textWrapping"/>
      </w:r>
    </w:p>
    <w:p w:rsidR="00000000" w:rsidDel="00000000" w:rsidP="00000000" w:rsidRDefault="00000000" w:rsidRPr="00000000" w14:paraId="00000128">
      <w:pPr>
        <w:numPr>
          <w:ilvl w:val="1"/>
          <w:numId w:val="5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lose_rate</w:t>
        <w:br w:type="textWrapping"/>
      </w:r>
    </w:p>
    <w:p w:rsidR="00000000" w:rsidDel="00000000" w:rsidP="00000000" w:rsidRDefault="00000000" w:rsidRPr="00000000" w14:paraId="00000129">
      <w:pPr>
        <w:numPr>
          <w:ilvl w:val="1"/>
          <w:numId w:val="5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quit_rate</w:t>
      </w:r>
    </w:p>
    <w:p w:rsidR="00000000" w:rsidDel="00000000" w:rsidP="00000000" w:rsidRDefault="00000000" w:rsidRPr="00000000" w14:paraId="0000012A">
      <w:pPr>
        <w:numPr>
          <w:ilvl w:val="0"/>
          <w:numId w:val="50"/>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Compares the proportion of users who lose versus those who quit entirely at each level. Useful to distinguish between challenge-induced retries vs. actual churn.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b w:val="1"/>
          <w:sz w:val="28"/>
          <w:szCs w:val="28"/>
          <w:rtl w:val="0"/>
        </w:rPr>
        <w:t xml:space="preserve">3.3 Retention Report</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w:t>
      </w:r>
      <w:r w:rsidDel="00000000" w:rsidR="00000000" w:rsidRPr="00000000">
        <w:rPr>
          <w:rtl w:val="0"/>
        </w:rPr>
        <w:t xml:space="preserve">nstall session tables used.</w:t>
      </w:r>
    </w:p>
    <w:p w:rsidR="00000000" w:rsidDel="00000000" w:rsidP="00000000" w:rsidRDefault="00000000" w:rsidRPr="00000000" w14:paraId="00000131">
      <w:pPr>
        <w:rPr/>
      </w:pPr>
      <w:r w:rsidDel="00000000" w:rsidR="00000000" w:rsidRPr="00000000">
        <w:rPr>
          <w:rtl w:val="0"/>
        </w:rPr>
        <w:t xml:space="preserve">install table columns: user_id,event_time, country, network</w:t>
      </w:r>
    </w:p>
    <w:p w:rsidR="00000000" w:rsidDel="00000000" w:rsidP="00000000" w:rsidRDefault="00000000" w:rsidRPr="00000000" w14:paraId="00000132">
      <w:pPr>
        <w:rPr/>
      </w:pPr>
      <w:r w:rsidDel="00000000" w:rsidR="00000000" w:rsidRPr="00000000">
        <w:rPr>
          <w:rtl w:val="0"/>
        </w:rPr>
        <w:t xml:space="preserve">session table columns: user_id, event_time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731200" cy="3213100"/>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y5k5ok716e3z" w:id="53"/>
      <w:bookmarkEnd w:id="53"/>
      <w:r w:rsidDel="00000000" w:rsidR="00000000" w:rsidRPr="00000000">
        <w:rPr>
          <w:b w:val="1"/>
          <w:color w:val="000000"/>
          <w:sz w:val="26"/>
          <w:szCs w:val="26"/>
          <w:rtl w:val="0"/>
        </w:rPr>
        <w:t xml:space="preserve">1. Matrix Table (Top Section – Cohort Heatmap)</w:t>
      </w:r>
    </w:p>
    <w:p w:rsidR="00000000" w:rsidDel="00000000" w:rsidP="00000000" w:rsidRDefault="00000000" w:rsidRPr="00000000" w14:paraId="00000136">
      <w:pPr>
        <w:numPr>
          <w:ilvl w:val="0"/>
          <w:numId w:val="43"/>
        </w:numPr>
        <w:spacing w:after="0" w:afterAutospacing="0" w:before="240" w:lineRule="auto"/>
        <w:ind w:left="72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i w:val="1"/>
          <w:rtl w:val="0"/>
        </w:rPr>
        <w:t xml:space="preserve">Cohort Heatmap</w:t>
        <w:br w:type="textWrapping"/>
      </w:r>
    </w:p>
    <w:p w:rsidR="00000000" w:rsidDel="00000000" w:rsidP="00000000" w:rsidRDefault="00000000" w:rsidRPr="00000000" w14:paraId="00000137">
      <w:pPr>
        <w:numPr>
          <w:ilvl w:val="0"/>
          <w:numId w:val="43"/>
        </w:numPr>
        <w:spacing w:after="0" w:afterAutospacing="0" w:before="0" w:beforeAutospacing="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r>
      <w:r w:rsidDel="00000000" w:rsidR="00000000" w:rsidRPr="00000000">
        <w:rPr>
          <w:rtl w:val="0"/>
        </w:rPr>
        <w:t xml:space="preserve"> (0 to 30)</w:t>
        <w:br w:type="textWrapping"/>
      </w:r>
    </w:p>
    <w:p w:rsidR="00000000" w:rsidDel="00000000" w:rsidP="00000000" w:rsidRDefault="00000000" w:rsidRPr="00000000" w14:paraId="00000138">
      <w:pPr>
        <w:numPr>
          <w:ilvl w:val="0"/>
          <w:numId w:val="43"/>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Install date</w:t>
        <w:br w:type="textWrapping"/>
      </w:r>
    </w:p>
    <w:p w:rsidR="00000000" w:rsidDel="00000000" w:rsidP="00000000" w:rsidRDefault="00000000" w:rsidRPr="00000000" w14:paraId="00000139">
      <w:pPr>
        <w:numPr>
          <w:ilvl w:val="0"/>
          <w:numId w:val="43"/>
        </w:numPr>
        <w:spacing w:after="0" w:afterAutospacing="0" w:before="0" w:beforeAutospacing="0" w:lineRule="auto"/>
        <w:ind w:left="720" w:hanging="360"/>
      </w:pPr>
      <w:r w:rsidDel="00000000" w:rsidR="00000000" w:rsidRPr="00000000">
        <w:rPr>
          <w:b w:val="1"/>
          <w:rtl w:val="0"/>
        </w:rPr>
        <w:t xml:space="preserve">Values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retention rate</w:t>
      </w:r>
      <w:r w:rsidDel="00000000" w:rsidR="00000000" w:rsidRPr="00000000">
        <w:rPr>
          <w:rtl w:val="0"/>
        </w:rPr>
        <w:t xml:space="preserve"> (calculated as retained users / total users per cohort)</w:t>
        <w:br w:type="textWrapping"/>
      </w:r>
    </w:p>
    <w:p w:rsidR="00000000" w:rsidDel="00000000" w:rsidP="00000000" w:rsidRDefault="00000000" w:rsidRPr="00000000" w14:paraId="0000013A">
      <w:pPr>
        <w:numPr>
          <w:ilvl w:val="0"/>
          <w:numId w:val="43"/>
        </w:numPr>
        <w:spacing w:after="0" w:afterAutospacing="0" w:before="0" w:beforeAutospacing="0" w:lineRule="auto"/>
        <w:ind w:left="720" w:hanging="360"/>
      </w:pPr>
      <w:r w:rsidDel="00000000" w:rsidR="00000000" w:rsidRPr="00000000">
        <w:rPr>
          <w:b w:val="1"/>
          <w:rtl w:val="0"/>
        </w:rPr>
        <w:t xml:space="preserve">Slicer Filters</w:t>
      </w:r>
      <w:r w:rsidDel="00000000" w:rsidR="00000000" w:rsidRPr="00000000">
        <w:rPr>
          <w:rtl w:val="0"/>
        </w:rPr>
        <w:t xml:space="preserve">:</w:t>
        <w:br w:type="textWrapping"/>
      </w:r>
    </w:p>
    <w:p w:rsidR="00000000" w:rsidDel="00000000" w:rsidP="00000000" w:rsidRDefault="00000000" w:rsidRPr="00000000" w14:paraId="0000013B">
      <w:pPr>
        <w:numPr>
          <w:ilvl w:val="1"/>
          <w:numId w:val="4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country</w:t>
        <w:br w:type="textWrapping"/>
      </w:r>
    </w:p>
    <w:p w:rsidR="00000000" w:rsidDel="00000000" w:rsidP="00000000" w:rsidRDefault="00000000" w:rsidRPr="00000000" w14:paraId="0000013C">
      <w:pPr>
        <w:numPr>
          <w:ilvl w:val="1"/>
          <w:numId w:val="4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network</w:t>
        <w:br w:type="textWrapping"/>
      </w:r>
    </w:p>
    <w:p w:rsidR="00000000" w:rsidDel="00000000" w:rsidP="00000000" w:rsidRDefault="00000000" w:rsidRPr="00000000" w14:paraId="0000013D">
      <w:pPr>
        <w:numPr>
          <w:ilvl w:val="0"/>
          <w:numId w:val="43"/>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This matrix heatmap shows user retention behavior across 30 days after install for different cohorts. Darker shades indicate higher retention. It helps identify how long users remain active and compare behavior across cohorts, countries, or campaigns using the slicers.</w:t>
        <w:br w:type="textWrapping"/>
      </w:r>
    </w:p>
    <w:p w:rsidR="00000000" w:rsidDel="00000000" w:rsidP="00000000" w:rsidRDefault="00000000" w:rsidRPr="00000000" w14:paraId="0000013E">
      <w:pPr>
        <w:pStyle w:val="Heading3"/>
        <w:keepNext w:val="0"/>
        <w:keepLines w:val="0"/>
        <w:spacing w:before="280" w:lineRule="auto"/>
        <w:rPr>
          <w:b w:val="1"/>
          <w:color w:val="000000"/>
          <w:sz w:val="26"/>
          <w:szCs w:val="26"/>
        </w:rPr>
      </w:pPr>
      <w:bookmarkStart w:colFirst="0" w:colLast="0" w:name="_g1bz9rdogkyx" w:id="54"/>
      <w:bookmarkEnd w:id="54"/>
      <w:r w:rsidDel="00000000" w:rsidR="00000000" w:rsidRPr="00000000">
        <w:rPr>
          <w:b w:val="1"/>
          <w:color w:val="000000"/>
          <w:sz w:val="26"/>
          <w:szCs w:val="26"/>
          <w:rtl w:val="0"/>
        </w:rPr>
        <w:t xml:space="preserve">2. Slicer Visual (Top Left of Heatmap)</w:t>
      </w:r>
    </w:p>
    <w:p w:rsidR="00000000" w:rsidDel="00000000" w:rsidP="00000000" w:rsidRDefault="00000000" w:rsidRPr="00000000" w14:paraId="0000013F">
      <w:pPr>
        <w:numPr>
          <w:ilvl w:val="0"/>
          <w:numId w:val="2"/>
        </w:numPr>
        <w:spacing w:after="0" w:afterAutospacing="0" w:before="240" w:lineRule="auto"/>
        <w:ind w:left="720" w:hanging="360"/>
      </w:pPr>
      <w:r w:rsidDel="00000000" w:rsidR="00000000" w:rsidRPr="00000000">
        <w:rPr>
          <w:b w:val="1"/>
          <w:rtl w:val="0"/>
        </w:rPr>
        <w:t xml:space="preserve">Fields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w:t>
        <w:br w:type="textWrapping"/>
      </w:r>
    </w:p>
    <w:p w:rsidR="00000000" w:rsidDel="00000000" w:rsidP="00000000" w:rsidRDefault="00000000" w:rsidRPr="00000000" w14:paraId="00000140">
      <w:pPr>
        <w:numPr>
          <w:ilvl w:val="0"/>
          <w:numId w:val="2"/>
        </w:numPr>
        <w:spacing w:after="0" w:afterAutospacing="0" w:before="0" w:beforeAutospacing="0" w:lineRule="auto"/>
        <w:ind w:left="720" w:hanging="360"/>
      </w:pPr>
      <w:r w:rsidDel="00000000" w:rsidR="00000000" w:rsidRPr="00000000">
        <w:rPr>
          <w:b w:val="1"/>
          <w:rtl w:val="0"/>
        </w:rPr>
        <w:t xml:space="preserve">Type</w:t>
      </w:r>
      <w:r w:rsidDel="00000000" w:rsidR="00000000" w:rsidRPr="00000000">
        <w:rPr>
          <w:rtl w:val="0"/>
        </w:rPr>
        <w:t xml:space="preserve">: slicer</w:t>
        <w:br w:type="textWrapping"/>
      </w:r>
    </w:p>
    <w:p w:rsidR="00000000" w:rsidDel="00000000" w:rsidP="00000000" w:rsidRDefault="00000000" w:rsidRPr="00000000" w14:paraId="00000141">
      <w:pPr>
        <w:numPr>
          <w:ilvl w:val="0"/>
          <w:numId w:val="2"/>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Allows dynamic filtering of the cohort heatmap to isolate specific segments (e.g., French users acquired via Facebook Ads). This enables comparative and targeted cohort analysis.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731200" cy="3238500"/>
            <wp:effectExtent b="0" l="0" r="0" t="0"/>
            <wp:docPr id="2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b w:val="1"/>
          <w:color w:val="000000"/>
          <w:sz w:val="26"/>
          <w:szCs w:val="26"/>
        </w:rPr>
      </w:pPr>
      <w:bookmarkStart w:colFirst="0" w:colLast="0" w:name="_ygktdlk2amko" w:id="55"/>
      <w:bookmarkEnd w:id="55"/>
      <w:r w:rsidDel="00000000" w:rsidR="00000000" w:rsidRPr="00000000">
        <w:rPr>
          <w:b w:val="1"/>
          <w:color w:val="000000"/>
          <w:sz w:val="26"/>
          <w:szCs w:val="26"/>
          <w:rtl w:val="0"/>
        </w:rPr>
        <w:t xml:space="preserve">3. Stacked Area Chart (Bottom Left)</w:t>
      </w:r>
    </w:p>
    <w:p w:rsidR="00000000" w:rsidDel="00000000" w:rsidP="00000000" w:rsidRDefault="00000000" w:rsidRPr="00000000" w14:paraId="00000147">
      <w:pPr>
        <w:numPr>
          <w:ilvl w:val="0"/>
          <w:numId w:val="7"/>
        </w:numPr>
        <w:spacing w:after="0" w:afterAutospacing="0" w:before="240" w:lineRule="auto"/>
        <w:ind w:left="72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i w:val="1"/>
          <w:rtl w:val="0"/>
        </w:rPr>
        <w:t xml:space="preserve">Retention Rate by day_number and country</w:t>
        <w:br w:type="textWrapping"/>
      </w:r>
    </w:p>
    <w:p w:rsidR="00000000" w:rsidDel="00000000" w:rsidP="00000000" w:rsidRDefault="00000000" w:rsidRPr="00000000" w14:paraId="00000148">
      <w:pPr>
        <w:numPr>
          <w:ilvl w:val="0"/>
          <w:numId w:val="7"/>
        </w:numPr>
        <w:spacing w:after="0" w:afterAutospacing="0" w:before="0" w:beforeAutospacing="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day_number</w:t>
      </w:r>
      <w:r w:rsidDel="00000000" w:rsidR="00000000" w:rsidRPr="00000000">
        <w:rPr>
          <w:rtl w:val="0"/>
        </w:rPr>
        <w:t xml:space="preserve"> (0 to 30)</w:t>
        <w:br w:type="textWrapping"/>
      </w:r>
    </w:p>
    <w:p w:rsidR="00000000" w:rsidDel="00000000" w:rsidP="00000000" w:rsidRDefault="00000000" w:rsidRPr="00000000" w14:paraId="00000149">
      <w:pPr>
        <w:numPr>
          <w:ilvl w:val="0"/>
          <w:numId w:val="7"/>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retention rate</w:t>
        <w:br w:type="textWrapping"/>
      </w:r>
    </w:p>
    <w:p w:rsidR="00000000" w:rsidDel="00000000" w:rsidP="00000000" w:rsidRDefault="00000000" w:rsidRPr="00000000" w14:paraId="0000014A">
      <w:pPr>
        <w:numPr>
          <w:ilvl w:val="0"/>
          <w:numId w:val="7"/>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country</w:t>
      </w:r>
      <w:r w:rsidDel="00000000" w:rsidR="00000000" w:rsidRPr="00000000">
        <w:rPr>
          <w:rtl w:val="0"/>
        </w:rPr>
        <w:t xml:space="preserve"> (BR, DE, FR, TR, US)</w:t>
        <w:br w:type="textWrapping"/>
      </w:r>
    </w:p>
    <w:p w:rsidR="00000000" w:rsidDel="00000000" w:rsidP="00000000" w:rsidRDefault="00000000" w:rsidRPr="00000000" w14:paraId="0000014B">
      <w:pPr>
        <w:numPr>
          <w:ilvl w:val="0"/>
          <w:numId w:val="7"/>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Shows retention rate trends across different countries. Helps identify which regions retain users longer and can guide geo-specific optimizations or marketing strategies.</w:t>
        <w:br w:type="textWrapping"/>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rPr>
          <w:b w:val="1"/>
          <w:color w:val="000000"/>
          <w:sz w:val="26"/>
          <w:szCs w:val="26"/>
        </w:rPr>
      </w:pPr>
      <w:bookmarkStart w:colFirst="0" w:colLast="0" w:name="_8y6iicp5nb2o" w:id="56"/>
      <w:bookmarkEnd w:id="56"/>
      <w:r w:rsidDel="00000000" w:rsidR="00000000" w:rsidRPr="00000000">
        <w:rPr>
          <w:b w:val="1"/>
          <w:color w:val="000000"/>
          <w:sz w:val="26"/>
          <w:szCs w:val="26"/>
          <w:rtl w:val="0"/>
        </w:rPr>
        <w:t xml:space="preserve">4. Stacked Area Chart (Bottom Right)</w:t>
      </w:r>
    </w:p>
    <w:p w:rsidR="00000000" w:rsidDel="00000000" w:rsidP="00000000" w:rsidRDefault="00000000" w:rsidRPr="00000000" w14:paraId="0000014E">
      <w:pPr>
        <w:numPr>
          <w:ilvl w:val="0"/>
          <w:numId w:val="23"/>
        </w:numPr>
        <w:spacing w:after="0" w:afterAutospacing="0" w:before="240" w:lineRule="auto"/>
        <w:ind w:left="72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i w:val="1"/>
          <w:rtl w:val="0"/>
        </w:rPr>
        <w:t xml:space="preserve">Retention Rate by day_number and network</w:t>
        <w:br w:type="textWrapping"/>
      </w:r>
    </w:p>
    <w:p w:rsidR="00000000" w:rsidDel="00000000" w:rsidP="00000000" w:rsidRDefault="00000000" w:rsidRPr="00000000" w14:paraId="0000014F">
      <w:pPr>
        <w:numPr>
          <w:ilvl w:val="0"/>
          <w:numId w:val="23"/>
        </w:numPr>
        <w:spacing w:after="0" w:afterAutospacing="0" w:before="0" w:beforeAutospacing="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day_number</w:t>
      </w:r>
      <w:r w:rsidDel="00000000" w:rsidR="00000000" w:rsidRPr="00000000">
        <w:rPr>
          <w:rtl w:val="0"/>
        </w:rPr>
        <w:t xml:space="preserve"> (0 to 30)</w:t>
        <w:br w:type="textWrapping"/>
      </w:r>
    </w:p>
    <w:p w:rsidR="00000000" w:rsidDel="00000000" w:rsidP="00000000" w:rsidRDefault="00000000" w:rsidRPr="00000000" w14:paraId="00000150">
      <w:pPr>
        <w:numPr>
          <w:ilvl w:val="0"/>
          <w:numId w:val="23"/>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retention rate</w:t>
        <w:br w:type="textWrapping"/>
      </w:r>
    </w:p>
    <w:p w:rsidR="00000000" w:rsidDel="00000000" w:rsidP="00000000" w:rsidRDefault="00000000" w:rsidRPr="00000000" w14:paraId="00000151">
      <w:pPr>
        <w:numPr>
          <w:ilvl w:val="0"/>
          <w:numId w:val="23"/>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w:t>
      </w:r>
      <w:r w:rsidDel="00000000" w:rsidR="00000000" w:rsidRPr="00000000">
        <w:rPr>
          <w:rtl w:val="0"/>
        </w:rPr>
        <w:t xml:space="preserve"> (Apple Search Ads, Facebook Ads, Google Ads, organic)</w:t>
        <w:br w:type="textWrapping"/>
      </w:r>
    </w:p>
    <w:p w:rsidR="00000000" w:rsidDel="00000000" w:rsidP="00000000" w:rsidRDefault="00000000" w:rsidRPr="00000000" w14:paraId="00000152">
      <w:pPr>
        <w:numPr>
          <w:ilvl w:val="0"/>
          <w:numId w:val="23"/>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Visualizes how different acquisition channels affect retention. For instance, organic users might show stronger long-term retention than paid campaigns. Useful for ROI and UA channel performance analysis.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b w:val="1"/>
          <w:sz w:val="28"/>
          <w:szCs w:val="28"/>
          <w:rtl w:val="0"/>
        </w:rPr>
        <w:t xml:space="preserve">3.4 Cost and Revenue Report</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revenue and ua_cost tables used.</w:t>
      </w:r>
    </w:p>
    <w:p w:rsidR="00000000" w:rsidDel="00000000" w:rsidP="00000000" w:rsidRDefault="00000000" w:rsidRPr="00000000" w14:paraId="00000173">
      <w:pPr>
        <w:rPr/>
      </w:pPr>
      <w:r w:rsidDel="00000000" w:rsidR="00000000" w:rsidRPr="00000000">
        <w:rPr>
          <w:rtl w:val="0"/>
        </w:rPr>
        <w:t xml:space="preserve">revenue table columns: user_id, revenue</w:t>
      </w:r>
    </w:p>
    <w:p w:rsidR="00000000" w:rsidDel="00000000" w:rsidP="00000000" w:rsidRDefault="00000000" w:rsidRPr="00000000" w14:paraId="00000174">
      <w:pPr>
        <w:rPr/>
      </w:pPr>
      <w:r w:rsidDel="00000000" w:rsidR="00000000" w:rsidRPr="00000000">
        <w:rPr>
          <w:rtl w:val="0"/>
        </w:rPr>
        <w:t xml:space="preserve">ua_cost table columns:  user_id,campaign_type, event_time,network,country, ua_cost</w:t>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rmielav3s8j4" w:id="57"/>
      <w:bookmarkEnd w:id="57"/>
      <w:r w:rsidDel="00000000" w:rsidR="00000000" w:rsidRPr="00000000">
        <w:rPr>
          <w:b w:val="1"/>
          <w:color w:val="000000"/>
          <w:sz w:val="26"/>
          <w:szCs w:val="26"/>
          <w:rtl w:val="0"/>
        </w:rPr>
        <w:t xml:space="preserve">1. Slicer (Top Left of Each Page)</w:t>
      </w:r>
    </w:p>
    <w:p w:rsidR="00000000" w:rsidDel="00000000" w:rsidP="00000000" w:rsidRDefault="00000000" w:rsidRPr="00000000" w14:paraId="00000176">
      <w:pPr>
        <w:numPr>
          <w:ilvl w:val="0"/>
          <w:numId w:val="12"/>
        </w:numPr>
        <w:spacing w:after="0" w:afterAutospacing="0" w:before="240" w:lineRule="auto"/>
        <w:ind w:left="720" w:hanging="360"/>
      </w:pPr>
      <w:r w:rsidDel="00000000" w:rsidR="00000000" w:rsidRPr="00000000">
        <w:rPr>
          <w:b w:val="1"/>
          <w:rtl w:val="0"/>
        </w:rPr>
        <w:t xml:space="preserve">Fields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w:t>
        <w:br w:type="textWrapping"/>
      </w:r>
    </w:p>
    <w:p w:rsidR="00000000" w:rsidDel="00000000" w:rsidP="00000000" w:rsidRDefault="00000000" w:rsidRPr="00000000" w14:paraId="00000177">
      <w:pPr>
        <w:numPr>
          <w:ilvl w:val="0"/>
          <w:numId w:val="12"/>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Enables filtering across all charts to segment performance by specific regions and acquisition channels. Essential for comparative analysis.</w:t>
        <w:br w:type="textWrapping"/>
      </w:r>
    </w:p>
    <w:p w:rsidR="00000000" w:rsidDel="00000000" w:rsidP="00000000" w:rsidRDefault="00000000" w:rsidRPr="00000000" w14:paraId="00000178">
      <w:pPr>
        <w:pStyle w:val="Heading3"/>
        <w:keepNext w:val="0"/>
        <w:keepLines w:val="0"/>
        <w:spacing w:before="280" w:lineRule="auto"/>
        <w:rPr>
          <w:b w:val="1"/>
          <w:color w:val="000000"/>
          <w:sz w:val="26"/>
          <w:szCs w:val="26"/>
        </w:rPr>
      </w:pPr>
      <w:bookmarkStart w:colFirst="0" w:colLast="0" w:name="_bnqo9o2dv4h8" w:id="58"/>
      <w:bookmarkEnd w:id="58"/>
      <w:r w:rsidDel="00000000" w:rsidR="00000000" w:rsidRPr="00000000">
        <w:rPr>
          <w:b w:val="1"/>
          <w:color w:val="000000"/>
          <w:sz w:val="26"/>
          <w:szCs w:val="26"/>
          <w:rtl w:val="0"/>
        </w:rPr>
        <w:t xml:space="preserve"> 2. Multi-Row Card Visuals</w:t>
      </w:r>
    </w:p>
    <w:p w:rsidR="00000000" w:rsidDel="00000000" w:rsidP="00000000" w:rsidRDefault="00000000" w:rsidRPr="00000000" w14:paraId="00000179">
      <w:pPr>
        <w:numPr>
          <w:ilvl w:val="0"/>
          <w:numId w:val="34"/>
        </w:numPr>
        <w:spacing w:after="0" w:afterAutospacing="0" w:before="240" w:lineRule="auto"/>
        <w:ind w:left="720" w:hanging="360"/>
      </w:pPr>
      <w:r w:rsidDel="00000000" w:rsidR="00000000" w:rsidRPr="00000000">
        <w:rPr>
          <w:b w:val="1"/>
          <w:rtl w:val="0"/>
        </w:rPr>
        <w:t xml:space="preserve">Metrics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 Revenue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 Cost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CPI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ROI</w:t>
        <w:br w:type="textWrapping"/>
      </w:r>
    </w:p>
    <w:p w:rsidR="00000000" w:rsidDel="00000000" w:rsidP="00000000" w:rsidRDefault="00000000" w:rsidRPr="00000000" w14:paraId="0000017A">
      <w:pPr>
        <w:numPr>
          <w:ilvl w:val="0"/>
          <w:numId w:val="34"/>
        </w:numPr>
        <w:spacing w:after="0" w:afterAutospacing="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Displays key financial KPIs in a compact, easily readable format. Automatically updates based on slicer filters.</w:t>
      </w:r>
    </w:p>
    <w:p w:rsidR="00000000" w:rsidDel="00000000" w:rsidP="00000000" w:rsidRDefault="00000000" w:rsidRPr="00000000" w14:paraId="0000017B">
      <w:pPr>
        <w:numPr>
          <w:ilvl w:val="0"/>
          <w:numId w:val="34"/>
        </w:numPr>
        <w:spacing w:after="24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731200" cy="3200400"/>
            <wp:effectExtent b="0" l="0" r="0" t="0"/>
            <wp:docPr id="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kmbv02ky17jm" w:id="59"/>
      <w:bookmarkEnd w:id="59"/>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e85zkbnc0v2i" w:id="60"/>
      <w:bookmarkEnd w:id="60"/>
      <w:r w:rsidDel="00000000" w:rsidR="00000000" w:rsidRPr="00000000">
        <w:rPr>
          <w:rtl w:val="0"/>
        </w:rPr>
      </w:r>
    </w:p>
    <w:p w:rsidR="00000000" w:rsidDel="00000000" w:rsidP="00000000" w:rsidRDefault="00000000" w:rsidRPr="00000000" w14:paraId="00000180">
      <w:pPr>
        <w:pStyle w:val="Heading3"/>
        <w:keepNext w:val="0"/>
        <w:keepLines w:val="0"/>
        <w:spacing w:before="280" w:lineRule="auto"/>
        <w:rPr>
          <w:b w:val="1"/>
          <w:color w:val="000000"/>
          <w:sz w:val="26"/>
          <w:szCs w:val="26"/>
        </w:rPr>
      </w:pPr>
      <w:bookmarkStart w:colFirst="0" w:colLast="0" w:name="_tzefqx7eiffe" w:id="61"/>
      <w:bookmarkEnd w:id="61"/>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wz35eyo6p36" w:id="62"/>
      <w:bookmarkEnd w:id="62"/>
      <w:r w:rsidDel="00000000" w:rsidR="00000000" w:rsidRPr="00000000">
        <w:rPr>
          <w:b w:val="1"/>
          <w:color w:val="000000"/>
          <w:sz w:val="26"/>
          <w:szCs w:val="26"/>
          <w:rtl w:val="0"/>
        </w:rPr>
        <w:t xml:space="preserve">3. Line Chart – Total Cost and Total Revenue by Day</w:t>
      </w:r>
    </w:p>
    <w:p w:rsidR="00000000" w:rsidDel="00000000" w:rsidP="00000000" w:rsidRDefault="00000000" w:rsidRPr="00000000" w14:paraId="00000182">
      <w:pPr>
        <w:numPr>
          <w:ilvl w:val="0"/>
          <w:numId w:val="17"/>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83">
      <w:pPr>
        <w:numPr>
          <w:ilvl w:val="0"/>
          <w:numId w:val="17"/>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 Cost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 Revenue</w:t>
        <w:br w:type="textWrapping"/>
      </w:r>
    </w:p>
    <w:p w:rsidR="00000000" w:rsidDel="00000000" w:rsidP="00000000" w:rsidRDefault="00000000" w:rsidRPr="00000000" w14:paraId="00000184">
      <w:pPr>
        <w:numPr>
          <w:ilvl w:val="0"/>
          <w:numId w:val="17"/>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Visualizes daily revenue vs. cost trends. Helps identify profitable and unprofitable periods.</w:t>
        <w:br w:type="textWrapping"/>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vchx9b4xpvh7" w:id="63"/>
      <w:bookmarkEnd w:id="63"/>
      <w:r w:rsidDel="00000000" w:rsidR="00000000" w:rsidRPr="00000000">
        <w:rPr>
          <w:b w:val="1"/>
          <w:color w:val="000000"/>
          <w:sz w:val="26"/>
          <w:szCs w:val="26"/>
          <w:rtl w:val="0"/>
        </w:rPr>
        <w:t xml:space="preserve">4. Clustered Column Chart – Profit by Day</w:t>
      </w:r>
    </w:p>
    <w:p w:rsidR="00000000" w:rsidDel="00000000" w:rsidP="00000000" w:rsidRDefault="00000000" w:rsidRPr="00000000" w14:paraId="00000187">
      <w:pPr>
        <w:numPr>
          <w:ilvl w:val="0"/>
          <w:numId w:val="33"/>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88">
      <w:pPr>
        <w:numPr>
          <w:ilvl w:val="0"/>
          <w:numId w:val="33"/>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Profit</w:t>
      </w:r>
      <w:r w:rsidDel="00000000" w:rsidR="00000000" w:rsidRPr="00000000">
        <w:rPr>
          <w:rtl w:val="0"/>
        </w:rPr>
        <w:t xml:space="preserve"> (Revenue - Cost)</w:t>
        <w:br w:type="textWrapping"/>
      </w:r>
    </w:p>
    <w:p w:rsidR="00000000" w:rsidDel="00000000" w:rsidP="00000000" w:rsidRDefault="00000000" w:rsidRPr="00000000" w14:paraId="00000189">
      <w:pPr>
        <w:numPr>
          <w:ilvl w:val="0"/>
          <w:numId w:val="33"/>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Quickly identifies days with net positive or negative profit. Supports budgeting and campaign timing decisions.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4lywr72jr37c" w:id="64"/>
      <w:bookmarkEnd w:id="64"/>
      <w:r w:rsidDel="00000000" w:rsidR="00000000" w:rsidRPr="00000000">
        <w:rPr>
          <w:rtl w:val="0"/>
        </w:rPr>
      </w:r>
    </w:p>
    <w:p w:rsidR="00000000" w:rsidDel="00000000" w:rsidP="00000000" w:rsidRDefault="00000000" w:rsidRPr="00000000" w14:paraId="0000018D">
      <w:pPr>
        <w:pStyle w:val="Heading3"/>
        <w:keepNext w:val="0"/>
        <w:keepLines w:val="0"/>
        <w:spacing w:before="280" w:lineRule="auto"/>
        <w:rPr>
          <w:b w:val="1"/>
          <w:color w:val="000000"/>
          <w:sz w:val="26"/>
          <w:szCs w:val="26"/>
        </w:rPr>
      </w:pPr>
      <w:bookmarkStart w:colFirst="0" w:colLast="0" w:name="_dlje5tnsc91g" w:id="65"/>
      <w:bookmarkEnd w:id="65"/>
      <w:r w:rsidDel="00000000" w:rsidR="00000000" w:rsidRPr="00000000">
        <w:rPr>
          <w:b w:val="1"/>
          <w:color w:val="000000"/>
          <w:sz w:val="26"/>
          <w:szCs w:val="26"/>
          <w:rtl w:val="0"/>
        </w:rPr>
        <w:t xml:space="preserve">5. Line Chart – CPI by Day and Campaign Type</w:t>
      </w:r>
    </w:p>
    <w:p w:rsidR="00000000" w:rsidDel="00000000" w:rsidP="00000000" w:rsidRDefault="00000000" w:rsidRPr="00000000" w14:paraId="0000018E">
      <w:pPr>
        <w:numPr>
          <w:ilvl w:val="0"/>
          <w:numId w:val="31"/>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8F">
      <w:pPr>
        <w:numPr>
          <w:ilvl w:val="0"/>
          <w:numId w:val="31"/>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CPI</w:t>
        <w:br w:type="textWrapping"/>
      </w:r>
    </w:p>
    <w:p w:rsidR="00000000" w:rsidDel="00000000" w:rsidP="00000000" w:rsidRDefault="00000000" w:rsidRPr="00000000" w14:paraId="00000190">
      <w:pPr>
        <w:numPr>
          <w:ilvl w:val="0"/>
          <w:numId w:val="31"/>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campaign_type</w:t>
      </w:r>
      <w:r w:rsidDel="00000000" w:rsidR="00000000" w:rsidRPr="00000000">
        <w:rPr>
          <w:rtl w:val="0"/>
        </w:rPr>
        <w:t xml:space="preserve"> (Holiday Promo, Spring Offer, Summer Sale)</w:t>
        <w:br w:type="textWrapping"/>
      </w:r>
    </w:p>
    <w:p w:rsidR="00000000" w:rsidDel="00000000" w:rsidP="00000000" w:rsidRDefault="00000000" w:rsidRPr="00000000" w14:paraId="00000191">
      <w:pPr>
        <w:numPr>
          <w:ilvl w:val="0"/>
          <w:numId w:val="31"/>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Evaluates which campaign types are more cost-efficient per install across time.</w:t>
        <w:br w:type="textWrapping"/>
      </w:r>
    </w:p>
    <w:p w:rsidR="00000000" w:rsidDel="00000000" w:rsidP="00000000" w:rsidRDefault="00000000" w:rsidRPr="00000000" w14:paraId="00000192">
      <w:pPr>
        <w:rPr>
          <w:b w:val="1"/>
          <w:color w:val="000000"/>
          <w:sz w:val="26"/>
          <w:szCs w:val="26"/>
        </w:rPr>
      </w:pPr>
      <w:r w:rsidDel="00000000" w:rsidR="00000000" w:rsidRPr="00000000">
        <w:rPr>
          <w:b w:val="1"/>
          <w:color w:val="000000"/>
          <w:sz w:val="26"/>
          <w:szCs w:val="26"/>
          <w:rtl w:val="0"/>
        </w:rPr>
        <w:t xml:space="preserve">6. Line Chart – CPI by Day and Country</w:t>
      </w:r>
    </w:p>
    <w:p w:rsidR="00000000" w:rsidDel="00000000" w:rsidP="00000000" w:rsidRDefault="00000000" w:rsidRPr="00000000" w14:paraId="00000193">
      <w:pPr>
        <w:numPr>
          <w:ilvl w:val="0"/>
          <w:numId w:val="3"/>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94">
      <w:pPr>
        <w:numPr>
          <w:ilvl w:val="0"/>
          <w:numId w:val="3"/>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CPI</w:t>
        <w:br w:type="textWrapping"/>
      </w:r>
    </w:p>
    <w:p w:rsidR="00000000" w:rsidDel="00000000" w:rsidP="00000000" w:rsidRDefault="00000000" w:rsidRPr="00000000" w14:paraId="00000195">
      <w:pPr>
        <w:numPr>
          <w:ilvl w:val="0"/>
          <w:numId w:val="3"/>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country</w:t>
        <w:br w:type="textWrapping"/>
      </w:r>
    </w:p>
    <w:p w:rsidR="00000000" w:rsidDel="00000000" w:rsidP="00000000" w:rsidRDefault="00000000" w:rsidRPr="00000000" w14:paraId="00000196">
      <w:pPr>
        <w:numPr>
          <w:ilvl w:val="0"/>
          <w:numId w:val="3"/>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Highlights regional cost variation. Aids in targeting countries with lower user acquisition costs.</w:t>
        <w:br w:type="textWrapping"/>
      </w:r>
    </w:p>
    <w:p w:rsidR="00000000" w:rsidDel="00000000" w:rsidP="00000000" w:rsidRDefault="00000000" w:rsidRPr="00000000" w14:paraId="00000197">
      <w:pPr>
        <w:pStyle w:val="Heading3"/>
        <w:keepNext w:val="0"/>
        <w:keepLines w:val="0"/>
        <w:spacing w:before="280" w:lineRule="auto"/>
        <w:rPr>
          <w:b w:val="1"/>
          <w:color w:val="000000"/>
          <w:sz w:val="26"/>
          <w:szCs w:val="26"/>
        </w:rPr>
      </w:pPr>
      <w:bookmarkStart w:colFirst="0" w:colLast="0" w:name="_sjk44ak6zrlg" w:id="66"/>
      <w:bookmarkEnd w:id="66"/>
      <w:r w:rsidDel="00000000" w:rsidR="00000000" w:rsidRPr="00000000">
        <w:rPr>
          <w:b w:val="1"/>
          <w:color w:val="000000"/>
          <w:sz w:val="26"/>
          <w:szCs w:val="26"/>
          <w:rtl w:val="0"/>
        </w:rPr>
        <w:t xml:space="preserve">7. Line Chart – CPI by Day and Network</w:t>
      </w:r>
    </w:p>
    <w:p w:rsidR="00000000" w:rsidDel="00000000" w:rsidP="00000000" w:rsidRDefault="00000000" w:rsidRPr="00000000" w14:paraId="00000198">
      <w:pPr>
        <w:numPr>
          <w:ilvl w:val="0"/>
          <w:numId w:val="45"/>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99">
      <w:pPr>
        <w:numPr>
          <w:ilvl w:val="0"/>
          <w:numId w:val="45"/>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CPI</w:t>
        <w:br w:type="textWrapping"/>
      </w:r>
    </w:p>
    <w:p w:rsidR="00000000" w:rsidDel="00000000" w:rsidP="00000000" w:rsidRDefault="00000000" w:rsidRPr="00000000" w14:paraId="0000019A">
      <w:pPr>
        <w:numPr>
          <w:ilvl w:val="0"/>
          <w:numId w:val="45"/>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w:t>
        <w:br w:type="textWrapping"/>
      </w:r>
    </w:p>
    <w:p w:rsidR="00000000" w:rsidDel="00000000" w:rsidP="00000000" w:rsidRDefault="00000000" w:rsidRPr="00000000" w14:paraId="0000019B">
      <w:pPr>
        <w:numPr>
          <w:ilvl w:val="0"/>
          <w:numId w:val="45"/>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Helps compare how different marketing channels perform in terms of CPI over time.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1200" cy="3225800"/>
            <wp:effectExtent b="0" l="0" r="0" t="0"/>
            <wp:docPr id="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keepNext w:val="0"/>
        <w:keepLines w:val="0"/>
        <w:spacing w:before="280" w:lineRule="auto"/>
        <w:rPr>
          <w:b w:val="1"/>
          <w:color w:val="000000"/>
          <w:sz w:val="26"/>
          <w:szCs w:val="26"/>
        </w:rPr>
      </w:pPr>
      <w:bookmarkStart w:colFirst="0" w:colLast="0" w:name="_9ut0suwykkte" w:id="67"/>
      <w:bookmarkEnd w:id="67"/>
      <w:r w:rsidDel="00000000" w:rsidR="00000000" w:rsidRPr="00000000">
        <w:rPr>
          <w:b w:val="1"/>
          <w:color w:val="000000"/>
          <w:sz w:val="26"/>
          <w:szCs w:val="26"/>
          <w:rtl w:val="0"/>
        </w:rPr>
        <w:t xml:space="preserve">8. Line Chart – ROI by Day and Campaign Type</w:t>
      </w:r>
    </w:p>
    <w:p w:rsidR="00000000" w:rsidDel="00000000" w:rsidP="00000000" w:rsidRDefault="00000000" w:rsidRPr="00000000" w14:paraId="000001A0">
      <w:pPr>
        <w:numPr>
          <w:ilvl w:val="0"/>
          <w:numId w:val="20"/>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A1">
      <w:pPr>
        <w:numPr>
          <w:ilvl w:val="0"/>
          <w:numId w:val="20"/>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ROI</w:t>
        <w:br w:type="textWrapping"/>
      </w:r>
    </w:p>
    <w:p w:rsidR="00000000" w:rsidDel="00000000" w:rsidP="00000000" w:rsidRDefault="00000000" w:rsidRPr="00000000" w14:paraId="000001A2">
      <w:pPr>
        <w:numPr>
          <w:ilvl w:val="0"/>
          <w:numId w:val="20"/>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campaign_type</w:t>
        <w:br w:type="textWrapping"/>
      </w:r>
    </w:p>
    <w:p w:rsidR="00000000" w:rsidDel="00000000" w:rsidP="00000000" w:rsidRDefault="00000000" w:rsidRPr="00000000" w14:paraId="000001A3">
      <w:pPr>
        <w:numPr>
          <w:ilvl w:val="0"/>
          <w:numId w:val="20"/>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Determines which campaigns provide the best return. Spikes can indicate high-performing campaigns or days.</w:t>
        <w:br w:type="textWrapping"/>
      </w:r>
    </w:p>
    <w:p w:rsidR="00000000" w:rsidDel="00000000" w:rsidP="00000000" w:rsidRDefault="00000000" w:rsidRPr="00000000" w14:paraId="000001A4">
      <w:pPr>
        <w:pStyle w:val="Heading3"/>
        <w:keepNext w:val="0"/>
        <w:keepLines w:val="0"/>
        <w:spacing w:before="280" w:lineRule="auto"/>
        <w:rPr>
          <w:b w:val="1"/>
          <w:color w:val="000000"/>
          <w:sz w:val="26"/>
          <w:szCs w:val="26"/>
        </w:rPr>
      </w:pPr>
      <w:bookmarkStart w:colFirst="0" w:colLast="0" w:name="_5d13lxnypu14" w:id="68"/>
      <w:bookmarkEnd w:id="68"/>
      <w:r w:rsidDel="00000000" w:rsidR="00000000" w:rsidRPr="00000000">
        <w:rPr>
          <w:b w:val="1"/>
          <w:color w:val="000000"/>
          <w:sz w:val="26"/>
          <w:szCs w:val="26"/>
          <w:rtl w:val="0"/>
        </w:rPr>
        <w:t xml:space="preserve">9. Line Chart – ROI by Day and Country</w:t>
      </w:r>
    </w:p>
    <w:p w:rsidR="00000000" w:rsidDel="00000000" w:rsidP="00000000" w:rsidRDefault="00000000" w:rsidRPr="00000000" w14:paraId="000001A5">
      <w:pPr>
        <w:numPr>
          <w:ilvl w:val="0"/>
          <w:numId w:val="5"/>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A6">
      <w:pPr>
        <w:numPr>
          <w:ilvl w:val="0"/>
          <w:numId w:val="5"/>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ROI</w:t>
        <w:br w:type="textWrapping"/>
      </w:r>
    </w:p>
    <w:p w:rsidR="00000000" w:rsidDel="00000000" w:rsidP="00000000" w:rsidRDefault="00000000" w:rsidRPr="00000000" w14:paraId="000001A7">
      <w:pPr>
        <w:numPr>
          <w:ilvl w:val="0"/>
          <w:numId w:val="5"/>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country</w:t>
        <w:br w:type="textWrapping"/>
      </w:r>
    </w:p>
    <w:p w:rsidR="00000000" w:rsidDel="00000000" w:rsidP="00000000" w:rsidRDefault="00000000" w:rsidRPr="00000000" w14:paraId="000001A8">
      <w:pPr>
        <w:numPr>
          <w:ilvl w:val="0"/>
          <w:numId w:val="5"/>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Tracks which markets generate the highest return on ad spend.</w:t>
        <w:br w:type="textWrapping"/>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etykphbsycv4" w:id="69"/>
      <w:bookmarkEnd w:id="69"/>
      <w:r w:rsidDel="00000000" w:rsidR="00000000" w:rsidRPr="00000000">
        <w:rPr>
          <w:b w:val="1"/>
          <w:color w:val="000000"/>
          <w:sz w:val="26"/>
          <w:szCs w:val="26"/>
          <w:rtl w:val="0"/>
        </w:rPr>
        <w:t xml:space="preserve">10. Line Chart – ROI by Day and Network</w:t>
      </w:r>
    </w:p>
    <w:p w:rsidR="00000000" w:rsidDel="00000000" w:rsidP="00000000" w:rsidRDefault="00000000" w:rsidRPr="00000000" w14:paraId="000001AB">
      <w:pPr>
        <w:numPr>
          <w:ilvl w:val="0"/>
          <w:numId w:val="37"/>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Day</w:t>
        <w:br w:type="textWrapping"/>
      </w:r>
    </w:p>
    <w:p w:rsidR="00000000" w:rsidDel="00000000" w:rsidP="00000000" w:rsidRDefault="00000000" w:rsidRPr="00000000" w14:paraId="000001AC">
      <w:pPr>
        <w:numPr>
          <w:ilvl w:val="0"/>
          <w:numId w:val="37"/>
        </w:numPr>
        <w:spacing w:after="0" w:afterAutospacing="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ROI</w:t>
        <w:br w:type="textWrapping"/>
      </w:r>
    </w:p>
    <w:p w:rsidR="00000000" w:rsidDel="00000000" w:rsidP="00000000" w:rsidRDefault="00000000" w:rsidRPr="00000000" w14:paraId="000001AD">
      <w:pPr>
        <w:numPr>
          <w:ilvl w:val="0"/>
          <w:numId w:val="37"/>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w:t>
        <w:br w:type="textWrapping"/>
      </w:r>
    </w:p>
    <w:p w:rsidR="00000000" w:rsidDel="00000000" w:rsidP="00000000" w:rsidRDefault="00000000" w:rsidRPr="00000000" w14:paraId="000001AE">
      <w:pPr>
        <w:numPr>
          <w:ilvl w:val="0"/>
          <w:numId w:val="37"/>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w:t>
        <w:br w:type="textWrapping"/>
        <w:t xml:space="preserve"> Compares the profitability of each advertising channel over time.</w:t>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rPr>
          <w:b w:val="1"/>
          <w:sz w:val="28"/>
          <w:szCs w:val="28"/>
        </w:rPr>
      </w:pPr>
      <w:r w:rsidDel="00000000" w:rsidR="00000000" w:rsidRPr="00000000">
        <w:rPr>
          <w:b w:val="1"/>
          <w:sz w:val="28"/>
          <w:szCs w:val="28"/>
          <w:rtl w:val="0"/>
        </w:rPr>
        <w:t xml:space="preserve">3.5  Revenue Analysis </w:t>
      </w:r>
    </w:p>
    <w:p w:rsidR="00000000" w:rsidDel="00000000" w:rsidP="00000000" w:rsidRDefault="00000000" w:rsidRPr="00000000" w14:paraId="000001B2">
      <w:pPr>
        <w:rPr>
          <w:b w:val="1"/>
          <w:sz w:val="28"/>
          <w:szCs w:val="28"/>
        </w:rPr>
      </w:pPr>
      <w:r w:rsidDel="00000000" w:rsidR="00000000" w:rsidRPr="00000000">
        <w:rPr>
          <w:b w:val="1"/>
          <w:sz w:val="28"/>
          <w:szCs w:val="28"/>
        </w:rPr>
        <w:drawing>
          <wp:inline distB="114300" distT="114300" distL="114300" distR="114300">
            <wp:extent cx="5731200" cy="3352800"/>
            <wp:effectExtent b="0" l="0" r="0" t="0"/>
            <wp:docPr id="4"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b w:val="1"/>
          <w:sz w:val="28"/>
          <w:szCs w:val="28"/>
        </w:rPr>
      </w:pPr>
      <w:r w:rsidDel="00000000" w:rsidR="00000000" w:rsidRPr="00000000">
        <w:rPr>
          <w:rtl w:val="0"/>
        </w:rPr>
      </w:r>
    </w:p>
    <w:p w:rsidR="00000000" w:rsidDel="00000000" w:rsidP="00000000" w:rsidRDefault="00000000" w:rsidRPr="00000000" w14:paraId="000001B4">
      <w:pPr>
        <w:rPr>
          <w:sz w:val="28"/>
          <w:szCs w:val="28"/>
        </w:rPr>
      </w:pPr>
      <w:r w:rsidDel="00000000" w:rsidR="00000000" w:rsidRPr="00000000">
        <w:rPr>
          <w:rtl w:val="0"/>
        </w:rPr>
      </w:r>
    </w:p>
    <w:p w:rsidR="00000000" w:rsidDel="00000000" w:rsidP="00000000" w:rsidRDefault="00000000" w:rsidRPr="00000000" w14:paraId="000001B5">
      <w:pPr>
        <w:pStyle w:val="Heading2"/>
        <w:keepNext w:val="0"/>
        <w:keepLines w:val="0"/>
        <w:spacing w:after="80" w:lineRule="auto"/>
        <w:rPr>
          <w:b w:val="1"/>
          <w:sz w:val="34"/>
          <w:szCs w:val="34"/>
        </w:rPr>
      </w:pPr>
      <w:bookmarkStart w:colFirst="0" w:colLast="0" w:name="_k1mtijlijo4x" w:id="70"/>
      <w:bookmarkEnd w:id="70"/>
      <w:r w:rsidDel="00000000" w:rsidR="00000000" w:rsidRPr="00000000">
        <w:rPr>
          <w:b w:val="1"/>
          <w:sz w:val="34"/>
          <w:szCs w:val="34"/>
          <w:rtl w:val="0"/>
        </w:rPr>
        <w:t xml:space="preserve">1. KPI Card Section (Top Right)</w:t>
      </w:r>
    </w:p>
    <w:p w:rsidR="00000000" w:rsidDel="00000000" w:rsidP="00000000" w:rsidRDefault="00000000" w:rsidRPr="00000000" w14:paraId="000001B6">
      <w:pPr>
        <w:numPr>
          <w:ilvl w:val="0"/>
          <w:numId w:val="42"/>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Revenue KPIs</w:t>
        <w:br w:type="textWrapping"/>
      </w:r>
    </w:p>
    <w:p w:rsidR="00000000" w:rsidDel="00000000" w:rsidP="00000000" w:rsidRDefault="00000000" w:rsidRPr="00000000" w14:paraId="000001B7">
      <w:pPr>
        <w:numPr>
          <w:ilvl w:val="0"/>
          <w:numId w:val="42"/>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 Used:</w:t>
        <w:br w:type="textWrapping"/>
      </w:r>
    </w:p>
    <w:p w:rsidR="00000000" w:rsidDel="00000000" w:rsidP="00000000" w:rsidRDefault="00000000" w:rsidRPr="00000000" w14:paraId="000001B8">
      <w:pPr>
        <w:numPr>
          <w:ilvl w:val="1"/>
          <w:numId w:val="42"/>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revenue.revenue</w:t>
        <w:br w:type="textWrapping"/>
      </w:r>
    </w:p>
    <w:p w:rsidR="00000000" w:rsidDel="00000000" w:rsidP="00000000" w:rsidRDefault="00000000" w:rsidRPr="00000000" w14:paraId="000001B9">
      <w:pPr>
        <w:numPr>
          <w:ilvl w:val="1"/>
          <w:numId w:val="42"/>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install.user_id</w:t>
        <w:br w:type="textWrapping"/>
      </w:r>
    </w:p>
    <w:p w:rsidR="00000000" w:rsidDel="00000000" w:rsidP="00000000" w:rsidRDefault="00000000" w:rsidRPr="00000000" w14:paraId="000001BA">
      <w:pPr>
        <w:numPr>
          <w:ilvl w:val="0"/>
          <w:numId w:val="42"/>
        </w:numPr>
        <w:spacing w:after="0" w:afterAutospacing="0" w:before="0" w:beforeAutospacing="0" w:lineRule="auto"/>
        <w:ind w:left="720" w:hanging="360"/>
        <w:rPr>
          <w:sz w:val="28"/>
          <w:szCs w:val="28"/>
        </w:rPr>
      </w:pPr>
      <w:r w:rsidDel="00000000" w:rsidR="00000000" w:rsidRPr="00000000">
        <w:rPr>
          <w:b w:val="1"/>
          <w:sz w:val="28"/>
          <w:szCs w:val="28"/>
          <w:rtl w:val="0"/>
        </w:rPr>
        <w:t xml:space="preserve">Values:</w:t>
        <w:br w:type="textWrapping"/>
      </w:r>
    </w:p>
    <w:p w:rsidR="00000000" w:rsidDel="00000000" w:rsidP="00000000" w:rsidRDefault="00000000" w:rsidRPr="00000000" w14:paraId="000001BB">
      <w:pPr>
        <w:numPr>
          <w:ilvl w:val="1"/>
          <w:numId w:val="42"/>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total_revenue = SUM(revenue)/100</w:t>
        <w:br w:type="textWrapping"/>
      </w:r>
    </w:p>
    <w:p w:rsidR="00000000" w:rsidDel="00000000" w:rsidP="00000000" w:rsidRDefault="00000000" w:rsidRPr="00000000" w14:paraId="000001BC">
      <w:pPr>
        <w:numPr>
          <w:ilvl w:val="1"/>
          <w:numId w:val="42"/>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total_users = COUNT(DISTINCT user_id)</w:t>
        <w:br w:type="textWrapping"/>
      </w:r>
    </w:p>
    <w:p w:rsidR="00000000" w:rsidDel="00000000" w:rsidP="00000000" w:rsidRDefault="00000000" w:rsidRPr="00000000" w14:paraId="000001BD">
      <w:pPr>
        <w:numPr>
          <w:ilvl w:val="1"/>
          <w:numId w:val="42"/>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ltv = total_revenue / total_users</w:t>
        <w:br w:type="textWrapping"/>
      </w:r>
    </w:p>
    <w:p w:rsidR="00000000" w:rsidDel="00000000" w:rsidP="00000000" w:rsidRDefault="00000000" w:rsidRPr="00000000" w14:paraId="000001BE">
      <w:pPr>
        <w:numPr>
          <w:ilvl w:val="0"/>
          <w:numId w:val="42"/>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To present key monetization metrics in a compact form, including total revenue, lifetime value (LTV), and total user count.</w:t>
        <w:br w:type="textWrapping"/>
      </w:r>
    </w:p>
    <w:p w:rsidR="00000000" w:rsidDel="00000000" w:rsidP="00000000" w:rsidRDefault="00000000" w:rsidRPr="00000000" w14:paraId="000001BF">
      <w:pPr>
        <w:rPr>
          <w:sz w:val="28"/>
          <w:szCs w:val="28"/>
        </w:rPr>
      </w:pPr>
      <w:r w:rsidDel="00000000" w:rsidR="00000000" w:rsidRPr="00000000">
        <w:rPr>
          <w:rtl w:val="0"/>
        </w:rPr>
      </w:r>
    </w:p>
    <w:p w:rsidR="00000000" w:rsidDel="00000000" w:rsidP="00000000" w:rsidRDefault="00000000" w:rsidRPr="00000000" w14:paraId="000001C0">
      <w:pPr>
        <w:pStyle w:val="Heading2"/>
        <w:keepNext w:val="0"/>
        <w:keepLines w:val="0"/>
        <w:spacing w:after="80" w:lineRule="auto"/>
        <w:rPr>
          <w:b w:val="1"/>
          <w:sz w:val="34"/>
          <w:szCs w:val="34"/>
        </w:rPr>
      </w:pPr>
      <w:bookmarkStart w:colFirst="0" w:colLast="0" w:name="_f57jsjr0k8t6" w:id="71"/>
      <w:bookmarkEnd w:id="71"/>
      <w:r w:rsidDel="00000000" w:rsidR="00000000" w:rsidRPr="00000000">
        <w:rPr>
          <w:b w:val="1"/>
          <w:sz w:val="34"/>
          <w:szCs w:val="34"/>
          <w:rtl w:val="0"/>
        </w:rPr>
        <w:t xml:space="preserve">2. Pie Chart (Top Left)</w:t>
      </w:r>
    </w:p>
    <w:p w:rsidR="00000000" w:rsidDel="00000000" w:rsidP="00000000" w:rsidRDefault="00000000" w:rsidRPr="00000000" w14:paraId="000001C1">
      <w:pPr>
        <w:numPr>
          <w:ilvl w:val="0"/>
          <w:numId w:val="21"/>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Total Revenue by Network</w:t>
        <w:br w:type="textWrapping"/>
      </w:r>
    </w:p>
    <w:p w:rsidR="00000000" w:rsidDel="00000000" w:rsidP="00000000" w:rsidRDefault="00000000" w:rsidRPr="00000000" w14:paraId="000001C2">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 Used: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revenue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install</w:t>
        <w:br w:type="textWrapping"/>
      </w:r>
    </w:p>
    <w:p w:rsidR="00000000" w:rsidDel="00000000" w:rsidP="00000000" w:rsidRDefault="00000000" w:rsidRPr="00000000" w14:paraId="000001C3">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 Used:</w:t>
        <w:br w:type="textWrapping"/>
      </w:r>
    </w:p>
    <w:p w:rsidR="00000000" w:rsidDel="00000000" w:rsidP="00000000" w:rsidRDefault="00000000" w:rsidRPr="00000000" w14:paraId="000001C4">
      <w:pPr>
        <w:numPr>
          <w:ilvl w:val="1"/>
          <w:numId w:val="21"/>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install.network</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revenue.revenue</w:t>
        <w:br w:type="textWrapping"/>
      </w:r>
    </w:p>
    <w:p w:rsidR="00000000" w:rsidDel="00000000" w:rsidP="00000000" w:rsidRDefault="00000000" w:rsidRPr="00000000" w14:paraId="000001C5">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Pie Chart</w:t>
        <w:br w:type="textWrapping"/>
      </w:r>
    </w:p>
    <w:p w:rsidR="00000000" w:rsidDel="00000000" w:rsidP="00000000" w:rsidRDefault="00000000" w:rsidRPr="00000000" w14:paraId="000001C6">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Value: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SUM(revenue)</w:t>
        <w:br w:type="textWrapping"/>
      </w:r>
    </w:p>
    <w:p w:rsidR="00000000" w:rsidDel="00000000" w:rsidP="00000000" w:rsidRDefault="00000000" w:rsidRPr="00000000" w14:paraId="000001C7">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Legend: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network</w:t>
        <w:br w:type="textWrapping"/>
      </w:r>
    </w:p>
    <w:p w:rsidR="00000000" w:rsidDel="00000000" w:rsidP="00000000" w:rsidRDefault="00000000" w:rsidRPr="00000000" w14:paraId="000001C8">
      <w:pPr>
        <w:numPr>
          <w:ilvl w:val="0"/>
          <w:numId w:val="21"/>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To show the distribution of total revenue across different acquisition networks. It helps identify the most valuable channels by share of income.</w:t>
        <w:br w:type="textWrapping"/>
      </w:r>
    </w:p>
    <w:p w:rsidR="00000000" w:rsidDel="00000000" w:rsidP="00000000" w:rsidRDefault="00000000" w:rsidRPr="00000000" w14:paraId="000001C9">
      <w:pPr>
        <w:rPr>
          <w:sz w:val="28"/>
          <w:szCs w:val="28"/>
        </w:rPr>
      </w:pPr>
      <w:r w:rsidDel="00000000" w:rsidR="00000000" w:rsidRPr="00000000">
        <w:rPr>
          <w:rtl w:val="0"/>
        </w:rPr>
      </w:r>
    </w:p>
    <w:p w:rsidR="00000000" w:rsidDel="00000000" w:rsidP="00000000" w:rsidRDefault="00000000" w:rsidRPr="00000000" w14:paraId="000001CA">
      <w:pPr>
        <w:pStyle w:val="Heading2"/>
        <w:keepNext w:val="0"/>
        <w:keepLines w:val="0"/>
        <w:spacing w:after="80" w:lineRule="auto"/>
        <w:rPr>
          <w:b w:val="1"/>
          <w:sz w:val="34"/>
          <w:szCs w:val="34"/>
        </w:rPr>
      </w:pPr>
      <w:bookmarkStart w:colFirst="0" w:colLast="0" w:name="_oxoopycdbwj4" w:id="72"/>
      <w:bookmarkEnd w:id="72"/>
      <w:r w:rsidDel="00000000" w:rsidR="00000000" w:rsidRPr="00000000">
        <w:rPr>
          <w:b w:val="1"/>
          <w:sz w:val="34"/>
          <w:szCs w:val="34"/>
          <w:rtl w:val="0"/>
        </w:rPr>
        <w:t xml:space="preserve">3. Bar Chart (Bottom Left)</w:t>
      </w:r>
    </w:p>
    <w:p w:rsidR="00000000" w:rsidDel="00000000" w:rsidP="00000000" w:rsidRDefault="00000000" w:rsidRPr="00000000" w14:paraId="000001CB">
      <w:pPr>
        <w:numPr>
          <w:ilvl w:val="0"/>
          <w:numId w:val="53"/>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Total Revenue by Network (Bar)</w:t>
        <w:br w:type="textWrapping"/>
      </w:r>
    </w:p>
    <w:p w:rsidR="00000000" w:rsidDel="00000000" w:rsidP="00000000" w:rsidRDefault="00000000" w:rsidRPr="00000000" w14:paraId="000001CC">
      <w:pPr>
        <w:numPr>
          <w:ilvl w:val="0"/>
          <w:numId w:val="53"/>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 Used: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revenue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install</w:t>
        <w:br w:type="textWrapping"/>
      </w:r>
    </w:p>
    <w:p w:rsidR="00000000" w:rsidDel="00000000" w:rsidP="00000000" w:rsidRDefault="00000000" w:rsidRPr="00000000" w14:paraId="000001CD">
      <w:pPr>
        <w:numPr>
          <w:ilvl w:val="0"/>
          <w:numId w:val="53"/>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 Used:</w:t>
        <w:br w:type="textWrapping"/>
      </w:r>
    </w:p>
    <w:p w:rsidR="00000000" w:rsidDel="00000000" w:rsidP="00000000" w:rsidRDefault="00000000" w:rsidRPr="00000000" w14:paraId="000001CE">
      <w:pPr>
        <w:numPr>
          <w:ilvl w:val="1"/>
          <w:numId w:val="53"/>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install.network</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revenue.revenue</w:t>
        <w:br w:type="textWrapping"/>
      </w:r>
    </w:p>
    <w:p w:rsidR="00000000" w:rsidDel="00000000" w:rsidP="00000000" w:rsidRDefault="00000000" w:rsidRPr="00000000" w14:paraId="000001CF">
      <w:pPr>
        <w:numPr>
          <w:ilvl w:val="0"/>
          <w:numId w:val="53"/>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Clustered Bar Chart</w:t>
        <w:br w:type="textWrapping"/>
      </w:r>
    </w:p>
    <w:p w:rsidR="00000000" w:rsidDel="00000000" w:rsidP="00000000" w:rsidRDefault="00000000" w:rsidRPr="00000000" w14:paraId="000001D0">
      <w:pPr>
        <w:numPr>
          <w:ilvl w:val="0"/>
          <w:numId w:val="53"/>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Total Revenue</w:t>
        <w:br w:type="textWrapping"/>
      </w:r>
    </w:p>
    <w:p w:rsidR="00000000" w:rsidDel="00000000" w:rsidP="00000000" w:rsidRDefault="00000000" w:rsidRPr="00000000" w14:paraId="000001D1">
      <w:pPr>
        <w:numPr>
          <w:ilvl w:val="0"/>
          <w:numId w:val="53"/>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Network</w:t>
        <w:br w:type="textWrapping"/>
      </w:r>
    </w:p>
    <w:p w:rsidR="00000000" w:rsidDel="00000000" w:rsidP="00000000" w:rsidRDefault="00000000" w:rsidRPr="00000000" w14:paraId="000001D2">
      <w:pPr>
        <w:numPr>
          <w:ilvl w:val="0"/>
          <w:numId w:val="53"/>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Same as the pie chart, but optimized for precise value comparison between acquisition channels.</w:t>
        <w:br w:type="textWrapping"/>
      </w:r>
    </w:p>
    <w:p w:rsidR="00000000" w:rsidDel="00000000" w:rsidP="00000000" w:rsidRDefault="00000000" w:rsidRPr="00000000" w14:paraId="000001D3">
      <w:pPr>
        <w:rPr>
          <w:sz w:val="28"/>
          <w:szCs w:val="28"/>
        </w:rPr>
      </w:pPr>
      <w:r w:rsidDel="00000000" w:rsidR="00000000" w:rsidRPr="00000000">
        <w:rPr>
          <w:rtl w:val="0"/>
        </w:rPr>
      </w:r>
    </w:p>
    <w:p w:rsidR="00000000" w:rsidDel="00000000" w:rsidP="00000000" w:rsidRDefault="00000000" w:rsidRPr="00000000" w14:paraId="000001D4">
      <w:pPr>
        <w:pStyle w:val="Heading2"/>
        <w:keepNext w:val="0"/>
        <w:keepLines w:val="0"/>
        <w:spacing w:after="80" w:lineRule="auto"/>
        <w:rPr>
          <w:b w:val="1"/>
          <w:sz w:val="34"/>
          <w:szCs w:val="34"/>
        </w:rPr>
      </w:pPr>
      <w:bookmarkStart w:colFirst="0" w:colLast="0" w:name="_aoti413l3d18" w:id="73"/>
      <w:bookmarkEnd w:id="73"/>
      <w:r w:rsidDel="00000000" w:rsidR="00000000" w:rsidRPr="00000000">
        <w:rPr>
          <w:b w:val="1"/>
          <w:sz w:val="34"/>
          <w:szCs w:val="34"/>
          <w:rtl w:val="0"/>
        </w:rPr>
        <w:t xml:space="preserve">4.  Column Chart (Right Side)</w:t>
      </w:r>
    </w:p>
    <w:p w:rsidR="00000000" w:rsidDel="00000000" w:rsidP="00000000" w:rsidRDefault="00000000" w:rsidRPr="00000000" w14:paraId="000001D5">
      <w:pPr>
        <w:numPr>
          <w:ilvl w:val="0"/>
          <w:numId w:val="27"/>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Average of ARPDAU, DAU, and Revenue (Daily)</w:t>
        <w:br w:type="textWrapping"/>
      </w:r>
    </w:p>
    <w:p w:rsidR="00000000" w:rsidDel="00000000" w:rsidP="00000000" w:rsidRDefault="00000000" w:rsidRPr="00000000" w14:paraId="000001D6">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 Used: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revenue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session</w:t>
        <w:br w:type="textWrapping"/>
      </w:r>
    </w:p>
    <w:p w:rsidR="00000000" w:rsidDel="00000000" w:rsidP="00000000" w:rsidRDefault="00000000" w:rsidRPr="00000000" w14:paraId="000001D7">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 Used:</w:t>
        <w:br w:type="textWrapping"/>
      </w:r>
    </w:p>
    <w:p w:rsidR="00000000" w:rsidDel="00000000" w:rsidP="00000000" w:rsidRDefault="00000000" w:rsidRPr="00000000" w14:paraId="000001D8">
      <w:pPr>
        <w:numPr>
          <w:ilvl w:val="1"/>
          <w:numId w:val="27"/>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revenue.event_time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revenue.revenue</w:t>
      </w:r>
      <w:r w:rsidDel="00000000" w:rsidR="00000000" w:rsidRPr="00000000">
        <w:rPr>
          <w:sz w:val="28"/>
          <w:szCs w:val="28"/>
          <w:rtl w:val="0"/>
        </w:rPr>
        <w:t xml:space="preserve">,</w:t>
        <w:br w:type="textWrapping"/>
      </w:r>
    </w:p>
    <w:p w:rsidR="00000000" w:rsidDel="00000000" w:rsidP="00000000" w:rsidRDefault="00000000" w:rsidRPr="00000000" w14:paraId="000001D9">
      <w:pPr>
        <w:numPr>
          <w:ilvl w:val="1"/>
          <w:numId w:val="27"/>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session.event_date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session.user_id</w:t>
        <w:br w:type="textWrapping"/>
      </w:r>
    </w:p>
    <w:p w:rsidR="00000000" w:rsidDel="00000000" w:rsidP="00000000" w:rsidRDefault="00000000" w:rsidRPr="00000000" w14:paraId="000001DA">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Clustered Column Chart</w:t>
        <w:br w:type="textWrapping"/>
      </w:r>
    </w:p>
    <w:p w:rsidR="00000000" w:rsidDel="00000000" w:rsidP="00000000" w:rsidRDefault="00000000" w:rsidRPr="00000000" w14:paraId="000001DB">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Day (from </w:t>
      </w:r>
      <w:r w:rsidDel="00000000" w:rsidR="00000000" w:rsidRPr="00000000">
        <w:rPr>
          <w:rFonts w:ascii="Roboto Mono" w:cs="Roboto Mono" w:eastAsia="Roboto Mono" w:hAnsi="Roboto Mono"/>
          <w:color w:val="188038"/>
          <w:sz w:val="28"/>
          <w:szCs w:val="28"/>
          <w:rtl w:val="0"/>
        </w:rPr>
        <w:t xml:space="preserve">event_time</w:t>
      </w:r>
      <w:r w:rsidDel="00000000" w:rsidR="00000000" w:rsidRPr="00000000">
        <w:rPr>
          <w:sz w:val="28"/>
          <w:szCs w:val="28"/>
          <w:rtl w:val="0"/>
        </w:rPr>
        <w:t xml:space="preserve">)</w:t>
        <w:br w:type="textWrapping"/>
      </w:r>
    </w:p>
    <w:p w:rsidR="00000000" w:rsidDel="00000000" w:rsidP="00000000" w:rsidRDefault="00000000" w:rsidRPr="00000000" w14:paraId="000001DC">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 (multiple):</w:t>
        <w:br w:type="textWrapping"/>
      </w:r>
    </w:p>
    <w:p w:rsidR="00000000" w:rsidDel="00000000" w:rsidP="00000000" w:rsidRDefault="00000000" w:rsidRPr="00000000" w14:paraId="000001DD">
      <w:pPr>
        <w:numPr>
          <w:ilvl w:val="1"/>
          <w:numId w:val="27"/>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Average(ARPDAU)</w:t>
        <w:br w:type="textWrapping"/>
      </w:r>
    </w:p>
    <w:p w:rsidR="00000000" w:rsidDel="00000000" w:rsidP="00000000" w:rsidRDefault="00000000" w:rsidRPr="00000000" w14:paraId="000001DE">
      <w:pPr>
        <w:numPr>
          <w:ilvl w:val="1"/>
          <w:numId w:val="27"/>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Average(DAU)</w:t>
        <w:br w:type="textWrapping"/>
      </w:r>
    </w:p>
    <w:p w:rsidR="00000000" w:rsidDel="00000000" w:rsidP="00000000" w:rsidRDefault="00000000" w:rsidRPr="00000000" w14:paraId="000001DF">
      <w:pPr>
        <w:numPr>
          <w:ilvl w:val="1"/>
          <w:numId w:val="27"/>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Average(total_revenue)</w:t>
        <w:br w:type="textWrapping"/>
      </w:r>
    </w:p>
    <w:p w:rsidR="00000000" w:rsidDel="00000000" w:rsidP="00000000" w:rsidRDefault="00000000" w:rsidRPr="00000000" w14:paraId="000001E0">
      <w:pPr>
        <w:numPr>
          <w:ilvl w:val="0"/>
          <w:numId w:val="27"/>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To show how revenue and daily user activity evolved over time. Useful for understanding monetization trends and the correlation between DAU and revenue performance.</w:t>
      </w:r>
    </w:p>
    <w:p w:rsidR="00000000" w:rsidDel="00000000" w:rsidP="00000000" w:rsidRDefault="00000000" w:rsidRPr="00000000" w14:paraId="000001E1">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E2">
      <w:pPr>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731200" cy="3378200"/>
            <wp:effectExtent b="0" l="0" r="0" t="0"/>
            <wp:docPr id="31"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2"/>
        <w:keepNext w:val="0"/>
        <w:keepLines w:val="0"/>
        <w:spacing w:after="80" w:lineRule="auto"/>
        <w:rPr>
          <w:b w:val="1"/>
          <w:sz w:val="34"/>
          <w:szCs w:val="34"/>
        </w:rPr>
      </w:pPr>
      <w:bookmarkStart w:colFirst="0" w:colLast="0" w:name="_exxrdj7b812f" w:id="74"/>
      <w:bookmarkEnd w:id="74"/>
      <w:r w:rsidDel="00000000" w:rsidR="00000000" w:rsidRPr="00000000">
        <w:rPr>
          <w:b w:val="1"/>
          <w:sz w:val="34"/>
          <w:szCs w:val="34"/>
          <w:rtl w:val="0"/>
        </w:rPr>
        <w:t xml:space="preserve">Revenue Cohort – Matrix Table (Heatmap)</w:t>
      </w:r>
    </w:p>
    <w:p w:rsidR="00000000" w:rsidDel="00000000" w:rsidP="00000000" w:rsidRDefault="00000000" w:rsidRPr="00000000" w14:paraId="000001E4">
      <w:pPr>
        <w:numPr>
          <w:ilvl w:val="0"/>
          <w:numId w:val="48"/>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Revenue Cohort Heatmap</w:t>
        <w:br w:type="textWrapping"/>
      </w:r>
    </w:p>
    <w:p w:rsidR="00000000" w:rsidDel="00000000" w:rsidP="00000000" w:rsidRDefault="00000000" w:rsidRPr="00000000" w14:paraId="000001E5">
      <w:pPr>
        <w:numPr>
          <w:ilvl w:val="0"/>
          <w:numId w:val="48"/>
        </w:numPr>
        <w:spacing w:after="24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Matrix table with conditional formatting</w:t>
        <w:br w:type="textWrapping"/>
      </w:r>
    </w:p>
    <w:p w:rsidR="00000000" w:rsidDel="00000000" w:rsidP="00000000" w:rsidRDefault="00000000" w:rsidRPr="00000000" w14:paraId="000001E6">
      <w:pPr>
        <w:spacing w:after="240" w:before="240" w:lineRule="auto"/>
        <w:rPr>
          <w:sz w:val="28"/>
          <w:szCs w:val="28"/>
        </w:rPr>
      </w:pP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b w:val="1"/>
          <w:color w:val="000000"/>
          <w:sz w:val="26"/>
          <w:szCs w:val="26"/>
        </w:rPr>
      </w:pPr>
      <w:bookmarkStart w:colFirst="0" w:colLast="0" w:name="_2v8s7avrun35" w:id="75"/>
      <w:bookmarkEnd w:id="75"/>
      <w:r w:rsidDel="00000000" w:rsidR="00000000" w:rsidRPr="00000000">
        <w:rPr>
          <w:b w:val="1"/>
          <w:color w:val="000000"/>
          <w:sz w:val="26"/>
          <w:szCs w:val="26"/>
          <w:rtl w:val="0"/>
        </w:rPr>
        <w:t xml:space="preserve">1. Fields Used:</w:t>
      </w:r>
    </w:p>
    <w:p w:rsidR="00000000" w:rsidDel="00000000" w:rsidP="00000000" w:rsidRDefault="00000000" w:rsidRPr="00000000" w14:paraId="000001E8">
      <w:pPr>
        <w:numPr>
          <w:ilvl w:val="0"/>
          <w:numId w:val="38"/>
        </w:numPr>
        <w:spacing w:after="0" w:afterAutospacing="0" w:before="240" w:lineRule="auto"/>
        <w:ind w:left="720" w:hanging="360"/>
        <w:rPr>
          <w:sz w:val="28"/>
          <w:szCs w:val="28"/>
        </w:rPr>
      </w:pPr>
      <w:r w:rsidDel="00000000" w:rsidR="00000000" w:rsidRPr="00000000">
        <w:rPr>
          <w:b w:val="1"/>
          <w:sz w:val="28"/>
          <w:szCs w:val="28"/>
          <w:rtl w:val="0"/>
        </w:rPr>
        <w:t xml:space="preserve">Tables:</w:t>
        <w:br w:type="textWrapping"/>
      </w:r>
    </w:p>
    <w:p w:rsidR="00000000" w:rsidDel="00000000" w:rsidP="00000000" w:rsidRDefault="00000000" w:rsidRPr="00000000" w14:paraId="000001E9">
      <w:pPr>
        <w:numPr>
          <w:ilvl w:val="1"/>
          <w:numId w:val="3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install</w:t>
        <w:br w:type="textWrapping"/>
      </w:r>
    </w:p>
    <w:p w:rsidR="00000000" w:rsidDel="00000000" w:rsidP="00000000" w:rsidRDefault="00000000" w:rsidRPr="00000000" w14:paraId="000001EA">
      <w:pPr>
        <w:numPr>
          <w:ilvl w:val="1"/>
          <w:numId w:val="3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revenue</w:t>
        <w:br w:type="textWrapping"/>
      </w:r>
    </w:p>
    <w:p w:rsidR="00000000" w:rsidDel="00000000" w:rsidP="00000000" w:rsidRDefault="00000000" w:rsidRPr="00000000" w14:paraId="000001EB">
      <w:pPr>
        <w:numPr>
          <w:ilvl w:val="0"/>
          <w:numId w:val="38"/>
        </w:numPr>
        <w:spacing w:after="0" w:afterAutospacing="0" w:before="0" w:beforeAutospacing="0" w:lineRule="auto"/>
        <w:ind w:left="720" w:hanging="360"/>
        <w:rPr>
          <w:sz w:val="28"/>
          <w:szCs w:val="28"/>
        </w:rPr>
      </w:pPr>
      <w:r w:rsidDel="00000000" w:rsidR="00000000" w:rsidRPr="00000000">
        <w:rPr>
          <w:b w:val="1"/>
          <w:sz w:val="28"/>
          <w:szCs w:val="28"/>
          <w:rtl w:val="0"/>
        </w:rPr>
        <w:t xml:space="preserve">Columns:</w:t>
        <w:br w:type="textWrapping"/>
      </w:r>
    </w:p>
    <w:p w:rsidR="00000000" w:rsidDel="00000000" w:rsidP="00000000" w:rsidRDefault="00000000" w:rsidRPr="00000000" w14:paraId="000001EC">
      <w:pPr>
        <w:numPr>
          <w:ilvl w:val="1"/>
          <w:numId w:val="3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install.event_time</w:t>
      </w:r>
      <w:r w:rsidDel="00000000" w:rsidR="00000000" w:rsidRPr="00000000">
        <w:rPr>
          <w:sz w:val="28"/>
          <w:szCs w:val="28"/>
          <w:rtl w:val="0"/>
        </w:rPr>
        <w:t xml:space="preserve"> (as </w:t>
      </w:r>
      <w:r w:rsidDel="00000000" w:rsidR="00000000" w:rsidRPr="00000000">
        <w:rPr>
          <w:rFonts w:ascii="Roboto Mono" w:cs="Roboto Mono" w:eastAsia="Roboto Mono" w:hAnsi="Roboto Mono"/>
          <w:color w:val="188038"/>
          <w:sz w:val="28"/>
          <w:szCs w:val="28"/>
          <w:rtl w:val="0"/>
        </w:rPr>
        <w:t xml:space="preserve">install_date</w:t>
      </w:r>
      <w:r w:rsidDel="00000000" w:rsidR="00000000" w:rsidRPr="00000000">
        <w:rPr>
          <w:sz w:val="28"/>
          <w:szCs w:val="28"/>
          <w:rtl w:val="0"/>
        </w:rPr>
        <w:t xml:space="preserve">)</w:t>
        <w:br w:type="textWrapping"/>
      </w:r>
    </w:p>
    <w:p w:rsidR="00000000" w:rsidDel="00000000" w:rsidP="00000000" w:rsidRDefault="00000000" w:rsidRPr="00000000" w14:paraId="000001ED">
      <w:pPr>
        <w:numPr>
          <w:ilvl w:val="1"/>
          <w:numId w:val="3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revenue.event_time</w:t>
      </w:r>
      <w:r w:rsidDel="00000000" w:rsidR="00000000" w:rsidRPr="00000000">
        <w:rPr>
          <w:sz w:val="28"/>
          <w:szCs w:val="28"/>
          <w:rtl w:val="0"/>
        </w:rPr>
        <w:t xml:space="preserve"> (as </w:t>
      </w:r>
      <w:r w:rsidDel="00000000" w:rsidR="00000000" w:rsidRPr="00000000">
        <w:rPr>
          <w:rFonts w:ascii="Roboto Mono" w:cs="Roboto Mono" w:eastAsia="Roboto Mono" w:hAnsi="Roboto Mono"/>
          <w:color w:val="188038"/>
          <w:sz w:val="28"/>
          <w:szCs w:val="28"/>
          <w:rtl w:val="0"/>
        </w:rPr>
        <w:t xml:space="preserve">revenue_date</w:t>
      </w:r>
      <w:r w:rsidDel="00000000" w:rsidR="00000000" w:rsidRPr="00000000">
        <w:rPr>
          <w:sz w:val="28"/>
          <w:szCs w:val="28"/>
          <w:rtl w:val="0"/>
        </w:rPr>
        <w:t xml:space="preserve">)</w:t>
        <w:br w:type="textWrapping"/>
      </w:r>
    </w:p>
    <w:p w:rsidR="00000000" w:rsidDel="00000000" w:rsidP="00000000" w:rsidRDefault="00000000" w:rsidRPr="00000000" w14:paraId="000001EE">
      <w:pPr>
        <w:numPr>
          <w:ilvl w:val="1"/>
          <w:numId w:val="3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revenue.revenue</w:t>
        <w:br w:type="textWrapping"/>
      </w:r>
    </w:p>
    <w:p w:rsidR="00000000" w:rsidDel="00000000" w:rsidP="00000000" w:rsidRDefault="00000000" w:rsidRPr="00000000" w14:paraId="000001EF">
      <w:pPr>
        <w:numPr>
          <w:ilvl w:val="0"/>
          <w:numId w:val="38"/>
        </w:numPr>
        <w:spacing w:after="0" w:afterAutospacing="0" w:before="0" w:beforeAutospacing="0" w:lineRule="auto"/>
        <w:ind w:left="720" w:hanging="360"/>
        <w:rPr>
          <w:sz w:val="28"/>
          <w:szCs w:val="28"/>
        </w:rPr>
      </w:pPr>
      <w:r w:rsidDel="00000000" w:rsidR="00000000" w:rsidRPr="00000000">
        <w:rPr>
          <w:b w:val="1"/>
          <w:sz w:val="28"/>
          <w:szCs w:val="28"/>
          <w:rtl w:val="0"/>
        </w:rPr>
        <w:t xml:space="preserve">Custom Field:</w:t>
        <w:br w:type="textWrapping"/>
      </w:r>
    </w:p>
    <w:p w:rsidR="00000000" w:rsidDel="00000000" w:rsidP="00000000" w:rsidRDefault="00000000" w:rsidRPr="00000000" w14:paraId="000001F0">
      <w:pPr>
        <w:numPr>
          <w:ilvl w:val="1"/>
          <w:numId w:val="38"/>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day_number = DATEDIFF(DAY, install_date, revenue_date)</w:t>
        <w:br w:type="textWrapping"/>
      </w:r>
    </w:p>
    <w:p w:rsidR="00000000" w:rsidDel="00000000" w:rsidP="00000000" w:rsidRDefault="00000000" w:rsidRPr="00000000" w14:paraId="000001F1">
      <w:pPr>
        <w:numPr>
          <w:ilvl w:val="1"/>
          <w:numId w:val="38"/>
        </w:numPr>
        <w:spacing w:after="240" w:before="0" w:beforeAutospacing="0" w:lineRule="auto"/>
        <w:ind w:left="1440" w:hanging="360"/>
        <w:rPr>
          <w:sz w:val="28"/>
          <w:szCs w:val="28"/>
        </w:rPr>
      </w:pPr>
      <w:r w:rsidDel="00000000" w:rsidR="00000000" w:rsidRPr="00000000">
        <w:rPr>
          <w:sz w:val="28"/>
          <w:szCs w:val="28"/>
          <w:rtl w:val="0"/>
        </w:rPr>
        <w:t xml:space="preserve">Filtered between day 0–30</w:t>
        <w:br w:type="textWrapping"/>
      </w:r>
    </w:p>
    <w:p w:rsidR="00000000" w:rsidDel="00000000" w:rsidP="00000000" w:rsidRDefault="00000000" w:rsidRPr="00000000" w14:paraId="000001F2">
      <w:pPr>
        <w:spacing w:after="240" w:before="240" w:lineRule="auto"/>
        <w:rPr>
          <w:b w:val="1"/>
          <w:color w:val="000000"/>
          <w:sz w:val="26"/>
          <w:szCs w:val="26"/>
        </w:rPr>
      </w:pPr>
      <w:r w:rsidDel="00000000" w:rsidR="00000000" w:rsidRPr="00000000">
        <w:rPr>
          <w:b w:val="1"/>
          <w:sz w:val="26"/>
          <w:szCs w:val="26"/>
          <w:rtl w:val="0"/>
        </w:rPr>
        <w:t xml:space="preserve">2. </w:t>
      </w:r>
      <w:r w:rsidDel="00000000" w:rsidR="00000000" w:rsidRPr="00000000">
        <w:rPr>
          <w:b w:val="1"/>
          <w:color w:val="000000"/>
          <w:sz w:val="26"/>
          <w:szCs w:val="26"/>
          <w:rtl w:val="0"/>
        </w:rPr>
        <w:t xml:space="preserve">Matrix Configuration:</w:t>
      </w:r>
    </w:p>
    <w:p w:rsidR="00000000" w:rsidDel="00000000" w:rsidP="00000000" w:rsidRDefault="00000000" w:rsidRPr="00000000" w14:paraId="000001F3">
      <w:pPr>
        <w:numPr>
          <w:ilvl w:val="0"/>
          <w:numId w:val="16"/>
        </w:numPr>
        <w:spacing w:after="0" w:afterAutospacing="0" w:before="240" w:lineRule="auto"/>
        <w:ind w:left="720" w:hanging="360"/>
        <w:rPr>
          <w:sz w:val="28"/>
          <w:szCs w:val="28"/>
        </w:rPr>
      </w:pPr>
      <w:r w:rsidDel="00000000" w:rsidR="00000000" w:rsidRPr="00000000">
        <w:rPr>
          <w:b w:val="1"/>
          <w:sz w:val="28"/>
          <w:szCs w:val="28"/>
          <w:rtl w:val="0"/>
        </w:rPr>
        <w:t xml:space="preserve">X-axis (Columns):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day_number</w:t>
      </w:r>
      <w:r w:rsidDel="00000000" w:rsidR="00000000" w:rsidRPr="00000000">
        <w:rPr>
          <w:sz w:val="28"/>
          <w:szCs w:val="28"/>
          <w:rtl w:val="0"/>
        </w:rPr>
        <w:t xml:space="preserve"> (0 to 30)</w:t>
        <w:br w:type="textWrapping"/>
      </w:r>
    </w:p>
    <w:p w:rsidR="00000000" w:rsidDel="00000000" w:rsidP="00000000" w:rsidRDefault="00000000" w:rsidRPr="00000000" w14:paraId="000001F4">
      <w:pPr>
        <w:numPr>
          <w:ilvl w:val="0"/>
          <w:numId w:val="16"/>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 (Rows):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install_date</w:t>
      </w:r>
      <w:r w:rsidDel="00000000" w:rsidR="00000000" w:rsidRPr="00000000">
        <w:rPr>
          <w:sz w:val="28"/>
          <w:szCs w:val="28"/>
          <w:rtl w:val="0"/>
        </w:rPr>
        <w:t xml:space="preserve"> (daily cohort)</w:t>
        <w:br w:type="textWrapping"/>
      </w:r>
    </w:p>
    <w:p w:rsidR="00000000" w:rsidDel="00000000" w:rsidP="00000000" w:rsidRDefault="00000000" w:rsidRPr="00000000" w14:paraId="000001F5">
      <w:pPr>
        <w:numPr>
          <w:ilvl w:val="0"/>
          <w:numId w:val="16"/>
        </w:numPr>
        <w:spacing w:after="0" w:afterAutospacing="0" w:before="0" w:beforeAutospacing="0" w:lineRule="auto"/>
        <w:ind w:left="720" w:hanging="360"/>
        <w:rPr>
          <w:sz w:val="28"/>
          <w:szCs w:val="28"/>
        </w:rPr>
      </w:pPr>
      <w:r w:rsidDel="00000000" w:rsidR="00000000" w:rsidRPr="00000000">
        <w:rPr>
          <w:b w:val="1"/>
          <w:sz w:val="28"/>
          <w:szCs w:val="28"/>
          <w:rtl w:val="0"/>
        </w:rPr>
        <w:t xml:space="preserve">Values: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SUM(revenue)</w:t>
        <w:br w:type="textWrapping"/>
      </w:r>
    </w:p>
    <w:p w:rsidR="00000000" w:rsidDel="00000000" w:rsidP="00000000" w:rsidRDefault="00000000" w:rsidRPr="00000000" w14:paraId="000001F6">
      <w:pPr>
        <w:numPr>
          <w:ilvl w:val="0"/>
          <w:numId w:val="16"/>
        </w:numPr>
        <w:spacing w:after="240" w:before="0" w:beforeAutospacing="0" w:lineRule="auto"/>
        <w:ind w:left="720" w:hanging="360"/>
        <w:rPr>
          <w:sz w:val="28"/>
          <w:szCs w:val="28"/>
        </w:rPr>
      </w:pPr>
      <w:r w:rsidDel="00000000" w:rsidR="00000000" w:rsidRPr="00000000">
        <w:rPr>
          <w:b w:val="1"/>
          <w:sz w:val="28"/>
          <w:szCs w:val="28"/>
          <w:rtl w:val="0"/>
        </w:rPr>
        <w:t xml:space="preserve">Conditional Formatting:</w:t>
        <w:br w:type="textWrapping"/>
      </w:r>
      <w:r w:rsidDel="00000000" w:rsidR="00000000" w:rsidRPr="00000000">
        <w:rPr>
          <w:rFonts w:ascii="Arial Unicode MS" w:cs="Arial Unicode MS" w:eastAsia="Arial Unicode MS" w:hAnsi="Arial Unicode MS"/>
          <w:sz w:val="28"/>
          <w:szCs w:val="28"/>
          <w:rtl w:val="0"/>
        </w:rPr>
        <w:t xml:space="preserve"> → Darker red = higher revenue</w:t>
        <w:br w:type="textWrapping"/>
        <w:t xml:space="preserve"> → Lighter = lower/zero revenue</w:t>
        <w:br w:type="textWrapping"/>
      </w:r>
    </w:p>
    <w:p w:rsidR="00000000" w:rsidDel="00000000" w:rsidP="00000000" w:rsidRDefault="00000000" w:rsidRPr="00000000" w14:paraId="000001F7">
      <w:pPr>
        <w:spacing w:after="240" w:before="240" w:lineRule="auto"/>
        <w:rPr>
          <w:sz w:val="28"/>
          <w:szCs w:val="28"/>
        </w:rPr>
      </w:pPr>
      <w:r w:rsidDel="00000000" w:rsidR="00000000" w:rsidRPr="00000000">
        <w:rPr>
          <w:rtl w:val="0"/>
        </w:rPr>
      </w:r>
    </w:p>
    <w:p w:rsidR="00000000" w:rsidDel="00000000" w:rsidP="00000000" w:rsidRDefault="00000000" w:rsidRPr="00000000" w14:paraId="000001F8">
      <w:pPr>
        <w:pStyle w:val="Heading3"/>
        <w:keepNext w:val="0"/>
        <w:keepLines w:val="0"/>
        <w:spacing w:before="280" w:lineRule="auto"/>
        <w:rPr>
          <w:b w:val="1"/>
          <w:color w:val="000000"/>
          <w:sz w:val="26"/>
          <w:szCs w:val="26"/>
        </w:rPr>
      </w:pPr>
      <w:bookmarkStart w:colFirst="0" w:colLast="0" w:name="_fhw5z64rtvkc" w:id="76"/>
      <w:bookmarkEnd w:id="76"/>
      <w:r w:rsidDel="00000000" w:rsidR="00000000" w:rsidRPr="00000000">
        <w:rPr>
          <w:b w:val="1"/>
          <w:color w:val="000000"/>
          <w:sz w:val="26"/>
          <w:szCs w:val="26"/>
          <w:rtl w:val="0"/>
        </w:rPr>
        <w:t xml:space="preserve">Purpose:</w:t>
      </w:r>
    </w:p>
    <w:p w:rsidR="00000000" w:rsidDel="00000000" w:rsidP="00000000" w:rsidRDefault="00000000" w:rsidRPr="00000000" w14:paraId="000001F9">
      <w:pPr>
        <w:spacing w:after="240" w:before="240" w:lineRule="auto"/>
        <w:rPr>
          <w:sz w:val="28"/>
          <w:szCs w:val="28"/>
        </w:rPr>
      </w:pPr>
      <w:r w:rsidDel="00000000" w:rsidR="00000000" w:rsidRPr="00000000">
        <w:rPr>
          <w:sz w:val="28"/>
          <w:szCs w:val="28"/>
          <w:rtl w:val="0"/>
        </w:rPr>
        <w:t xml:space="preserve">This matrix shows how much revenue each install cohort (based on the day they started) generates across the following 30 days. It helps visualize long-term user value and monetization patterns by cohort. Spikes in rows or columns help identify successful campaigns or strong day-X monetization strategies. The final column summarizes total revenue per cohort, while the final row shows revenue by day across all cohorts.</w:t>
      </w:r>
    </w:p>
    <w:p w:rsidR="00000000" w:rsidDel="00000000" w:rsidP="00000000" w:rsidRDefault="00000000" w:rsidRPr="00000000" w14:paraId="000001FA">
      <w:pPr>
        <w:spacing w:after="240" w:before="240" w:lineRule="auto"/>
        <w:rPr>
          <w:sz w:val="28"/>
          <w:szCs w:val="28"/>
        </w:rPr>
      </w:pPr>
      <w:r w:rsidDel="00000000" w:rsidR="00000000" w:rsidRPr="00000000">
        <w:rPr>
          <w:rtl w:val="0"/>
        </w:rPr>
      </w:r>
    </w:p>
    <w:p w:rsidR="00000000" w:rsidDel="00000000" w:rsidP="00000000" w:rsidRDefault="00000000" w:rsidRPr="00000000" w14:paraId="000001FB">
      <w:pPr>
        <w:rPr>
          <w:b w:val="1"/>
          <w:sz w:val="28"/>
          <w:szCs w:val="28"/>
        </w:rPr>
      </w:pPr>
      <w:r w:rsidDel="00000000" w:rsidR="00000000" w:rsidRPr="00000000">
        <w:rPr>
          <w:b w:val="1"/>
          <w:sz w:val="28"/>
          <w:szCs w:val="28"/>
          <w:rtl w:val="0"/>
        </w:rPr>
        <w:t xml:space="preserve">3.6 User Engagement Analysis </w:t>
      </w:r>
    </w:p>
    <w:p w:rsidR="00000000" w:rsidDel="00000000" w:rsidP="00000000" w:rsidRDefault="00000000" w:rsidRPr="00000000" w14:paraId="000001FC">
      <w:pPr>
        <w:spacing w:after="240" w:before="240" w:lineRule="auto"/>
        <w:ind w:left="0" w:firstLine="0"/>
        <w:rPr>
          <w:b w:val="1"/>
          <w:sz w:val="28"/>
          <w:szCs w:val="28"/>
        </w:rPr>
      </w:pPr>
      <w:r w:rsidDel="00000000" w:rsidR="00000000" w:rsidRPr="00000000">
        <w:rPr>
          <w:b w:val="1"/>
          <w:sz w:val="28"/>
          <w:szCs w:val="28"/>
          <w:rtl w:val="0"/>
        </w:rPr>
        <w:t xml:space="preserve">Daily Active User Dashboard </w:t>
      </w:r>
    </w:p>
    <w:p w:rsidR="00000000" w:rsidDel="00000000" w:rsidP="00000000" w:rsidRDefault="00000000" w:rsidRPr="00000000" w14:paraId="000001FD">
      <w:pPr>
        <w:spacing w:after="240" w:before="240" w:lineRule="auto"/>
        <w:ind w:left="0" w:firstLine="0"/>
        <w:rPr>
          <w:sz w:val="28"/>
          <w:szCs w:val="28"/>
        </w:rPr>
      </w:pPr>
      <w:r w:rsidDel="00000000" w:rsidR="00000000" w:rsidRPr="00000000">
        <w:rPr>
          <w:sz w:val="28"/>
          <w:szCs w:val="28"/>
        </w:rPr>
        <w:drawing>
          <wp:inline distB="114300" distT="114300" distL="114300" distR="114300">
            <wp:extent cx="5731200" cy="3390900"/>
            <wp:effectExtent b="0" l="0" r="0" t="0"/>
            <wp:docPr id="18"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40" w:before="240" w:lineRule="auto"/>
        <w:rPr>
          <w:sz w:val="28"/>
          <w:szCs w:val="28"/>
        </w:rPr>
      </w:pPr>
      <w:r w:rsidDel="00000000" w:rsidR="00000000" w:rsidRPr="00000000">
        <w:rPr>
          <w:rtl w:val="0"/>
        </w:rPr>
      </w:r>
    </w:p>
    <w:p w:rsidR="00000000" w:rsidDel="00000000" w:rsidP="00000000" w:rsidRDefault="00000000" w:rsidRPr="00000000" w14:paraId="000001FF">
      <w:pPr>
        <w:pStyle w:val="Heading3"/>
        <w:keepNext w:val="0"/>
        <w:keepLines w:val="0"/>
        <w:spacing w:before="280" w:lineRule="auto"/>
        <w:rPr>
          <w:b w:val="1"/>
          <w:color w:val="000000"/>
          <w:sz w:val="26"/>
          <w:szCs w:val="26"/>
        </w:rPr>
      </w:pPr>
      <w:bookmarkStart w:colFirst="0" w:colLast="0" w:name="_pjvz66lgnvz6" w:id="77"/>
      <w:bookmarkEnd w:id="77"/>
      <w:r w:rsidDel="00000000" w:rsidR="00000000" w:rsidRPr="00000000">
        <w:rPr>
          <w:b w:val="1"/>
          <w:color w:val="000000"/>
          <w:sz w:val="26"/>
          <w:szCs w:val="26"/>
          <w:rtl w:val="0"/>
        </w:rPr>
        <w:t xml:space="preserve">1. Card Visual (Top Center)</w:t>
      </w:r>
    </w:p>
    <w:p w:rsidR="00000000" w:rsidDel="00000000" w:rsidP="00000000" w:rsidRDefault="00000000" w:rsidRPr="00000000" w14:paraId="00000200">
      <w:pPr>
        <w:numPr>
          <w:ilvl w:val="0"/>
          <w:numId w:val="14"/>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Total DAU</w:t>
        <w:br w:type="textWrapping"/>
      </w:r>
    </w:p>
    <w:p w:rsidR="00000000" w:rsidDel="00000000" w:rsidP="00000000" w:rsidRDefault="00000000" w:rsidRPr="00000000" w14:paraId="00000201">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Card</w:t>
        <w:br w:type="textWrapping"/>
      </w:r>
    </w:p>
    <w:p w:rsidR="00000000" w:rsidDel="00000000" w:rsidP="00000000" w:rsidRDefault="00000000" w:rsidRPr="00000000" w14:paraId="00000202">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session</w:t>
        <w:br w:type="textWrapping"/>
      </w:r>
    </w:p>
    <w:p w:rsidR="00000000" w:rsidDel="00000000" w:rsidP="00000000" w:rsidRDefault="00000000" w:rsidRPr="00000000" w14:paraId="00000203">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DISTINCT COUNT(user_id)</w:t>
        <w:br w:type="textWrapping"/>
      </w:r>
    </w:p>
    <w:p w:rsidR="00000000" w:rsidDel="00000000" w:rsidP="00000000" w:rsidRDefault="00000000" w:rsidRPr="00000000" w14:paraId="00000204">
      <w:pPr>
        <w:numPr>
          <w:ilvl w:val="0"/>
          <w:numId w:val="14"/>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Shows the total number of unique daily active users across the dataset.</w:t>
        <w:br w:type="textWrapping"/>
      </w:r>
    </w:p>
    <w:p w:rsidR="00000000" w:rsidDel="00000000" w:rsidP="00000000" w:rsidRDefault="00000000" w:rsidRPr="00000000" w14:paraId="00000205">
      <w:pPr>
        <w:spacing w:after="240" w:before="240" w:lineRule="auto"/>
        <w:rPr>
          <w:sz w:val="28"/>
          <w:szCs w:val="28"/>
        </w:rPr>
      </w:pPr>
      <w:r w:rsidDel="00000000" w:rsidR="00000000" w:rsidRPr="00000000">
        <w:rPr>
          <w:rtl w:val="0"/>
        </w:rPr>
      </w:r>
    </w:p>
    <w:p w:rsidR="00000000" w:rsidDel="00000000" w:rsidP="00000000" w:rsidRDefault="00000000" w:rsidRPr="00000000" w14:paraId="00000206">
      <w:pPr>
        <w:pStyle w:val="Heading3"/>
        <w:keepNext w:val="0"/>
        <w:keepLines w:val="0"/>
        <w:spacing w:before="280" w:lineRule="auto"/>
        <w:rPr>
          <w:b w:val="1"/>
          <w:color w:val="000000"/>
          <w:sz w:val="26"/>
          <w:szCs w:val="26"/>
        </w:rPr>
      </w:pPr>
      <w:bookmarkStart w:colFirst="0" w:colLast="0" w:name="_i8jcz6zhvlgr" w:id="78"/>
      <w:bookmarkEnd w:id="78"/>
      <w:r w:rsidDel="00000000" w:rsidR="00000000" w:rsidRPr="00000000">
        <w:rPr>
          <w:b w:val="1"/>
          <w:color w:val="000000"/>
          <w:sz w:val="26"/>
          <w:szCs w:val="26"/>
          <w:rtl w:val="0"/>
        </w:rPr>
        <w:t xml:space="preserve">2. Pie Chart (Top Left)</w:t>
      </w:r>
    </w:p>
    <w:p w:rsidR="00000000" w:rsidDel="00000000" w:rsidP="00000000" w:rsidRDefault="00000000" w:rsidRPr="00000000" w14:paraId="00000207">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DAU by Country</w:t>
        <w:br w:type="textWrapping"/>
      </w:r>
    </w:p>
    <w:p w:rsidR="00000000" w:rsidDel="00000000" w:rsidP="00000000" w:rsidRDefault="00000000" w:rsidRPr="00000000" w14:paraId="00000208">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Pie Chart</w:t>
        <w:br w:type="textWrapping"/>
      </w:r>
    </w:p>
    <w:p w:rsidR="00000000" w:rsidDel="00000000" w:rsidP="00000000" w:rsidRDefault="00000000" w:rsidRPr="00000000" w14:paraId="00000209">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session</w:t>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install</w:t>
        <w:br w:type="textWrapping"/>
      </w:r>
    </w:p>
    <w:p w:rsidR="00000000" w:rsidDel="00000000" w:rsidP="00000000" w:rsidRDefault="00000000" w:rsidRPr="00000000" w14:paraId="0000020A">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w:t>
        <w:br w:type="textWrapping"/>
      </w:r>
    </w:p>
    <w:p w:rsidR="00000000" w:rsidDel="00000000" w:rsidP="00000000" w:rsidRDefault="00000000" w:rsidRPr="00000000" w14:paraId="0000020B">
      <w:pPr>
        <w:numPr>
          <w:ilvl w:val="1"/>
          <w:numId w:val="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install.country</w:t>
        <w:br w:type="textWrapping"/>
      </w:r>
    </w:p>
    <w:p w:rsidR="00000000" w:rsidDel="00000000" w:rsidP="00000000" w:rsidRDefault="00000000" w:rsidRPr="00000000" w14:paraId="0000020C">
      <w:pPr>
        <w:numPr>
          <w:ilvl w:val="1"/>
          <w:numId w:val="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COUNT(DISTINCT session.user_id)</w:t>
        <w:br w:type="textWrapping"/>
      </w:r>
    </w:p>
    <w:p w:rsidR="00000000" w:rsidDel="00000000" w:rsidP="00000000" w:rsidRDefault="00000000" w:rsidRPr="00000000" w14:paraId="0000020D">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To show the distribution of daily active users by country and identify the most engaged user bases geographically.</w:t>
        <w:br w:type="textWrapping"/>
      </w:r>
    </w:p>
    <w:p w:rsidR="00000000" w:rsidDel="00000000" w:rsidP="00000000" w:rsidRDefault="00000000" w:rsidRPr="00000000" w14:paraId="0000020E">
      <w:pPr>
        <w:spacing w:after="240" w:before="240" w:lineRule="auto"/>
        <w:rPr>
          <w:sz w:val="28"/>
          <w:szCs w:val="28"/>
        </w:rPr>
      </w:pPr>
      <w:r w:rsidDel="00000000" w:rsidR="00000000" w:rsidRPr="00000000">
        <w:rPr>
          <w:rtl w:val="0"/>
        </w:rPr>
      </w:r>
    </w:p>
    <w:p w:rsidR="00000000" w:rsidDel="00000000" w:rsidP="00000000" w:rsidRDefault="00000000" w:rsidRPr="00000000" w14:paraId="0000020F">
      <w:pPr>
        <w:pStyle w:val="Heading3"/>
        <w:keepNext w:val="0"/>
        <w:keepLines w:val="0"/>
        <w:spacing w:before="280" w:lineRule="auto"/>
        <w:rPr>
          <w:b w:val="1"/>
          <w:color w:val="000000"/>
          <w:sz w:val="26"/>
          <w:szCs w:val="26"/>
        </w:rPr>
      </w:pPr>
      <w:bookmarkStart w:colFirst="0" w:colLast="0" w:name="_6jswwo239ny8" w:id="79"/>
      <w:bookmarkEnd w:id="79"/>
      <w:r w:rsidDel="00000000" w:rsidR="00000000" w:rsidRPr="00000000">
        <w:rPr>
          <w:b w:val="1"/>
          <w:color w:val="000000"/>
          <w:sz w:val="26"/>
          <w:szCs w:val="26"/>
          <w:rtl w:val="0"/>
        </w:rPr>
        <w:t xml:space="preserve">3. Column Chart (Top Right)</w:t>
      </w:r>
    </w:p>
    <w:p w:rsidR="00000000" w:rsidDel="00000000" w:rsidP="00000000" w:rsidRDefault="00000000" w:rsidRPr="00000000" w14:paraId="00000210">
      <w:pPr>
        <w:numPr>
          <w:ilvl w:val="0"/>
          <w:numId w:val="35"/>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DAU by Day and Platform</w:t>
        <w:br w:type="textWrapping"/>
      </w:r>
    </w:p>
    <w:p w:rsidR="00000000" w:rsidDel="00000000" w:rsidP="00000000" w:rsidRDefault="00000000" w:rsidRPr="00000000" w14:paraId="00000211">
      <w:pPr>
        <w:numPr>
          <w:ilvl w:val="0"/>
          <w:numId w:val="35"/>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Clustered Column Chart</w:t>
        <w:br w:type="textWrapping"/>
      </w:r>
    </w:p>
    <w:p w:rsidR="00000000" w:rsidDel="00000000" w:rsidP="00000000" w:rsidRDefault="00000000" w:rsidRPr="00000000" w14:paraId="00000212">
      <w:pPr>
        <w:numPr>
          <w:ilvl w:val="0"/>
          <w:numId w:val="35"/>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event_date</w:t>
        <w:br w:type="textWrapping"/>
      </w:r>
    </w:p>
    <w:p w:rsidR="00000000" w:rsidDel="00000000" w:rsidP="00000000" w:rsidRDefault="00000000" w:rsidRPr="00000000" w14:paraId="00000213">
      <w:pPr>
        <w:numPr>
          <w:ilvl w:val="0"/>
          <w:numId w:val="35"/>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Sum of DAU</w:t>
        <w:br w:type="textWrapping"/>
      </w:r>
    </w:p>
    <w:p w:rsidR="00000000" w:rsidDel="00000000" w:rsidP="00000000" w:rsidRDefault="00000000" w:rsidRPr="00000000" w14:paraId="00000214">
      <w:pPr>
        <w:numPr>
          <w:ilvl w:val="0"/>
          <w:numId w:val="35"/>
        </w:numPr>
        <w:spacing w:after="0" w:afterAutospacing="0" w:before="0" w:beforeAutospacing="0" w:lineRule="auto"/>
        <w:ind w:left="720" w:hanging="360"/>
        <w:rPr>
          <w:sz w:val="28"/>
          <w:szCs w:val="28"/>
        </w:rPr>
      </w:pPr>
      <w:r w:rsidDel="00000000" w:rsidR="00000000" w:rsidRPr="00000000">
        <w:rPr>
          <w:b w:val="1"/>
          <w:sz w:val="28"/>
          <w:szCs w:val="28"/>
          <w:rtl w:val="0"/>
        </w:rPr>
        <w:t xml:space="preserve">Legend: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platform</w:t>
        <w:br w:type="textWrapping"/>
      </w:r>
    </w:p>
    <w:p w:rsidR="00000000" w:rsidDel="00000000" w:rsidP="00000000" w:rsidRDefault="00000000" w:rsidRPr="00000000" w14:paraId="00000215">
      <w:pPr>
        <w:numPr>
          <w:ilvl w:val="0"/>
          <w:numId w:val="35"/>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session</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install</w:t>
        <w:br w:type="textWrapping"/>
      </w:r>
    </w:p>
    <w:p w:rsidR="00000000" w:rsidDel="00000000" w:rsidP="00000000" w:rsidRDefault="00000000" w:rsidRPr="00000000" w14:paraId="00000216">
      <w:pPr>
        <w:numPr>
          <w:ilvl w:val="0"/>
          <w:numId w:val="35"/>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Compare user engagement across platforms (iOS vs Android) over time.</w:t>
        <w:br w:type="textWrapping"/>
      </w:r>
    </w:p>
    <w:p w:rsidR="00000000" w:rsidDel="00000000" w:rsidP="00000000" w:rsidRDefault="00000000" w:rsidRPr="00000000" w14:paraId="00000217">
      <w:pPr>
        <w:spacing w:after="240" w:before="240" w:lineRule="auto"/>
        <w:rPr>
          <w:sz w:val="28"/>
          <w:szCs w:val="28"/>
        </w:rPr>
      </w:pPr>
      <w:r w:rsidDel="00000000" w:rsidR="00000000" w:rsidRPr="00000000">
        <w:rPr>
          <w:rtl w:val="0"/>
        </w:rPr>
      </w:r>
    </w:p>
    <w:p w:rsidR="00000000" w:rsidDel="00000000" w:rsidP="00000000" w:rsidRDefault="00000000" w:rsidRPr="00000000" w14:paraId="00000218">
      <w:pPr>
        <w:pStyle w:val="Heading3"/>
        <w:keepNext w:val="0"/>
        <w:keepLines w:val="0"/>
        <w:spacing w:before="280" w:lineRule="auto"/>
        <w:rPr>
          <w:b w:val="1"/>
          <w:color w:val="000000"/>
          <w:sz w:val="26"/>
          <w:szCs w:val="26"/>
        </w:rPr>
      </w:pPr>
      <w:bookmarkStart w:colFirst="0" w:colLast="0" w:name="_rvjfc314vu8o" w:id="80"/>
      <w:bookmarkEnd w:id="80"/>
      <w:r w:rsidDel="00000000" w:rsidR="00000000" w:rsidRPr="00000000">
        <w:rPr>
          <w:b w:val="1"/>
          <w:color w:val="000000"/>
          <w:sz w:val="26"/>
          <w:szCs w:val="26"/>
          <w:rtl w:val="0"/>
        </w:rPr>
        <w:t xml:space="preserve">4. Line Chart (Bottom Left)</w:t>
      </w:r>
    </w:p>
    <w:p w:rsidR="00000000" w:rsidDel="00000000" w:rsidP="00000000" w:rsidRDefault="00000000" w:rsidRPr="00000000" w14:paraId="00000219">
      <w:pPr>
        <w:numPr>
          <w:ilvl w:val="0"/>
          <w:numId w:val="18"/>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DAU by Day and Country</w:t>
        <w:br w:type="textWrapping"/>
      </w:r>
    </w:p>
    <w:p w:rsidR="00000000" w:rsidDel="00000000" w:rsidP="00000000" w:rsidRDefault="00000000" w:rsidRPr="00000000" w14:paraId="0000021A">
      <w:pPr>
        <w:numPr>
          <w:ilvl w:val="0"/>
          <w:numId w:val="18"/>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Stacked Line Chart</w:t>
        <w:br w:type="textWrapping"/>
      </w:r>
    </w:p>
    <w:p w:rsidR="00000000" w:rsidDel="00000000" w:rsidP="00000000" w:rsidRDefault="00000000" w:rsidRPr="00000000" w14:paraId="0000021B">
      <w:pPr>
        <w:numPr>
          <w:ilvl w:val="0"/>
          <w:numId w:val="18"/>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Day</w:t>
        <w:br w:type="textWrapping"/>
      </w:r>
    </w:p>
    <w:p w:rsidR="00000000" w:rsidDel="00000000" w:rsidP="00000000" w:rsidRDefault="00000000" w:rsidRPr="00000000" w14:paraId="0000021C">
      <w:pPr>
        <w:numPr>
          <w:ilvl w:val="0"/>
          <w:numId w:val="18"/>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DAU</w:t>
        <w:br w:type="textWrapping"/>
      </w:r>
    </w:p>
    <w:p w:rsidR="00000000" w:rsidDel="00000000" w:rsidP="00000000" w:rsidRDefault="00000000" w:rsidRPr="00000000" w14:paraId="0000021D">
      <w:pPr>
        <w:numPr>
          <w:ilvl w:val="0"/>
          <w:numId w:val="18"/>
        </w:numPr>
        <w:spacing w:after="0" w:afterAutospacing="0" w:before="0" w:beforeAutospacing="0" w:lineRule="auto"/>
        <w:ind w:left="720" w:hanging="360"/>
        <w:rPr>
          <w:sz w:val="28"/>
          <w:szCs w:val="28"/>
        </w:rPr>
      </w:pPr>
      <w:r w:rsidDel="00000000" w:rsidR="00000000" w:rsidRPr="00000000">
        <w:rPr>
          <w:b w:val="1"/>
          <w:sz w:val="28"/>
          <w:szCs w:val="28"/>
          <w:rtl w:val="0"/>
        </w:rPr>
        <w:t xml:space="preserve">Legend: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country</w:t>
        <w:br w:type="textWrapping"/>
      </w:r>
    </w:p>
    <w:p w:rsidR="00000000" w:rsidDel="00000000" w:rsidP="00000000" w:rsidRDefault="00000000" w:rsidRPr="00000000" w14:paraId="0000021E">
      <w:pPr>
        <w:numPr>
          <w:ilvl w:val="0"/>
          <w:numId w:val="18"/>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session</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install</w:t>
        <w:br w:type="textWrapping"/>
      </w:r>
    </w:p>
    <w:p w:rsidR="00000000" w:rsidDel="00000000" w:rsidP="00000000" w:rsidRDefault="00000000" w:rsidRPr="00000000" w14:paraId="0000021F">
      <w:pPr>
        <w:numPr>
          <w:ilvl w:val="0"/>
          <w:numId w:val="18"/>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To observe daily engagement growth by country and detect regional differences.</w:t>
        <w:br w:type="textWrapping"/>
      </w:r>
    </w:p>
    <w:p w:rsidR="00000000" w:rsidDel="00000000" w:rsidP="00000000" w:rsidRDefault="00000000" w:rsidRPr="00000000" w14:paraId="00000220">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221">
      <w:pPr>
        <w:pStyle w:val="Heading3"/>
        <w:keepNext w:val="0"/>
        <w:keepLines w:val="0"/>
        <w:spacing w:before="280" w:lineRule="auto"/>
        <w:rPr>
          <w:b w:val="1"/>
          <w:color w:val="000000"/>
          <w:sz w:val="26"/>
          <w:szCs w:val="26"/>
        </w:rPr>
      </w:pPr>
      <w:bookmarkStart w:colFirst="0" w:colLast="0" w:name="_tm636nmloslu" w:id="81"/>
      <w:bookmarkEnd w:id="81"/>
      <w:r w:rsidDel="00000000" w:rsidR="00000000" w:rsidRPr="00000000">
        <w:rPr>
          <w:b w:val="1"/>
          <w:color w:val="000000"/>
          <w:sz w:val="26"/>
          <w:szCs w:val="26"/>
          <w:rtl w:val="0"/>
        </w:rPr>
        <w:t xml:space="preserve">5. Line Chart (Bottom Right)</w:t>
      </w:r>
    </w:p>
    <w:p w:rsidR="00000000" w:rsidDel="00000000" w:rsidP="00000000" w:rsidRDefault="00000000" w:rsidRPr="00000000" w14:paraId="00000222">
      <w:pPr>
        <w:numPr>
          <w:ilvl w:val="0"/>
          <w:numId w:val="52"/>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DAU by Day and Network</w:t>
        <w:br w:type="textWrapping"/>
      </w:r>
    </w:p>
    <w:p w:rsidR="00000000" w:rsidDel="00000000" w:rsidP="00000000" w:rsidRDefault="00000000" w:rsidRPr="00000000" w14:paraId="00000223">
      <w:pPr>
        <w:numPr>
          <w:ilvl w:val="0"/>
          <w:numId w:val="52"/>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Stacked Line Chart</w:t>
        <w:br w:type="textWrapping"/>
      </w:r>
    </w:p>
    <w:p w:rsidR="00000000" w:rsidDel="00000000" w:rsidP="00000000" w:rsidRDefault="00000000" w:rsidRPr="00000000" w14:paraId="00000224">
      <w:pPr>
        <w:numPr>
          <w:ilvl w:val="0"/>
          <w:numId w:val="52"/>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Day</w:t>
        <w:br w:type="textWrapping"/>
      </w:r>
    </w:p>
    <w:p w:rsidR="00000000" w:rsidDel="00000000" w:rsidP="00000000" w:rsidRDefault="00000000" w:rsidRPr="00000000" w14:paraId="00000225">
      <w:pPr>
        <w:numPr>
          <w:ilvl w:val="0"/>
          <w:numId w:val="52"/>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DAU</w:t>
        <w:br w:type="textWrapping"/>
      </w:r>
    </w:p>
    <w:p w:rsidR="00000000" w:rsidDel="00000000" w:rsidP="00000000" w:rsidRDefault="00000000" w:rsidRPr="00000000" w14:paraId="00000226">
      <w:pPr>
        <w:numPr>
          <w:ilvl w:val="0"/>
          <w:numId w:val="52"/>
        </w:numPr>
        <w:spacing w:after="0" w:afterAutospacing="0" w:before="0" w:beforeAutospacing="0" w:lineRule="auto"/>
        <w:ind w:left="720" w:hanging="360"/>
        <w:rPr>
          <w:sz w:val="28"/>
          <w:szCs w:val="28"/>
        </w:rPr>
      </w:pPr>
      <w:r w:rsidDel="00000000" w:rsidR="00000000" w:rsidRPr="00000000">
        <w:rPr>
          <w:b w:val="1"/>
          <w:sz w:val="28"/>
          <w:szCs w:val="28"/>
          <w:rtl w:val="0"/>
        </w:rPr>
        <w:t xml:space="preserve">Legend: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network</w:t>
        <w:br w:type="textWrapping"/>
      </w:r>
    </w:p>
    <w:p w:rsidR="00000000" w:rsidDel="00000000" w:rsidP="00000000" w:rsidRDefault="00000000" w:rsidRPr="00000000" w14:paraId="00000227">
      <w:pPr>
        <w:numPr>
          <w:ilvl w:val="0"/>
          <w:numId w:val="52"/>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session</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install</w:t>
        <w:br w:type="textWrapping"/>
      </w:r>
    </w:p>
    <w:p w:rsidR="00000000" w:rsidDel="00000000" w:rsidP="00000000" w:rsidRDefault="00000000" w:rsidRPr="00000000" w14:paraId="00000228">
      <w:pPr>
        <w:numPr>
          <w:ilvl w:val="0"/>
          <w:numId w:val="52"/>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Show DAU performance by acquisition channel (e.g., organic vs. Facebook Ads), useful for UA team comparisons.</w:t>
        <w:br w:type="textWrapping"/>
      </w:r>
    </w:p>
    <w:p w:rsidR="00000000" w:rsidDel="00000000" w:rsidP="00000000" w:rsidRDefault="00000000" w:rsidRPr="00000000" w14:paraId="00000229">
      <w:pPr>
        <w:spacing w:after="240" w:before="240" w:lineRule="auto"/>
        <w:rPr>
          <w:sz w:val="28"/>
          <w:szCs w:val="28"/>
        </w:rPr>
      </w:pPr>
      <w:r w:rsidDel="00000000" w:rsidR="00000000" w:rsidRPr="00000000">
        <w:rPr>
          <w:rtl w:val="0"/>
        </w:rPr>
      </w:r>
    </w:p>
    <w:p w:rsidR="00000000" w:rsidDel="00000000" w:rsidP="00000000" w:rsidRDefault="00000000" w:rsidRPr="00000000" w14:paraId="0000022A">
      <w:pPr>
        <w:pStyle w:val="Heading3"/>
        <w:keepNext w:val="0"/>
        <w:keepLines w:val="0"/>
        <w:spacing w:before="280" w:lineRule="auto"/>
        <w:rPr>
          <w:b w:val="1"/>
          <w:color w:val="000000"/>
          <w:sz w:val="26"/>
          <w:szCs w:val="26"/>
        </w:rPr>
      </w:pPr>
      <w:bookmarkStart w:colFirst="0" w:colLast="0" w:name="_vn97b6a18jlw" w:id="82"/>
      <w:bookmarkEnd w:id="82"/>
      <w:r w:rsidDel="00000000" w:rsidR="00000000" w:rsidRPr="00000000">
        <w:rPr>
          <w:b w:val="1"/>
          <w:color w:val="000000"/>
          <w:sz w:val="26"/>
          <w:szCs w:val="26"/>
          <w:rtl w:val="0"/>
        </w:rPr>
        <w:t xml:space="preserve">6.Slicer (Top Right)</w:t>
      </w:r>
    </w:p>
    <w:p w:rsidR="00000000" w:rsidDel="00000000" w:rsidP="00000000" w:rsidRDefault="00000000" w:rsidRPr="00000000" w14:paraId="0000022B">
      <w:pPr>
        <w:numPr>
          <w:ilvl w:val="0"/>
          <w:numId w:val="19"/>
        </w:numPr>
        <w:spacing w:after="0" w:afterAutospacing="0" w:before="240" w:lineRule="auto"/>
        <w:ind w:left="720" w:hanging="360"/>
        <w:rPr>
          <w:sz w:val="28"/>
          <w:szCs w:val="28"/>
        </w:rPr>
      </w:pPr>
      <w:r w:rsidDel="00000000" w:rsidR="00000000" w:rsidRPr="00000000">
        <w:rPr>
          <w:b w:val="1"/>
          <w:sz w:val="28"/>
          <w:szCs w:val="28"/>
          <w:rtl w:val="0"/>
        </w:rPr>
        <w:t xml:space="preserve">Fields: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country</w:t>
        <w:br w:type="textWrapping"/>
      </w:r>
    </w:p>
    <w:p w:rsidR="00000000" w:rsidDel="00000000" w:rsidP="00000000" w:rsidRDefault="00000000" w:rsidRPr="00000000" w14:paraId="0000022C">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Type:</w:t>
      </w:r>
      <w:r w:rsidDel="00000000" w:rsidR="00000000" w:rsidRPr="00000000">
        <w:rPr>
          <w:sz w:val="28"/>
          <w:szCs w:val="28"/>
          <w:rtl w:val="0"/>
        </w:rPr>
        <w:t xml:space="preserve"> Slicer</w:t>
        <w:br w:type="textWrapping"/>
      </w:r>
    </w:p>
    <w:p w:rsidR="00000000" w:rsidDel="00000000" w:rsidP="00000000" w:rsidRDefault="00000000" w:rsidRPr="00000000" w14:paraId="0000022D">
      <w:pPr>
        <w:numPr>
          <w:ilvl w:val="0"/>
          <w:numId w:val="19"/>
        </w:numPr>
        <w:spacing w:after="240" w:before="0" w:beforeAutospacing="0" w:lineRule="auto"/>
        <w:ind w:left="720" w:hanging="360"/>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Enables focused comparison across countries by filtering the entire dashboard view.</w:t>
        <w:br w:type="textWrapping"/>
      </w:r>
    </w:p>
    <w:p w:rsidR="00000000" w:rsidDel="00000000" w:rsidP="00000000" w:rsidRDefault="00000000" w:rsidRPr="00000000" w14:paraId="0000022E">
      <w:pPr>
        <w:pStyle w:val="Heading2"/>
        <w:keepNext w:val="0"/>
        <w:keepLines w:val="0"/>
        <w:spacing w:after="80" w:lineRule="auto"/>
        <w:rPr>
          <w:sz w:val="28"/>
          <w:szCs w:val="28"/>
        </w:rPr>
      </w:pPr>
      <w:bookmarkStart w:colFirst="0" w:colLast="0" w:name="_4n5fwnul5xr8" w:id="83"/>
      <w:bookmarkEnd w:id="83"/>
      <w:r w:rsidDel="00000000" w:rsidR="00000000" w:rsidRPr="00000000">
        <w:rPr>
          <w:b w:val="1"/>
          <w:sz w:val="34"/>
          <w:szCs w:val="34"/>
          <w:rtl w:val="0"/>
        </w:rPr>
        <w:t xml:space="preserve">Retention &amp; Churn Analysis Dashboard</w:t>
      </w:r>
      <w:r w:rsidDel="00000000" w:rsidR="00000000" w:rsidRPr="00000000">
        <w:rPr>
          <w:rtl w:val="0"/>
        </w:rPr>
      </w:r>
    </w:p>
    <w:p w:rsidR="00000000" w:rsidDel="00000000" w:rsidP="00000000" w:rsidRDefault="00000000" w:rsidRPr="00000000" w14:paraId="0000022F">
      <w:pPr>
        <w:spacing w:after="240" w:before="240" w:lineRule="auto"/>
        <w:rPr>
          <w:sz w:val="28"/>
          <w:szCs w:val="28"/>
        </w:rPr>
      </w:pPr>
      <w:r w:rsidDel="00000000" w:rsidR="00000000" w:rsidRPr="00000000">
        <w:rPr>
          <w:sz w:val="28"/>
          <w:szCs w:val="28"/>
        </w:rPr>
        <w:drawing>
          <wp:inline distB="114300" distT="114300" distL="114300" distR="114300">
            <wp:extent cx="5731200" cy="3365500"/>
            <wp:effectExtent b="0" l="0" r="0" t="0"/>
            <wp:docPr id="20"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3"/>
        <w:keepNext w:val="0"/>
        <w:keepLines w:val="0"/>
        <w:spacing w:before="280" w:lineRule="auto"/>
        <w:rPr>
          <w:b w:val="1"/>
          <w:color w:val="000000"/>
          <w:sz w:val="26"/>
          <w:szCs w:val="26"/>
        </w:rPr>
      </w:pPr>
      <w:bookmarkStart w:colFirst="0" w:colLast="0" w:name="_1urrnvha7dbm" w:id="84"/>
      <w:bookmarkEnd w:id="84"/>
      <w:r w:rsidDel="00000000" w:rsidR="00000000" w:rsidRPr="00000000">
        <w:rPr>
          <w:b w:val="1"/>
          <w:color w:val="000000"/>
          <w:sz w:val="26"/>
          <w:szCs w:val="26"/>
          <w:rtl w:val="0"/>
        </w:rPr>
        <w:t xml:space="preserve">1.KPI Cards (Top Section)</w:t>
      </w:r>
    </w:p>
    <w:p w:rsidR="00000000" w:rsidDel="00000000" w:rsidP="00000000" w:rsidRDefault="00000000" w:rsidRPr="00000000" w14:paraId="00000231">
      <w:pPr>
        <w:numPr>
          <w:ilvl w:val="0"/>
          <w:numId w:val="54"/>
        </w:numPr>
        <w:spacing w:after="0" w:afterAutospacing="0" w:before="24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Card</w:t>
        <w:br w:type="textWrapping"/>
      </w:r>
    </w:p>
    <w:p w:rsidR="00000000" w:rsidDel="00000000" w:rsidP="00000000" w:rsidRDefault="00000000" w:rsidRPr="00000000" w14:paraId="00000232">
      <w:pPr>
        <w:numPr>
          <w:ilvl w:val="0"/>
          <w:numId w:val="54"/>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w:t>
        <w:br w:type="textWrapping"/>
      </w:r>
    </w:p>
    <w:p w:rsidR="00000000" w:rsidDel="00000000" w:rsidP="00000000" w:rsidRDefault="00000000" w:rsidRPr="00000000" w14:paraId="00000233">
      <w:pPr>
        <w:numPr>
          <w:ilvl w:val="1"/>
          <w:numId w:val="5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Retention Day1, 7, 15</w:t>
        <w:br w:type="textWrapping"/>
      </w:r>
    </w:p>
    <w:p w:rsidR="00000000" w:rsidDel="00000000" w:rsidP="00000000" w:rsidRDefault="00000000" w:rsidRPr="00000000" w14:paraId="00000234">
      <w:pPr>
        <w:numPr>
          <w:ilvl w:val="1"/>
          <w:numId w:val="5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Churn Day1, 7, 15</w:t>
        <w:br w:type="textWrapping"/>
      </w:r>
    </w:p>
    <w:p w:rsidR="00000000" w:rsidDel="00000000" w:rsidP="00000000" w:rsidRDefault="00000000" w:rsidRPr="00000000" w14:paraId="00000235">
      <w:pPr>
        <w:numPr>
          <w:ilvl w:val="1"/>
          <w:numId w:val="54"/>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Total Installs</w:t>
        <w:br w:type="textWrapping"/>
      </w:r>
    </w:p>
    <w:p w:rsidR="00000000" w:rsidDel="00000000" w:rsidP="00000000" w:rsidRDefault="00000000" w:rsidRPr="00000000" w14:paraId="00000236">
      <w:pPr>
        <w:numPr>
          <w:ilvl w:val="0"/>
          <w:numId w:val="54"/>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 Used:</w:t>
      </w:r>
      <w:r w:rsidDel="00000000" w:rsidR="00000000" w:rsidRPr="00000000">
        <w:rPr>
          <w:sz w:val="28"/>
          <w:szCs w:val="28"/>
          <w:rtl w:val="0"/>
        </w:rPr>
        <w:t xml:space="preserve"> View or procedure output (retention summary)</w:t>
        <w:br w:type="textWrapping"/>
      </w:r>
    </w:p>
    <w:p w:rsidR="00000000" w:rsidDel="00000000" w:rsidP="00000000" w:rsidRDefault="00000000" w:rsidRPr="00000000" w14:paraId="00000237">
      <w:pPr>
        <w:numPr>
          <w:ilvl w:val="0"/>
          <w:numId w:val="54"/>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These cards provide a quick overview of short-term user loyalty and loss. They’re essential for tracking user behavior within the first few days post-installation.</w:t>
        <w:br w:type="textWrapping"/>
      </w:r>
    </w:p>
    <w:p w:rsidR="00000000" w:rsidDel="00000000" w:rsidP="00000000" w:rsidRDefault="00000000" w:rsidRPr="00000000" w14:paraId="00000238">
      <w:pPr>
        <w:spacing w:after="240" w:before="240" w:lineRule="auto"/>
        <w:rPr>
          <w:sz w:val="28"/>
          <w:szCs w:val="28"/>
        </w:rPr>
      </w:pPr>
      <w:r w:rsidDel="00000000" w:rsidR="00000000" w:rsidRPr="00000000">
        <w:rPr>
          <w:rtl w:val="0"/>
        </w:rPr>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cjsk2hufh8lc" w:id="85"/>
      <w:bookmarkEnd w:id="85"/>
      <w:r w:rsidDel="00000000" w:rsidR="00000000" w:rsidRPr="00000000">
        <w:rPr>
          <w:b w:val="1"/>
          <w:color w:val="000000"/>
          <w:sz w:val="26"/>
          <w:szCs w:val="26"/>
          <w:rtl w:val="0"/>
        </w:rPr>
        <w:t xml:space="preserve">2. Line Chart (Left Center)</w:t>
      </w:r>
    </w:p>
    <w:p w:rsidR="00000000" w:rsidDel="00000000" w:rsidP="00000000" w:rsidRDefault="00000000" w:rsidRPr="00000000" w14:paraId="0000023A">
      <w:pPr>
        <w:numPr>
          <w:ilvl w:val="0"/>
          <w:numId w:val="15"/>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Churn Rate Over Time</w:t>
        <w:br w:type="textWrapping"/>
      </w:r>
    </w:p>
    <w:p w:rsidR="00000000" w:rsidDel="00000000" w:rsidP="00000000" w:rsidRDefault="00000000" w:rsidRPr="00000000" w14:paraId="0000023B">
      <w:pPr>
        <w:numPr>
          <w:ilvl w:val="0"/>
          <w:numId w:val="15"/>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Line Chart</w:t>
        <w:br w:type="textWrapping"/>
      </w:r>
    </w:p>
    <w:p w:rsidR="00000000" w:rsidDel="00000000" w:rsidP="00000000" w:rsidRDefault="00000000" w:rsidRPr="00000000" w14:paraId="0000023C">
      <w:pPr>
        <w:numPr>
          <w:ilvl w:val="0"/>
          <w:numId w:val="15"/>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Day</w:t>
        <w:br w:type="textWrapping"/>
      </w:r>
    </w:p>
    <w:p w:rsidR="00000000" w:rsidDel="00000000" w:rsidP="00000000" w:rsidRDefault="00000000" w:rsidRPr="00000000" w14:paraId="0000023D">
      <w:pPr>
        <w:numPr>
          <w:ilvl w:val="0"/>
          <w:numId w:val="15"/>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Churn Rate</w:t>
        <w:br w:type="textWrapping"/>
      </w:r>
    </w:p>
    <w:p w:rsidR="00000000" w:rsidDel="00000000" w:rsidP="00000000" w:rsidRDefault="00000000" w:rsidRPr="00000000" w14:paraId="0000023E">
      <w:pPr>
        <w:numPr>
          <w:ilvl w:val="0"/>
          <w:numId w:val="15"/>
        </w:numPr>
        <w:spacing w:after="0" w:afterAutospacing="0" w:before="0" w:beforeAutospacing="0" w:lineRule="auto"/>
        <w:ind w:left="720" w:hanging="360"/>
        <w:rPr>
          <w:sz w:val="28"/>
          <w:szCs w:val="28"/>
        </w:rPr>
      </w:pPr>
      <w:r w:rsidDel="00000000" w:rsidR="00000000" w:rsidRPr="00000000">
        <w:rPr>
          <w:b w:val="1"/>
          <w:sz w:val="28"/>
          <w:szCs w:val="28"/>
          <w:rtl w:val="0"/>
        </w:rPr>
        <w:t xml:space="preserve">Legend: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churn_day1</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churn_day7</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churn_day15</w:t>
        <w:br w:type="textWrapping"/>
      </w:r>
    </w:p>
    <w:p w:rsidR="00000000" w:rsidDel="00000000" w:rsidP="00000000" w:rsidRDefault="00000000" w:rsidRPr="00000000" w14:paraId="0000023F">
      <w:pPr>
        <w:numPr>
          <w:ilvl w:val="0"/>
          <w:numId w:val="15"/>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This chart visualizes user drop-off trends over time. It helps understand when users are most likely to stop returning and highlights areas needing retention improvement.</w:t>
        <w:br w:type="textWrapping"/>
      </w:r>
    </w:p>
    <w:p w:rsidR="00000000" w:rsidDel="00000000" w:rsidP="00000000" w:rsidRDefault="00000000" w:rsidRPr="00000000" w14:paraId="00000240">
      <w:pPr>
        <w:spacing w:after="240" w:before="240" w:lineRule="auto"/>
        <w:rPr>
          <w:sz w:val="28"/>
          <w:szCs w:val="28"/>
        </w:rPr>
      </w:pPr>
      <w:r w:rsidDel="00000000" w:rsidR="00000000" w:rsidRPr="00000000">
        <w:rPr>
          <w:rtl w:val="0"/>
        </w:rPr>
      </w:r>
    </w:p>
    <w:p w:rsidR="00000000" w:rsidDel="00000000" w:rsidP="00000000" w:rsidRDefault="00000000" w:rsidRPr="00000000" w14:paraId="00000241">
      <w:pPr>
        <w:pStyle w:val="Heading3"/>
        <w:keepNext w:val="0"/>
        <w:keepLines w:val="0"/>
        <w:spacing w:before="280" w:lineRule="auto"/>
        <w:rPr>
          <w:b w:val="1"/>
          <w:color w:val="000000"/>
          <w:sz w:val="26"/>
          <w:szCs w:val="26"/>
        </w:rPr>
      </w:pPr>
      <w:bookmarkStart w:colFirst="0" w:colLast="0" w:name="_m9sqxs9hxd70" w:id="86"/>
      <w:bookmarkEnd w:id="86"/>
      <w:r w:rsidDel="00000000" w:rsidR="00000000" w:rsidRPr="00000000">
        <w:rPr>
          <w:b w:val="1"/>
          <w:color w:val="000000"/>
          <w:sz w:val="26"/>
          <w:szCs w:val="26"/>
          <w:rtl w:val="0"/>
        </w:rPr>
        <w:t xml:space="preserve">3.Line Chart (Right Center)</w:t>
      </w:r>
    </w:p>
    <w:p w:rsidR="00000000" w:rsidDel="00000000" w:rsidP="00000000" w:rsidRDefault="00000000" w:rsidRPr="00000000" w14:paraId="00000242">
      <w:pPr>
        <w:numPr>
          <w:ilvl w:val="0"/>
          <w:numId w:val="51"/>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Retention Rate Over Time</w:t>
        <w:br w:type="textWrapping"/>
      </w:r>
    </w:p>
    <w:p w:rsidR="00000000" w:rsidDel="00000000" w:rsidP="00000000" w:rsidRDefault="00000000" w:rsidRPr="00000000" w14:paraId="00000243">
      <w:pPr>
        <w:numPr>
          <w:ilvl w:val="0"/>
          <w:numId w:val="51"/>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Line Chart</w:t>
        <w:br w:type="textWrapping"/>
      </w:r>
    </w:p>
    <w:p w:rsidR="00000000" w:rsidDel="00000000" w:rsidP="00000000" w:rsidRDefault="00000000" w:rsidRPr="00000000" w14:paraId="00000244">
      <w:pPr>
        <w:numPr>
          <w:ilvl w:val="0"/>
          <w:numId w:val="51"/>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Day</w:t>
        <w:br w:type="textWrapping"/>
      </w:r>
    </w:p>
    <w:p w:rsidR="00000000" w:rsidDel="00000000" w:rsidP="00000000" w:rsidRDefault="00000000" w:rsidRPr="00000000" w14:paraId="00000245">
      <w:pPr>
        <w:numPr>
          <w:ilvl w:val="0"/>
          <w:numId w:val="51"/>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Retention Rate</w:t>
        <w:br w:type="textWrapping"/>
      </w:r>
    </w:p>
    <w:p w:rsidR="00000000" w:rsidDel="00000000" w:rsidP="00000000" w:rsidRDefault="00000000" w:rsidRPr="00000000" w14:paraId="00000246">
      <w:pPr>
        <w:numPr>
          <w:ilvl w:val="0"/>
          <w:numId w:val="51"/>
        </w:numPr>
        <w:spacing w:after="0" w:afterAutospacing="0" w:before="0" w:beforeAutospacing="0" w:lineRule="auto"/>
        <w:ind w:left="720" w:hanging="360"/>
        <w:rPr>
          <w:sz w:val="28"/>
          <w:szCs w:val="28"/>
        </w:rPr>
      </w:pPr>
      <w:r w:rsidDel="00000000" w:rsidR="00000000" w:rsidRPr="00000000">
        <w:rPr>
          <w:b w:val="1"/>
          <w:sz w:val="28"/>
          <w:szCs w:val="28"/>
          <w:rtl w:val="0"/>
        </w:rPr>
        <w:t xml:space="preserve">Legend:</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retention_day1</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retention_day7</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retention_day15</w:t>
        <w:br w:type="textWrapping"/>
      </w:r>
    </w:p>
    <w:p w:rsidR="00000000" w:rsidDel="00000000" w:rsidP="00000000" w:rsidRDefault="00000000" w:rsidRPr="00000000" w14:paraId="00000247">
      <w:pPr>
        <w:numPr>
          <w:ilvl w:val="0"/>
          <w:numId w:val="51"/>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Shows how user loyalty changes over time. Identifies which days users are most likely to return and stay engaged.</w:t>
        <w:br w:type="textWrapping"/>
      </w:r>
    </w:p>
    <w:p w:rsidR="00000000" w:rsidDel="00000000" w:rsidP="00000000" w:rsidRDefault="00000000" w:rsidRPr="00000000" w14:paraId="00000248">
      <w:pPr>
        <w:spacing w:after="240" w:before="240" w:lineRule="auto"/>
        <w:rPr>
          <w:sz w:val="28"/>
          <w:szCs w:val="28"/>
        </w:rPr>
      </w:pPr>
      <w:r w:rsidDel="00000000" w:rsidR="00000000" w:rsidRPr="00000000">
        <w:rPr>
          <w:rtl w:val="0"/>
        </w:rPr>
      </w:r>
    </w:p>
    <w:p w:rsidR="00000000" w:rsidDel="00000000" w:rsidP="00000000" w:rsidRDefault="00000000" w:rsidRPr="00000000" w14:paraId="00000249">
      <w:pPr>
        <w:pStyle w:val="Heading3"/>
        <w:keepNext w:val="0"/>
        <w:keepLines w:val="0"/>
        <w:spacing w:before="280" w:lineRule="auto"/>
        <w:rPr>
          <w:b w:val="1"/>
          <w:color w:val="000000"/>
          <w:sz w:val="26"/>
          <w:szCs w:val="26"/>
        </w:rPr>
      </w:pPr>
      <w:bookmarkStart w:colFirst="0" w:colLast="0" w:name="_9qwgwag5nln1" w:id="87"/>
      <w:bookmarkEnd w:id="87"/>
      <w:r w:rsidDel="00000000" w:rsidR="00000000" w:rsidRPr="00000000">
        <w:rPr>
          <w:b w:val="1"/>
          <w:color w:val="000000"/>
          <w:sz w:val="26"/>
          <w:szCs w:val="26"/>
          <w:rtl w:val="0"/>
        </w:rPr>
        <w:t xml:space="preserve">4. Table (Bottom Left)</w:t>
      </w:r>
    </w:p>
    <w:p w:rsidR="00000000" w:rsidDel="00000000" w:rsidP="00000000" w:rsidRDefault="00000000" w:rsidRPr="00000000" w14:paraId="0000024A">
      <w:pPr>
        <w:numPr>
          <w:ilvl w:val="0"/>
          <w:numId w:val="25"/>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Churn Rate Table</w:t>
        <w:br w:type="textWrapping"/>
      </w:r>
    </w:p>
    <w:p w:rsidR="00000000" w:rsidDel="00000000" w:rsidP="00000000" w:rsidRDefault="00000000" w:rsidRPr="00000000" w14:paraId="0000024B">
      <w:pPr>
        <w:numPr>
          <w:ilvl w:val="0"/>
          <w:numId w:val="25"/>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Table</w:t>
        <w:br w:type="textWrapping"/>
      </w:r>
    </w:p>
    <w:p w:rsidR="00000000" w:rsidDel="00000000" w:rsidP="00000000" w:rsidRDefault="00000000" w:rsidRPr="00000000" w14:paraId="0000024C">
      <w:pPr>
        <w:numPr>
          <w:ilvl w:val="0"/>
          <w:numId w:val="25"/>
        </w:numPr>
        <w:spacing w:after="0" w:afterAutospacing="0" w:before="0" w:beforeAutospacing="0" w:lineRule="auto"/>
        <w:ind w:left="720" w:hanging="360"/>
        <w:rPr>
          <w:sz w:val="28"/>
          <w:szCs w:val="28"/>
        </w:rPr>
      </w:pPr>
      <w:r w:rsidDel="00000000" w:rsidR="00000000" w:rsidRPr="00000000">
        <w:rPr>
          <w:b w:val="1"/>
          <w:sz w:val="28"/>
          <w:szCs w:val="28"/>
          <w:rtl w:val="0"/>
        </w:rPr>
        <w:t xml:space="preserve">Columns: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Day</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Churn Day1</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Churn Day7</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Churn Day15</w:t>
        <w:br w:type="textWrapping"/>
      </w:r>
    </w:p>
    <w:p w:rsidR="00000000" w:rsidDel="00000000" w:rsidP="00000000" w:rsidRDefault="00000000" w:rsidRPr="00000000" w14:paraId="0000024D">
      <w:pPr>
        <w:numPr>
          <w:ilvl w:val="0"/>
          <w:numId w:val="25"/>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Provides exact churn percentages per cohort day for precision reporting and deeper comparison.</w:t>
        <w:br w:type="textWrapping"/>
      </w:r>
    </w:p>
    <w:p w:rsidR="00000000" w:rsidDel="00000000" w:rsidP="00000000" w:rsidRDefault="00000000" w:rsidRPr="00000000" w14:paraId="0000024E">
      <w:pPr>
        <w:spacing w:after="240" w:before="240" w:lineRule="auto"/>
        <w:rPr>
          <w:sz w:val="28"/>
          <w:szCs w:val="28"/>
        </w:rPr>
      </w:pPr>
      <w:r w:rsidDel="00000000" w:rsidR="00000000" w:rsidRPr="00000000">
        <w:rPr>
          <w:rtl w:val="0"/>
        </w:rPr>
      </w:r>
    </w:p>
    <w:p w:rsidR="00000000" w:rsidDel="00000000" w:rsidP="00000000" w:rsidRDefault="00000000" w:rsidRPr="00000000" w14:paraId="0000024F">
      <w:pPr>
        <w:pStyle w:val="Heading3"/>
        <w:keepNext w:val="0"/>
        <w:keepLines w:val="0"/>
        <w:spacing w:before="280" w:lineRule="auto"/>
        <w:rPr>
          <w:b w:val="1"/>
          <w:color w:val="000000"/>
          <w:sz w:val="26"/>
          <w:szCs w:val="26"/>
        </w:rPr>
      </w:pPr>
      <w:bookmarkStart w:colFirst="0" w:colLast="0" w:name="_18edxr5tkes7" w:id="88"/>
      <w:bookmarkEnd w:id="88"/>
      <w:r w:rsidDel="00000000" w:rsidR="00000000" w:rsidRPr="00000000">
        <w:rPr>
          <w:b w:val="1"/>
          <w:color w:val="000000"/>
          <w:sz w:val="26"/>
          <w:szCs w:val="26"/>
          <w:rtl w:val="0"/>
        </w:rPr>
        <w:t xml:space="preserve">5.Table (Bottom Right)</w:t>
      </w:r>
    </w:p>
    <w:p w:rsidR="00000000" w:rsidDel="00000000" w:rsidP="00000000" w:rsidRDefault="00000000" w:rsidRPr="00000000" w14:paraId="00000250">
      <w:pPr>
        <w:numPr>
          <w:ilvl w:val="0"/>
          <w:numId w:val="6"/>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Retention Rate Table</w:t>
        <w:br w:type="textWrapping"/>
      </w:r>
    </w:p>
    <w:p w:rsidR="00000000" w:rsidDel="00000000" w:rsidP="00000000" w:rsidRDefault="00000000" w:rsidRPr="00000000" w14:paraId="00000251">
      <w:pPr>
        <w:numPr>
          <w:ilvl w:val="0"/>
          <w:numId w:val="6"/>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Table</w:t>
        <w:br w:type="textWrapping"/>
      </w:r>
    </w:p>
    <w:p w:rsidR="00000000" w:rsidDel="00000000" w:rsidP="00000000" w:rsidRDefault="00000000" w:rsidRPr="00000000" w14:paraId="00000252">
      <w:pPr>
        <w:numPr>
          <w:ilvl w:val="0"/>
          <w:numId w:val="6"/>
        </w:numPr>
        <w:spacing w:after="0" w:afterAutospacing="0" w:before="0" w:beforeAutospacing="0" w:lineRule="auto"/>
        <w:ind w:left="720" w:hanging="360"/>
        <w:rPr>
          <w:sz w:val="28"/>
          <w:szCs w:val="28"/>
        </w:rPr>
      </w:pPr>
      <w:r w:rsidDel="00000000" w:rsidR="00000000" w:rsidRPr="00000000">
        <w:rPr>
          <w:b w:val="1"/>
          <w:sz w:val="28"/>
          <w:szCs w:val="28"/>
          <w:rtl w:val="0"/>
        </w:rPr>
        <w:t xml:space="preserve">Columns: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Day</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Retention Day1</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Retention Day7</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Retention Day15</w:t>
        <w:br w:type="textWrapping"/>
      </w:r>
    </w:p>
    <w:p w:rsidR="00000000" w:rsidDel="00000000" w:rsidP="00000000" w:rsidRDefault="00000000" w:rsidRPr="00000000" w14:paraId="00000253">
      <w:pPr>
        <w:numPr>
          <w:ilvl w:val="0"/>
          <w:numId w:val="6"/>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Complements the line chart by providing exact values for cohorts. Ideal for spotting drop-offs or successes in retention patterns.</w:t>
        <w:br w:type="textWrapping"/>
      </w:r>
    </w:p>
    <w:p w:rsidR="00000000" w:rsidDel="00000000" w:rsidP="00000000" w:rsidRDefault="00000000" w:rsidRPr="00000000" w14:paraId="00000254">
      <w:pPr>
        <w:spacing w:after="240" w:before="240" w:lineRule="auto"/>
        <w:rPr>
          <w:sz w:val="28"/>
          <w:szCs w:val="28"/>
        </w:rPr>
      </w:pPr>
      <w:r w:rsidDel="00000000" w:rsidR="00000000" w:rsidRPr="00000000">
        <w:rPr>
          <w:rtl w:val="0"/>
        </w:rPr>
      </w:r>
    </w:p>
    <w:p w:rsidR="00000000" w:rsidDel="00000000" w:rsidP="00000000" w:rsidRDefault="00000000" w:rsidRPr="00000000" w14:paraId="00000255">
      <w:pPr>
        <w:pStyle w:val="Heading3"/>
        <w:keepNext w:val="0"/>
        <w:keepLines w:val="0"/>
        <w:spacing w:before="280" w:lineRule="auto"/>
        <w:rPr>
          <w:b w:val="1"/>
          <w:color w:val="000000"/>
          <w:sz w:val="26"/>
          <w:szCs w:val="26"/>
        </w:rPr>
      </w:pPr>
      <w:bookmarkStart w:colFirst="0" w:colLast="0" w:name="_uyr4jjh43gl6" w:id="89"/>
      <w:bookmarkEnd w:id="89"/>
      <w:r w:rsidDel="00000000" w:rsidR="00000000" w:rsidRPr="00000000">
        <w:rPr>
          <w:b w:val="1"/>
          <w:color w:val="000000"/>
          <w:sz w:val="26"/>
          <w:szCs w:val="26"/>
          <w:rtl w:val="0"/>
        </w:rPr>
        <w:t xml:space="preserve">Overall Purpose:</w:t>
      </w:r>
    </w:p>
    <w:p w:rsidR="00000000" w:rsidDel="00000000" w:rsidP="00000000" w:rsidRDefault="00000000" w:rsidRPr="00000000" w14:paraId="00000256">
      <w:pPr>
        <w:spacing w:after="240" w:before="240" w:lineRule="auto"/>
        <w:rPr>
          <w:sz w:val="28"/>
          <w:szCs w:val="28"/>
        </w:rPr>
      </w:pPr>
      <w:r w:rsidDel="00000000" w:rsidR="00000000" w:rsidRPr="00000000">
        <w:rPr>
          <w:sz w:val="28"/>
          <w:szCs w:val="28"/>
          <w:rtl w:val="0"/>
        </w:rPr>
        <w:t xml:space="preserve">This page is designed to monitor and improve user retention by clearly showing </w:t>
      </w:r>
      <w:r w:rsidDel="00000000" w:rsidR="00000000" w:rsidRPr="00000000">
        <w:rPr>
          <w:b w:val="1"/>
          <w:sz w:val="28"/>
          <w:szCs w:val="28"/>
          <w:rtl w:val="0"/>
        </w:rPr>
        <w:t xml:space="preserve">when and how users drop off</w:t>
      </w:r>
      <w:r w:rsidDel="00000000" w:rsidR="00000000" w:rsidRPr="00000000">
        <w:rPr>
          <w:sz w:val="28"/>
          <w:szCs w:val="28"/>
          <w:rtl w:val="0"/>
        </w:rPr>
        <w:t xml:space="preserve"> or return. It supports lifecycle marketing, push timing, and feature optimization strategies.</w:t>
      </w:r>
    </w:p>
    <w:p w:rsidR="00000000" w:rsidDel="00000000" w:rsidP="00000000" w:rsidRDefault="00000000" w:rsidRPr="00000000" w14:paraId="00000257">
      <w:pPr>
        <w:spacing w:after="240" w:before="240" w:lineRule="auto"/>
        <w:rPr>
          <w:sz w:val="28"/>
          <w:szCs w:val="28"/>
        </w:rPr>
      </w:pPr>
      <w:r w:rsidDel="00000000" w:rsidR="00000000" w:rsidRPr="00000000">
        <w:rPr>
          <w:rtl w:val="0"/>
        </w:rPr>
      </w:r>
    </w:p>
    <w:p w:rsidR="00000000" w:rsidDel="00000000" w:rsidP="00000000" w:rsidRDefault="00000000" w:rsidRPr="00000000" w14:paraId="00000258">
      <w:pPr>
        <w:spacing w:after="240" w:before="240" w:lineRule="auto"/>
        <w:rPr>
          <w:sz w:val="28"/>
          <w:szCs w:val="28"/>
        </w:rPr>
      </w:pPr>
      <w:r w:rsidDel="00000000" w:rsidR="00000000" w:rsidRPr="00000000">
        <w:rPr>
          <w:rtl w:val="0"/>
        </w:rPr>
      </w:r>
    </w:p>
    <w:p w:rsidR="00000000" w:rsidDel="00000000" w:rsidP="00000000" w:rsidRDefault="00000000" w:rsidRPr="00000000" w14:paraId="00000259">
      <w:pPr>
        <w:spacing w:after="240" w:before="240" w:lineRule="auto"/>
        <w:rPr>
          <w:sz w:val="28"/>
          <w:szCs w:val="28"/>
        </w:rPr>
      </w:pPr>
      <w:r w:rsidDel="00000000" w:rsidR="00000000" w:rsidRPr="00000000">
        <w:rPr>
          <w:rtl w:val="0"/>
        </w:rPr>
      </w:r>
    </w:p>
    <w:p w:rsidR="00000000" w:rsidDel="00000000" w:rsidP="00000000" w:rsidRDefault="00000000" w:rsidRPr="00000000" w14:paraId="0000025A">
      <w:pPr>
        <w:spacing w:after="240" w:before="240" w:lineRule="auto"/>
        <w:rPr>
          <w:sz w:val="28"/>
          <w:szCs w:val="28"/>
        </w:rPr>
      </w:pPr>
      <w:r w:rsidDel="00000000" w:rsidR="00000000" w:rsidRPr="00000000">
        <w:rPr>
          <w:rtl w:val="0"/>
        </w:rPr>
      </w:r>
    </w:p>
    <w:p w:rsidR="00000000" w:rsidDel="00000000" w:rsidP="00000000" w:rsidRDefault="00000000" w:rsidRPr="00000000" w14:paraId="0000025B">
      <w:pPr>
        <w:spacing w:after="240" w:before="240" w:lineRule="auto"/>
        <w:rPr>
          <w:sz w:val="28"/>
          <w:szCs w:val="28"/>
        </w:rPr>
      </w:pPr>
      <w:r w:rsidDel="00000000" w:rsidR="00000000" w:rsidRPr="00000000">
        <w:rPr>
          <w:rtl w:val="0"/>
        </w:rPr>
      </w:r>
    </w:p>
    <w:p w:rsidR="00000000" w:rsidDel="00000000" w:rsidP="00000000" w:rsidRDefault="00000000" w:rsidRPr="00000000" w14:paraId="0000025C">
      <w:pPr>
        <w:spacing w:after="240" w:before="240" w:lineRule="auto"/>
        <w:rPr>
          <w:sz w:val="28"/>
          <w:szCs w:val="28"/>
        </w:rPr>
      </w:pPr>
      <w:r w:rsidDel="00000000" w:rsidR="00000000" w:rsidRPr="00000000">
        <w:rPr>
          <w:rtl w:val="0"/>
        </w:rPr>
      </w:r>
    </w:p>
    <w:p w:rsidR="00000000" w:rsidDel="00000000" w:rsidP="00000000" w:rsidRDefault="00000000" w:rsidRPr="00000000" w14:paraId="0000025D">
      <w:pPr>
        <w:spacing w:after="240" w:before="240" w:lineRule="auto"/>
        <w:rPr>
          <w:sz w:val="28"/>
          <w:szCs w:val="28"/>
        </w:rPr>
      </w:pPr>
      <w:r w:rsidDel="00000000" w:rsidR="00000000" w:rsidRPr="00000000">
        <w:rPr>
          <w:rtl w:val="0"/>
        </w:rPr>
      </w:r>
    </w:p>
    <w:p w:rsidR="00000000" w:rsidDel="00000000" w:rsidP="00000000" w:rsidRDefault="00000000" w:rsidRPr="00000000" w14:paraId="0000025E">
      <w:pPr>
        <w:spacing w:after="240" w:before="240" w:lineRule="auto"/>
        <w:rPr>
          <w:sz w:val="28"/>
          <w:szCs w:val="28"/>
        </w:rPr>
      </w:pPr>
      <w:r w:rsidDel="00000000" w:rsidR="00000000" w:rsidRPr="00000000">
        <w:rPr>
          <w:rtl w:val="0"/>
        </w:rPr>
      </w:r>
    </w:p>
    <w:p w:rsidR="00000000" w:rsidDel="00000000" w:rsidP="00000000" w:rsidRDefault="00000000" w:rsidRPr="00000000" w14:paraId="0000025F">
      <w:pPr>
        <w:spacing w:after="240" w:before="240" w:lineRule="auto"/>
        <w:rPr>
          <w:sz w:val="28"/>
          <w:szCs w:val="28"/>
        </w:rPr>
      </w:pPr>
      <w:r w:rsidDel="00000000" w:rsidR="00000000" w:rsidRPr="00000000">
        <w:rPr>
          <w:rtl w:val="0"/>
        </w:rPr>
      </w:r>
    </w:p>
    <w:p w:rsidR="00000000" w:rsidDel="00000000" w:rsidP="00000000" w:rsidRDefault="00000000" w:rsidRPr="00000000" w14:paraId="00000260">
      <w:pPr>
        <w:spacing w:after="240" w:before="240" w:lineRule="auto"/>
        <w:rPr>
          <w:sz w:val="28"/>
          <w:szCs w:val="28"/>
        </w:rPr>
      </w:pPr>
      <w:r w:rsidDel="00000000" w:rsidR="00000000" w:rsidRPr="00000000">
        <w:rPr>
          <w:rtl w:val="0"/>
        </w:rPr>
      </w:r>
    </w:p>
    <w:p w:rsidR="00000000" w:rsidDel="00000000" w:rsidP="00000000" w:rsidRDefault="00000000" w:rsidRPr="00000000" w14:paraId="00000261">
      <w:pPr>
        <w:pStyle w:val="Heading2"/>
        <w:keepNext w:val="0"/>
        <w:keepLines w:val="0"/>
        <w:spacing w:after="80" w:lineRule="auto"/>
        <w:rPr>
          <w:sz w:val="28"/>
          <w:szCs w:val="28"/>
        </w:rPr>
      </w:pPr>
      <w:bookmarkStart w:colFirst="0" w:colLast="0" w:name="_tu5jj0jfcz4m" w:id="90"/>
      <w:bookmarkEnd w:id="90"/>
      <w:r w:rsidDel="00000000" w:rsidR="00000000" w:rsidRPr="00000000">
        <w:rPr>
          <w:b w:val="1"/>
          <w:sz w:val="34"/>
          <w:szCs w:val="34"/>
          <w:rtl w:val="0"/>
        </w:rPr>
        <w:t xml:space="preserve">Boosters &amp; Sessions Dashboard</w:t>
      </w:r>
      <w:r w:rsidDel="00000000" w:rsidR="00000000" w:rsidRPr="00000000">
        <w:rPr>
          <w:rtl w:val="0"/>
        </w:rPr>
      </w:r>
    </w:p>
    <w:p w:rsidR="00000000" w:rsidDel="00000000" w:rsidP="00000000" w:rsidRDefault="00000000" w:rsidRPr="00000000" w14:paraId="00000262">
      <w:pPr>
        <w:spacing w:after="240" w:before="240" w:lineRule="auto"/>
        <w:ind w:left="0" w:firstLine="0"/>
        <w:rPr>
          <w:sz w:val="28"/>
          <w:szCs w:val="28"/>
        </w:rPr>
      </w:pPr>
      <w:r w:rsidDel="00000000" w:rsidR="00000000" w:rsidRPr="00000000">
        <w:rPr>
          <w:sz w:val="28"/>
          <w:szCs w:val="28"/>
        </w:rPr>
        <w:drawing>
          <wp:inline distB="114300" distT="114300" distL="114300" distR="114300">
            <wp:extent cx="5731200" cy="3378200"/>
            <wp:effectExtent b="0" l="0" r="0" t="0"/>
            <wp:docPr id="33" name="image29.jpg"/>
            <a:graphic>
              <a:graphicData uri="http://schemas.openxmlformats.org/drawingml/2006/picture">
                <pic:pic>
                  <pic:nvPicPr>
                    <pic:cNvPr id="0" name="image29.jpg"/>
                    <pic:cNvPicPr preferRelativeResize="0"/>
                  </pic:nvPicPr>
                  <pic:blipFill>
                    <a:blip r:embed="rId3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keepNext w:val="0"/>
        <w:keepLines w:val="0"/>
        <w:spacing w:before="280" w:lineRule="auto"/>
        <w:rPr>
          <w:b w:val="1"/>
          <w:color w:val="000000"/>
          <w:sz w:val="26"/>
          <w:szCs w:val="26"/>
        </w:rPr>
      </w:pPr>
      <w:bookmarkStart w:colFirst="0" w:colLast="0" w:name="_wbjdrvx9kp80" w:id="91"/>
      <w:bookmarkEnd w:id="91"/>
      <w:r w:rsidDel="00000000" w:rsidR="00000000" w:rsidRPr="00000000">
        <w:rPr>
          <w:b w:val="1"/>
          <w:color w:val="000000"/>
          <w:sz w:val="26"/>
          <w:szCs w:val="26"/>
          <w:rtl w:val="0"/>
        </w:rPr>
        <w:t xml:space="preserve">1.KPI Cards (Top Section)</w:t>
      </w:r>
    </w:p>
    <w:p w:rsidR="00000000" w:rsidDel="00000000" w:rsidP="00000000" w:rsidRDefault="00000000" w:rsidRPr="00000000" w14:paraId="00000264">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Daily &amp; Weekly KPIs</w:t>
        <w:br w:type="textWrapping"/>
      </w:r>
    </w:p>
    <w:p w:rsidR="00000000" w:rsidDel="00000000" w:rsidP="00000000" w:rsidRDefault="00000000" w:rsidRPr="00000000" w14:paraId="00000265">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Card</w:t>
        <w:br w:type="textWrapping"/>
      </w:r>
    </w:p>
    <w:p w:rsidR="00000000" w:rsidDel="00000000" w:rsidP="00000000" w:rsidRDefault="00000000" w:rsidRPr="00000000" w14:paraId="00000266">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w:t>
        <w:br w:type="textWrapping"/>
      </w:r>
    </w:p>
    <w:p w:rsidR="00000000" w:rsidDel="00000000" w:rsidP="00000000" w:rsidRDefault="00000000" w:rsidRPr="00000000" w14:paraId="00000267">
      <w:pPr>
        <w:numPr>
          <w:ilvl w:val="1"/>
          <w:numId w:val="9"/>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avg_daily_boosters_per_user</w:t>
        <w:br w:type="textWrapping"/>
      </w:r>
    </w:p>
    <w:p w:rsidR="00000000" w:rsidDel="00000000" w:rsidP="00000000" w:rsidRDefault="00000000" w:rsidRPr="00000000" w14:paraId="00000268">
      <w:pPr>
        <w:numPr>
          <w:ilvl w:val="1"/>
          <w:numId w:val="9"/>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avg_weekly_boosters_per_user</w:t>
        <w:br w:type="textWrapping"/>
      </w:r>
    </w:p>
    <w:p w:rsidR="00000000" w:rsidDel="00000000" w:rsidP="00000000" w:rsidRDefault="00000000" w:rsidRPr="00000000" w14:paraId="00000269">
      <w:pPr>
        <w:numPr>
          <w:ilvl w:val="1"/>
          <w:numId w:val="9"/>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avg_daily_sessions_per_user</w:t>
        <w:br w:type="textWrapping"/>
      </w:r>
    </w:p>
    <w:p w:rsidR="00000000" w:rsidDel="00000000" w:rsidP="00000000" w:rsidRDefault="00000000" w:rsidRPr="00000000" w14:paraId="0000026A">
      <w:pPr>
        <w:numPr>
          <w:ilvl w:val="1"/>
          <w:numId w:val="9"/>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avg_weekly_sessions_per_user</w:t>
        <w:br w:type="textWrapping"/>
      </w:r>
    </w:p>
    <w:p w:rsidR="00000000" w:rsidDel="00000000" w:rsidP="00000000" w:rsidRDefault="00000000" w:rsidRPr="00000000" w14:paraId="0000026B">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Tables Used:</w:t>
        <w:br w:type="textWrapping"/>
      </w:r>
    </w:p>
    <w:p w:rsidR="00000000" w:rsidDel="00000000" w:rsidP="00000000" w:rsidRDefault="00000000" w:rsidRPr="00000000" w14:paraId="0000026C">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View or combined CTE using </w:t>
      </w:r>
      <w:r w:rsidDel="00000000" w:rsidR="00000000" w:rsidRPr="00000000">
        <w:rPr>
          <w:rFonts w:ascii="Roboto Mono" w:cs="Roboto Mono" w:eastAsia="Roboto Mono" w:hAnsi="Roboto Mono"/>
          <w:color w:val="188038"/>
          <w:sz w:val="28"/>
          <w:szCs w:val="28"/>
          <w:rtl w:val="0"/>
        </w:rPr>
        <w:t xml:space="preserve">session</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player_action</w:t>
      </w:r>
      <w:r w:rsidDel="00000000" w:rsidR="00000000" w:rsidRPr="00000000">
        <w:rPr>
          <w:sz w:val="28"/>
          <w:szCs w:val="28"/>
          <w:rtl w:val="0"/>
        </w:rPr>
        <w:t xml:space="preserve"> tables</w:t>
        <w:br w:type="textWrapping"/>
      </w:r>
    </w:p>
    <w:p w:rsidR="00000000" w:rsidDel="00000000" w:rsidP="00000000" w:rsidRDefault="00000000" w:rsidRPr="00000000" w14:paraId="0000026D">
      <w:pPr>
        <w:numPr>
          <w:ilvl w:val="0"/>
          <w:numId w:val="9"/>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These cards summarize average engagement per user. Perfect for quick monitoring of core activity metrics like playing and booster usage frequency.</w:t>
        <w:br w:type="textWrapping"/>
      </w:r>
    </w:p>
    <w:p w:rsidR="00000000" w:rsidDel="00000000" w:rsidP="00000000" w:rsidRDefault="00000000" w:rsidRPr="00000000" w14:paraId="0000026E">
      <w:pPr>
        <w:spacing w:after="240" w:before="240" w:lineRule="auto"/>
        <w:rPr>
          <w:sz w:val="28"/>
          <w:szCs w:val="28"/>
        </w:rPr>
      </w:pPr>
      <w:r w:rsidDel="00000000" w:rsidR="00000000" w:rsidRPr="00000000">
        <w:rPr>
          <w:rtl w:val="0"/>
        </w:rPr>
      </w:r>
    </w:p>
    <w:p w:rsidR="00000000" w:rsidDel="00000000" w:rsidP="00000000" w:rsidRDefault="00000000" w:rsidRPr="00000000" w14:paraId="0000026F">
      <w:pPr>
        <w:pStyle w:val="Heading3"/>
        <w:keepNext w:val="0"/>
        <w:keepLines w:val="0"/>
        <w:spacing w:before="280" w:lineRule="auto"/>
        <w:rPr>
          <w:b w:val="1"/>
          <w:color w:val="000000"/>
          <w:sz w:val="26"/>
          <w:szCs w:val="26"/>
        </w:rPr>
      </w:pPr>
      <w:bookmarkStart w:colFirst="0" w:colLast="0" w:name="_ulvr9i5knvue" w:id="92"/>
      <w:bookmarkEnd w:id="92"/>
      <w:r w:rsidDel="00000000" w:rsidR="00000000" w:rsidRPr="00000000">
        <w:rPr>
          <w:b w:val="1"/>
          <w:color w:val="000000"/>
          <w:sz w:val="26"/>
          <w:szCs w:val="26"/>
          <w:rtl w:val="0"/>
        </w:rPr>
        <w:t xml:space="preserve">2.Clustered Bar Chart (Bottom Left)</w:t>
      </w:r>
    </w:p>
    <w:p w:rsidR="00000000" w:rsidDel="00000000" w:rsidP="00000000" w:rsidRDefault="00000000" w:rsidRPr="00000000" w14:paraId="00000270">
      <w:pPr>
        <w:numPr>
          <w:ilvl w:val="0"/>
          <w:numId w:val="29"/>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Booster vs Session Usage</w:t>
        <w:br w:type="textWrapping"/>
      </w:r>
    </w:p>
    <w:p w:rsidR="00000000" w:rsidDel="00000000" w:rsidP="00000000" w:rsidRDefault="00000000" w:rsidRPr="00000000" w14:paraId="00000271">
      <w:pPr>
        <w:numPr>
          <w:ilvl w:val="0"/>
          <w:numId w:val="29"/>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Clustered Bar Chart</w:t>
        <w:br w:type="textWrapping"/>
      </w:r>
    </w:p>
    <w:p w:rsidR="00000000" w:rsidDel="00000000" w:rsidP="00000000" w:rsidRDefault="00000000" w:rsidRPr="00000000" w14:paraId="00000272">
      <w:pPr>
        <w:numPr>
          <w:ilvl w:val="0"/>
          <w:numId w:val="29"/>
        </w:numPr>
        <w:spacing w:after="0" w:afterAutospacing="0" w:before="0" w:beforeAutospacing="0" w:lineRule="auto"/>
        <w:ind w:left="720" w:hanging="360"/>
        <w:rPr>
          <w:sz w:val="28"/>
          <w:szCs w:val="28"/>
        </w:rPr>
      </w:pPr>
      <w:r w:rsidDel="00000000" w:rsidR="00000000" w:rsidRPr="00000000">
        <w:rPr>
          <w:b w:val="1"/>
          <w:sz w:val="28"/>
          <w:szCs w:val="28"/>
          <w:rtl w:val="0"/>
        </w:rPr>
        <w:t xml:space="preserve">X-axis:</w:t>
      </w:r>
      <w:r w:rsidDel="00000000" w:rsidR="00000000" w:rsidRPr="00000000">
        <w:rPr>
          <w:sz w:val="28"/>
          <w:szCs w:val="28"/>
          <w:rtl w:val="0"/>
        </w:rPr>
        <w:t xml:space="preserve"> Metric Type</w:t>
        <w:br w:type="textWrapping"/>
      </w:r>
    </w:p>
    <w:p w:rsidR="00000000" w:rsidDel="00000000" w:rsidP="00000000" w:rsidRDefault="00000000" w:rsidRPr="00000000" w14:paraId="00000273">
      <w:pPr>
        <w:numPr>
          <w:ilvl w:val="0"/>
          <w:numId w:val="29"/>
        </w:numPr>
        <w:spacing w:after="0" w:afterAutospacing="0" w:before="0" w:beforeAutospacing="0" w:lineRule="auto"/>
        <w:ind w:left="720" w:hanging="360"/>
        <w:rPr>
          <w:sz w:val="28"/>
          <w:szCs w:val="28"/>
        </w:rPr>
      </w:pPr>
      <w:r w:rsidDel="00000000" w:rsidR="00000000" w:rsidRPr="00000000">
        <w:rPr>
          <w:b w:val="1"/>
          <w:sz w:val="28"/>
          <w:szCs w:val="28"/>
          <w:rtl w:val="0"/>
        </w:rPr>
        <w:t xml:space="preserve">Y-axis:</w:t>
      </w:r>
      <w:r w:rsidDel="00000000" w:rsidR="00000000" w:rsidRPr="00000000">
        <w:rPr>
          <w:sz w:val="28"/>
          <w:szCs w:val="28"/>
          <w:rtl w:val="0"/>
        </w:rPr>
        <w:t xml:space="preserve"> Average Value</w:t>
        <w:br w:type="textWrapping"/>
      </w:r>
    </w:p>
    <w:p w:rsidR="00000000" w:rsidDel="00000000" w:rsidP="00000000" w:rsidRDefault="00000000" w:rsidRPr="00000000" w14:paraId="00000274">
      <w:pPr>
        <w:numPr>
          <w:ilvl w:val="0"/>
          <w:numId w:val="29"/>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w:t>
        <w:br w:type="textWrapping"/>
      </w:r>
    </w:p>
    <w:p w:rsidR="00000000" w:rsidDel="00000000" w:rsidP="00000000" w:rsidRDefault="00000000" w:rsidRPr="00000000" w14:paraId="00000275">
      <w:pPr>
        <w:numPr>
          <w:ilvl w:val="1"/>
          <w:numId w:val="29"/>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Daily_boosters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Daily_sessions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Weekly_sessions</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Weekly_boosters</w:t>
        <w:br w:type="textWrapping"/>
      </w:r>
    </w:p>
    <w:p w:rsidR="00000000" w:rsidDel="00000000" w:rsidP="00000000" w:rsidRDefault="00000000" w:rsidRPr="00000000" w14:paraId="00000276">
      <w:pPr>
        <w:numPr>
          <w:ilvl w:val="0"/>
          <w:numId w:val="29"/>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Visual comparison of user activity types. Highlights whether users are more engaged with core gameplay (sessions) or monetizable features (boosters).</w:t>
        <w:br w:type="textWrapping"/>
      </w:r>
    </w:p>
    <w:p w:rsidR="00000000" w:rsidDel="00000000" w:rsidP="00000000" w:rsidRDefault="00000000" w:rsidRPr="00000000" w14:paraId="00000277">
      <w:pPr>
        <w:pStyle w:val="Heading3"/>
        <w:keepNext w:val="0"/>
        <w:keepLines w:val="0"/>
        <w:spacing w:before="280" w:lineRule="auto"/>
        <w:rPr>
          <w:b w:val="1"/>
          <w:color w:val="000000"/>
          <w:sz w:val="26"/>
          <w:szCs w:val="26"/>
        </w:rPr>
      </w:pPr>
      <w:bookmarkStart w:colFirst="0" w:colLast="0" w:name="_4dm8qosg97mg" w:id="93"/>
      <w:bookmarkEnd w:id="93"/>
      <w:r w:rsidDel="00000000" w:rsidR="00000000" w:rsidRPr="00000000">
        <w:rPr>
          <w:b w:val="1"/>
          <w:color w:val="000000"/>
          <w:sz w:val="26"/>
          <w:szCs w:val="26"/>
          <w:rtl w:val="0"/>
        </w:rPr>
        <w:t xml:space="preserve">3.Donut Chart (Bottom Right)</w:t>
      </w:r>
    </w:p>
    <w:p w:rsidR="00000000" w:rsidDel="00000000" w:rsidP="00000000" w:rsidRDefault="00000000" w:rsidRPr="00000000" w14:paraId="00000278">
      <w:pPr>
        <w:numPr>
          <w:ilvl w:val="0"/>
          <w:numId w:val="24"/>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Proportion of Engagement Types</w:t>
        <w:br w:type="textWrapping"/>
      </w:r>
    </w:p>
    <w:p w:rsidR="00000000" w:rsidDel="00000000" w:rsidP="00000000" w:rsidRDefault="00000000" w:rsidRPr="00000000" w14:paraId="00000279">
      <w:pPr>
        <w:numPr>
          <w:ilvl w:val="0"/>
          <w:numId w:val="24"/>
        </w:numPr>
        <w:spacing w:after="0" w:afterAutospacing="0" w:before="0" w:beforeAutospacing="0" w:lineRule="auto"/>
        <w:ind w:left="720" w:hanging="360"/>
        <w:rPr>
          <w:sz w:val="28"/>
          <w:szCs w:val="28"/>
        </w:rPr>
      </w:pPr>
      <w:r w:rsidDel="00000000" w:rsidR="00000000" w:rsidRPr="00000000">
        <w:rPr>
          <w:b w:val="1"/>
          <w:sz w:val="28"/>
          <w:szCs w:val="28"/>
          <w:rtl w:val="0"/>
        </w:rPr>
        <w:t xml:space="preserve">Visual Type:</w:t>
      </w:r>
      <w:r w:rsidDel="00000000" w:rsidR="00000000" w:rsidRPr="00000000">
        <w:rPr>
          <w:sz w:val="28"/>
          <w:szCs w:val="28"/>
          <w:rtl w:val="0"/>
        </w:rPr>
        <w:t xml:space="preserve"> Donut Chart</w:t>
        <w:br w:type="textWrapping"/>
      </w:r>
    </w:p>
    <w:p w:rsidR="00000000" w:rsidDel="00000000" w:rsidP="00000000" w:rsidRDefault="00000000" w:rsidRPr="00000000" w14:paraId="0000027A">
      <w:pPr>
        <w:numPr>
          <w:ilvl w:val="0"/>
          <w:numId w:val="24"/>
        </w:numPr>
        <w:spacing w:after="0" w:afterAutospacing="0" w:before="0" w:beforeAutospacing="0" w:lineRule="auto"/>
        <w:ind w:left="720" w:hanging="360"/>
        <w:rPr>
          <w:sz w:val="28"/>
          <w:szCs w:val="28"/>
        </w:rPr>
      </w:pPr>
      <w:r w:rsidDel="00000000" w:rsidR="00000000" w:rsidRPr="00000000">
        <w:rPr>
          <w:b w:val="1"/>
          <w:sz w:val="28"/>
          <w:szCs w:val="28"/>
          <w:rtl w:val="0"/>
        </w:rPr>
        <w:t xml:space="preserve">Fields:</w:t>
      </w:r>
      <w:r w:rsidDel="00000000" w:rsidR="00000000" w:rsidRPr="00000000">
        <w:rPr>
          <w:sz w:val="28"/>
          <w:szCs w:val="28"/>
          <w:rtl w:val="0"/>
        </w:rPr>
        <w:t xml:space="preserve"> Same as bar chart</w:t>
        <w:br w:type="textWrapping"/>
      </w:r>
    </w:p>
    <w:p w:rsidR="00000000" w:rsidDel="00000000" w:rsidP="00000000" w:rsidRDefault="00000000" w:rsidRPr="00000000" w14:paraId="0000027B">
      <w:pPr>
        <w:numPr>
          <w:ilvl w:val="0"/>
          <w:numId w:val="24"/>
        </w:numPr>
        <w:spacing w:after="240" w:before="0" w:beforeAutospacing="0" w:lineRule="auto"/>
        <w:ind w:left="720" w:hanging="360"/>
        <w:rPr>
          <w:sz w:val="28"/>
          <w:szCs w:val="28"/>
        </w:rPr>
      </w:pPr>
      <w:r w:rsidDel="00000000" w:rsidR="00000000" w:rsidRPr="00000000">
        <w:rPr>
          <w:b w:val="1"/>
          <w:sz w:val="28"/>
          <w:szCs w:val="28"/>
          <w:rtl w:val="0"/>
        </w:rPr>
        <w:t xml:space="preserve">Purpose:</w:t>
        <w:br w:type="textWrapping"/>
      </w:r>
      <w:r w:rsidDel="00000000" w:rsidR="00000000" w:rsidRPr="00000000">
        <w:rPr>
          <w:sz w:val="28"/>
          <w:szCs w:val="28"/>
          <w:rtl w:val="0"/>
        </w:rPr>
        <w:t xml:space="preserve"> Emphasizes distribution between session and booster behavior. Helps understand feature usage balance and the weight of monetization-related actions.</w:t>
        <w:br w:type="textWrapping"/>
      </w:r>
    </w:p>
    <w:p w:rsidR="00000000" w:rsidDel="00000000" w:rsidP="00000000" w:rsidRDefault="00000000" w:rsidRPr="00000000" w14:paraId="0000027C">
      <w:pPr>
        <w:spacing w:after="240" w:before="240" w:lineRule="auto"/>
        <w:rPr>
          <w:b w:val="1"/>
          <w:color w:val="000000"/>
          <w:sz w:val="26"/>
          <w:szCs w:val="26"/>
        </w:rPr>
      </w:pPr>
      <w:r w:rsidDel="00000000" w:rsidR="00000000" w:rsidRPr="00000000">
        <w:rPr>
          <w:b w:val="1"/>
          <w:color w:val="000000"/>
          <w:sz w:val="26"/>
          <w:szCs w:val="26"/>
          <w:rtl w:val="0"/>
        </w:rPr>
        <w:t xml:space="preserve">Overall Purpose:</w:t>
      </w:r>
    </w:p>
    <w:p w:rsidR="00000000" w:rsidDel="00000000" w:rsidP="00000000" w:rsidRDefault="00000000" w:rsidRPr="00000000" w14:paraId="0000027D">
      <w:pPr>
        <w:spacing w:after="240" w:before="240" w:lineRule="auto"/>
        <w:rPr>
          <w:sz w:val="28"/>
          <w:szCs w:val="28"/>
        </w:rPr>
      </w:pPr>
      <w:r w:rsidDel="00000000" w:rsidR="00000000" w:rsidRPr="00000000">
        <w:rPr>
          <w:sz w:val="28"/>
          <w:szCs w:val="28"/>
          <w:rtl w:val="0"/>
        </w:rPr>
        <w:t xml:space="preserve">This dashboard tracks how frequently users interact with the app and its monetizable features. It supports feature design, in-game economy balance decisions, and even tutorial placement (if boosters are underused, maybe they need better onboarding!).</w:t>
      </w:r>
    </w:p>
    <w:p w:rsidR="00000000" w:rsidDel="00000000" w:rsidP="00000000" w:rsidRDefault="00000000" w:rsidRPr="00000000" w14:paraId="0000027E">
      <w:pPr>
        <w:spacing w:after="240" w:before="240" w:lineRule="auto"/>
        <w:ind w:left="0" w:firstLine="0"/>
        <w:rPr>
          <w:sz w:val="28"/>
          <w:szCs w:val="28"/>
        </w:rPr>
      </w:pPr>
      <w:r w:rsidDel="00000000" w:rsidR="00000000" w:rsidRPr="00000000">
        <w:rPr>
          <w:sz w:val="28"/>
          <w:szCs w:val="28"/>
          <w:rtl w:val="0"/>
        </w:rPr>
        <w:br w:type="textWrapping"/>
      </w:r>
    </w:p>
    <w:p w:rsidR="00000000" w:rsidDel="00000000" w:rsidP="00000000" w:rsidRDefault="00000000" w:rsidRPr="00000000" w14:paraId="0000027F">
      <w:pPr>
        <w:rPr>
          <w:b w:val="1"/>
          <w:sz w:val="28"/>
          <w:szCs w:val="28"/>
        </w:rPr>
      </w:pPr>
      <w:r w:rsidDel="00000000" w:rsidR="00000000" w:rsidRPr="00000000">
        <w:rPr>
          <w:rtl w:val="0"/>
        </w:rPr>
      </w:r>
    </w:p>
    <w:p w:rsidR="00000000" w:rsidDel="00000000" w:rsidP="00000000" w:rsidRDefault="00000000" w:rsidRPr="00000000" w14:paraId="00000280">
      <w:pPr>
        <w:rPr>
          <w:b w:val="1"/>
          <w:sz w:val="28"/>
          <w:szCs w:val="28"/>
        </w:rPr>
      </w:pPr>
      <w:r w:rsidDel="00000000" w:rsidR="00000000" w:rsidRPr="00000000">
        <w:rPr>
          <w:rtl w:val="0"/>
        </w:rPr>
      </w:r>
    </w:p>
    <w:p w:rsidR="00000000" w:rsidDel="00000000" w:rsidP="00000000" w:rsidRDefault="00000000" w:rsidRPr="00000000" w14:paraId="00000281">
      <w:pPr>
        <w:rPr>
          <w:b w:val="1"/>
          <w:sz w:val="28"/>
          <w:szCs w:val="28"/>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b w:val="1"/>
          <w:sz w:val="48"/>
          <w:szCs w:val="48"/>
        </w:rPr>
      </w:pPr>
      <w:r w:rsidDel="00000000" w:rsidR="00000000" w:rsidRPr="00000000">
        <w:rPr>
          <w:b w:val="1"/>
          <w:sz w:val="48"/>
          <w:szCs w:val="48"/>
          <w:rtl w:val="0"/>
        </w:rPr>
        <w:t xml:space="preserve">4 Responsibilities in the Project</w:t>
      </w:r>
    </w:p>
    <w:p w:rsidR="00000000" w:rsidDel="00000000" w:rsidP="00000000" w:rsidRDefault="00000000" w:rsidRPr="00000000" w14:paraId="0000029A">
      <w:pPr>
        <w:rPr/>
      </w:pPr>
      <w:r w:rsidDel="00000000" w:rsidR="00000000" w:rsidRPr="00000000">
        <w:rPr>
          <w:rtl w:val="0"/>
        </w:rPr>
        <w:t xml:space="preserve"> Şamil- data generation, reports 1,2,3,4</w:t>
      </w:r>
    </w:p>
    <w:p w:rsidR="00000000" w:rsidDel="00000000" w:rsidP="00000000" w:rsidRDefault="00000000" w:rsidRPr="00000000" w14:paraId="0000029B">
      <w:pPr>
        <w:rPr/>
      </w:pPr>
      <w:r w:rsidDel="00000000" w:rsidR="00000000" w:rsidRPr="00000000">
        <w:rPr>
          <w:rtl w:val="0"/>
        </w:rPr>
        <w:t xml:space="preserve"> Onur- reports 5,6</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6.png"/><Relationship Id="rId21" Type="http://schemas.openxmlformats.org/officeDocument/2006/relationships/image" Target="media/image31.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image" Target="media/image2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0.png"/><Relationship Id="rId31" Type="http://schemas.openxmlformats.org/officeDocument/2006/relationships/image" Target="media/image19.png"/><Relationship Id="rId30" Type="http://schemas.openxmlformats.org/officeDocument/2006/relationships/image" Target="media/image30.png"/><Relationship Id="rId11" Type="http://schemas.openxmlformats.org/officeDocument/2006/relationships/image" Target="media/image3.png"/><Relationship Id="rId33" Type="http://schemas.openxmlformats.org/officeDocument/2006/relationships/image" Target="media/image27.png"/><Relationship Id="rId10" Type="http://schemas.openxmlformats.org/officeDocument/2006/relationships/image" Target="media/image1.png"/><Relationship Id="rId32" Type="http://schemas.openxmlformats.org/officeDocument/2006/relationships/image" Target="media/image6.png"/><Relationship Id="rId13" Type="http://schemas.openxmlformats.org/officeDocument/2006/relationships/image" Target="media/image20.png"/><Relationship Id="rId35" Type="http://schemas.openxmlformats.org/officeDocument/2006/relationships/image" Target="media/image22.jpg"/><Relationship Id="rId12" Type="http://schemas.openxmlformats.org/officeDocument/2006/relationships/image" Target="media/image8.png"/><Relationship Id="rId34" Type="http://schemas.openxmlformats.org/officeDocument/2006/relationships/image" Target="media/image17.jpg"/><Relationship Id="rId15" Type="http://schemas.openxmlformats.org/officeDocument/2006/relationships/image" Target="media/image32.png"/><Relationship Id="rId37" Type="http://schemas.openxmlformats.org/officeDocument/2006/relationships/image" Target="media/image11.jpg"/><Relationship Id="rId14" Type="http://schemas.openxmlformats.org/officeDocument/2006/relationships/image" Target="media/image14.png"/><Relationship Id="rId36" Type="http://schemas.openxmlformats.org/officeDocument/2006/relationships/image" Target="media/image21.jpg"/><Relationship Id="rId17" Type="http://schemas.openxmlformats.org/officeDocument/2006/relationships/image" Target="media/image25.png"/><Relationship Id="rId39" Type="http://schemas.openxmlformats.org/officeDocument/2006/relationships/header" Target="header1.xml"/><Relationship Id="rId16" Type="http://schemas.openxmlformats.org/officeDocument/2006/relationships/image" Target="media/image15.png"/><Relationship Id="rId38" Type="http://schemas.openxmlformats.org/officeDocument/2006/relationships/image" Target="media/image29.jpg"/><Relationship Id="rId19" Type="http://schemas.openxmlformats.org/officeDocument/2006/relationships/image" Target="media/image2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