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mport-export-wiki-authoring-guide"/>
    <w:p>
      <w:pPr>
        <w:pStyle w:val="Heading1"/>
      </w:pPr>
      <w:r>
        <w:t xml:space="preserve">Import &amp; Export — Wiki Authoring Guide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the Help Center author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add the Import &amp; Export pages to the VoxDash Help Center (Mintlify).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the pages and sample files below are</w:t>
      </w:r>
      <w:r>
        <w:t xml:space="preserve"> </w:t>
      </w:r>
      <w:r>
        <w:rPr>
          <w:b/>
          <w:bCs/>
        </w:rPr>
        <w:t xml:space="preserve">already drafted in the repo</w:t>
      </w:r>
      <w:r>
        <w:t xml:space="preserve"> </w:t>
      </w:r>
      <w:r>
        <w:t xml:space="preserve">— you</w:t>
      </w:r>
      <w:r>
        <w:t xml:space="preserve"> </w:t>
      </w:r>
      <w:r>
        <w:t xml:space="preserve">mainly need to register them in the navigation and review the wording.</w:t>
      </w:r>
    </w:p>
    <w:p>
      <w:r>
        <w:pict>
          <v:rect style="width:0;height:1.5pt" o:hralign="center" o:hrstd="t" o:hr="t"/>
        </w:pict>
      </w:r>
    </w:p>
    <w:bookmarkStart w:id="9" w:name="what-is-already-prepared"/>
    <w:p>
      <w:pPr>
        <w:pStyle w:val="Heading2"/>
      </w:pPr>
      <w:r>
        <w:t xml:space="preserve">1. What is already prepared</w:t>
      </w:r>
    </w:p>
    <w:p>
      <w:pPr>
        <w:pStyle w:val="FirstParagraph"/>
      </w:pPr>
      <w:r>
        <w:t xml:space="preserve">I added these to the wiki repo (</w:t>
      </w:r>
      <w:r>
        <w:rPr>
          <w:rStyle w:val="VerbatimChar"/>
        </w:rPr>
        <w:t xml:space="preserve">K:\Projects\docs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Pages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Import-Export/</w:t>
      </w:r>
      <w:r>
        <w:t xml:space="preserve"> </w:t>
      </w:r>
      <w:r>
        <w:t xml:space="preserve">(Mintlify</w:t>
      </w:r>
      <w:r>
        <w:t xml:space="preserve"> </w:t>
      </w:r>
      <w:r>
        <w:rPr>
          <w:rStyle w:val="VerbatimChar"/>
        </w:rPr>
        <w:t xml:space="preserve">.mdx</w:t>
      </w:r>
      <w:r>
        <w:t xml:space="preserve">, ready to publish):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Page file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Import-Export/Import-Export-Overview.mdx</w:t>
            </w:r>
          </w:p>
        </w:tc>
        <w:tc>
          <w:tcPr/>
          <w:p>
            <w:pPr>
              <w:pStyle w:val="Compact"/>
            </w:pPr>
            <w:r>
              <w:t xml:space="preserve">Landing page with links to all the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Import-Export/Survey-Questions-Import-Export.mdx</w:t>
            </w:r>
          </w:p>
        </w:tc>
        <w:tc>
          <w:tcPr/>
          <w:p>
            <w:pPr>
              <w:pStyle w:val="Compact"/>
            </w:pPr>
            <w:r>
              <w:t xml:space="preserve">Survey questions export +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Import-Export/Bulk-Invite-Users.mdx</w:t>
            </w:r>
          </w:p>
        </w:tc>
        <w:tc>
          <w:tcPr/>
          <w:p>
            <w:pPr>
              <w:pStyle w:val="Compact"/>
            </w:pPr>
            <w:r>
              <w:t xml:space="preserve">Bulk-invite organization users (import)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Import-Export/Organization-Data-Exports.mdx</w:t>
            </w:r>
          </w:p>
        </w:tc>
        <w:tc>
          <w:tcPr/>
          <w:p>
            <w:pPr>
              <w:pStyle w:val="Compact"/>
            </w:pPr>
            <w:r>
              <w:t xml:space="preserve">Users / admins / user-groups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Import-Export/Map-Region-Names-Import-Export.mdx</w:t>
            </w:r>
          </w:p>
        </w:tc>
        <w:tc>
          <w:tcPr/>
          <w:p>
            <w:pPr>
              <w:pStyle w:val="Compact"/>
            </w:pPr>
            <w:r>
              <w:t xml:space="preserve">Map region alternate names (GeoNames)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Import-Export/AI-Plan-Limits-Import.mdx</w:t>
            </w:r>
          </w:p>
        </w:tc>
        <w:tc>
          <w:tcPr/>
          <w:p>
            <w:pPr>
              <w:pStyle w:val="Compact"/>
            </w:pPr>
            <w:r>
              <w:t xml:space="preserve">AI plan-limit import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Import-Export/AI-Daily-Cost-Export.mdx</w:t>
            </w:r>
          </w:p>
        </w:tc>
        <w:tc>
          <w:tcPr/>
          <w:p>
            <w:pPr>
              <w:pStyle w:val="Compact"/>
            </w:pPr>
            <w:r>
              <w:t xml:space="preserve">AI daily-cost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Import-Export/File-Type-Blacklist.mdx</w:t>
            </w:r>
          </w:p>
        </w:tc>
        <w:tc>
          <w:tcPr/>
          <w:p>
            <w:pPr>
              <w:pStyle w:val="Compact"/>
            </w:pPr>
            <w:r>
              <w:t xml:space="preserve">File-type blacklist import + export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download 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files/import-export/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users download from each page):</w:t>
      </w:r>
    </w:p>
    <w:p>
      <w:pPr>
        <w:pStyle w:val="SourceCode"/>
      </w:pPr>
      <w:r>
        <w:rPr>
          <w:rStyle w:val="VerbatimChar"/>
        </w:rPr>
        <w:t xml:space="preserve">files/import-export/survey_questions_sample.xlsx</w:t>
      </w:r>
      <w:r>
        <w:br/>
      </w:r>
      <w:r>
        <w:rPr>
          <w:rStyle w:val="VerbatimChar"/>
        </w:rPr>
        <w:t xml:space="preserve">files/import-export/organization_user_invites_sample.xlsx</w:t>
      </w:r>
      <w:r>
        <w:br/>
      </w:r>
      <w:r>
        <w:rPr>
          <w:rStyle w:val="VerbatimChar"/>
        </w:rPr>
        <w:t xml:space="preserve">files/import-export/organization_users_sample.xlsx</w:t>
      </w:r>
      <w:r>
        <w:br/>
      </w:r>
      <w:r>
        <w:rPr>
          <w:rStyle w:val="VerbatimChar"/>
        </w:rPr>
        <w:t xml:space="preserve">files/import-export/organization_user_groups_sample.xlsx</w:t>
      </w:r>
      <w:r>
        <w:br/>
      </w:r>
      <w:r>
        <w:rPr>
          <w:rStyle w:val="VerbatimChar"/>
        </w:rPr>
        <w:t xml:space="preserve">files/import-export/maps_geonames_sample.xlsx</w:t>
      </w:r>
      <w:r>
        <w:br/>
      </w:r>
      <w:r>
        <w:rPr>
          <w:rStyle w:val="VerbatimChar"/>
        </w:rPr>
        <w:t xml:space="preserve">files/import-export/openai_daily_cost_sample.xlsx</w:t>
      </w:r>
      <w:r>
        <w:br/>
      </w:r>
      <w:r>
        <w:rPr>
          <w:rStyle w:val="VerbatimChar"/>
        </w:rPr>
        <w:t xml:space="preserve">files/import-export/openai_plan_limits_sample.xlsx</w:t>
      </w:r>
      <w:r>
        <w:br/>
      </w:r>
      <w:r>
        <w:rPr>
          <w:rStyle w:val="VerbatimChar"/>
        </w:rPr>
        <w:t xml:space="preserve">files/import-export/organization_extension_blacklist_sample.xlsx</w:t>
      </w:r>
    </w:p>
    <w:p>
      <w:pPr>
        <w:pStyle w:val="FirstParagraph"/>
      </w:pPr>
      <w:r>
        <w:t xml:space="preserve">Each page already links to its sample with a download card, so the links work as soon</w:t>
      </w:r>
      <w:r>
        <w:t xml:space="preserve"> </w:t>
      </w:r>
      <w:r>
        <w:t xml:space="preserve">as the pages go live.</w:t>
      </w:r>
    </w:p>
    <w:p>
      <w:r>
        <w:pict>
          <v:rect style="width:0;height:1.5pt" o:hralign="center" o:hrstd="t" o:hr="t"/>
        </w:pict>
      </w:r>
    </w:p>
    <w:bookmarkEnd w:id="9"/>
    <w:bookmarkStart w:id="10" w:name="register-the-pages-in-the-navigation"/>
    <w:p>
      <w:pPr>
        <w:pStyle w:val="Heading2"/>
      </w:pPr>
      <w:r>
        <w:t xml:space="preserve">2. Register the pages in the navigation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docs.json</w:t>
      </w:r>
      <w:r>
        <w:t xml:space="preserve">. Inside</w:t>
      </w:r>
      <w:r>
        <w:t xml:space="preserve"> </w:t>
      </w:r>
      <w:r>
        <w:rPr>
          <w:rStyle w:val="VerbatimChar"/>
        </w:rPr>
        <w:t xml:space="preserve">navigation.tabs[0].groups</w:t>
      </w:r>
      <w:r>
        <w:t xml:space="preserve">, add this</w:t>
      </w:r>
      <w:r>
        <w:t xml:space="preserve"> </w:t>
      </w:r>
      <w:r>
        <w:rPr>
          <w:b/>
          <w:bCs/>
        </w:rPr>
        <w:t xml:space="preserve">one new group</w:t>
      </w:r>
      <w:r>
        <w:t xml:space="preserve"> </w:t>
      </w:r>
      <w:r>
        <w:t xml:space="preserve">object (place it wherever you want it to appear — after</w:t>
      </w:r>
      <w:r>
        <w:t xml:space="preserve"> </w:t>
      </w:r>
      <w:r>
        <w:t xml:space="preserve">“Survey Questions”</w:t>
      </w:r>
      <w:r>
        <w:t xml:space="preserve"> </w:t>
      </w:r>
      <w:r>
        <w:t xml:space="preserve">reads well):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&amp; Export"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"Import-Export/Import-Export-Overview"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"Import-Export/Survey-Questions-Import-Export"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"Import-Export/Bulk-Invite-Users"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"Import-Export/Organization-Data-Exports"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"Import-Export/Map-Region-Names-Import-Export"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"Import-Export/AI-Plan-Limits-Import"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"Import-Export/AI-Daily-Cost-Export"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"Import-Export/File-Type-Blacklist"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Page paths are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.mdx</w:t>
      </w:r>
      <w:r>
        <w:t xml:space="preserve"> </w:t>
      </w:r>
      <w:r>
        <w:t xml:space="preserve">extension and are case-sensitive — they must</w:t>
      </w:r>
      <w:r>
        <w:t xml:space="preserve"> </w:t>
      </w:r>
      <w:r>
        <w:t xml:space="preserve">match the file names exactly.</w:t>
      </w:r>
    </w:p>
    <w:p>
      <w:r>
        <w:pict>
          <v:rect style="width:0;height:1.5pt" o:hralign="center" o:hrstd="t" o:hr="t"/>
        </w:pict>
      </w:r>
    </w:p>
    <w:bookmarkEnd w:id="10"/>
    <w:bookmarkStart w:id="11" w:name="preview-and-publish"/>
    <w:p>
      <w:pPr>
        <w:pStyle w:val="Heading2"/>
      </w:pPr>
      <w:r>
        <w:t xml:space="preserve">3. Preview and publish</w:t>
      </w:r>
    </w:p>
    <w:p>
      <w:pPr>
        <w:pStyle w:val="Compact"/>
        <w:numPr>
          <w:ilvl w:val="0"/>
          <w:numId w:val="1001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K:\Projects\docs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mint dev</w:t>
      </w:r>
      <w:r>
        <w:t xml:space="preserve"> </w:t>
      </w:r>
      <w:r>
        <w:t xml:space="preserve">and 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Import &amp; Export</w:t>
      </w:r>
      <w:r>
        <w:t xml:space="preserve"> </w:t>
      </w:r>
      <w:r>
        <w:t xml:space="preserve">group appears and each download link works.</w:t>
      </w:r>
    </w:p>
    <w:p>
      <w:pPr>
        <w:pStyle w:val="Compact"/>
        <w:numPr>
          <w:ilvl w:val="0"/>
          <w:numId w:val="1001"/>
        </w:numPr>
      </w:pPr>
      <w:r>
        <w:t xml:space="preserve">Commit and push — Mintlify deploys automatically.</w:t>
      </w:r>
    </w:p>
    <w:p>
      <w:r>
        <w:pict>
          <v:rect style="width:0;height:1.5pt" o:hralign="center" o:hrstd="t" o:hr="t"/>
        </w:pict>
      </w:r>
    </w:p>
    <w:bookmarkEnd w:id="11"/>
    <w:bookmarkStart w:id="13" w:name="Xf437bed57aa2b13a991d66c5dd14225b5c4c758"/>
    <w:p>
      <w:pPr>
        <w:pStyle w:val="Heading2"/>
      </w:pPr>
      <w:r>
        <w:t xml:space="preserve">4. House style (so new import/export pages match)</w:t>
      </w:r>
    </w:p>
    <w:p>
      <w:pPr>
        <w:pStyle w:val="FirstParagraph"/>
      </w:pPr>
      <w:r>
        <w:t xml:space="preserve">Every page uses Mintlify components already in the starter: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Frontmatter</w:t>
      </w:r>
      <w:r>
        <w:t xml:space="preserve"> </w:t>
      </w:r>
      <w:r>
        <w:t xml:space="preserve">at the top: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&lt;Steps&gt;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&lt;Step title="..."&gt;</w:t>
      </w:r>
      <w:r>
        <w:t xml:space="preserve"> </w:t>
      </w:r>
      <w:r>
        <w:t xml:space="preserve">for procedures.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&lt;Note&gt;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&lt;Tip&gt;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&lt;Warning&gt;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&lt;Info&gt;</w:t>
      </w:r>
      <w:r>
        <w:t xml:space="preserve"> </w:t>
      </w:r>
      <w:r>
        <w:t xml:space="preserve">for callouts.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&lt;Card title="Sample file" icon="file-arrow-down" href="/files/import-export/…"&gt;</w:t>
      </w:r>
      <w:r>
        <w:t xml:space="preserve"> </w:t>
      </w:r>
      <w:r>
        <w:t xml:space="preserve">for the download.</w:t>
      </w:r>
    </w:p>
    <w:p>
      <w:pPr>
        <w:pStyle w:val="Compact"/>
        <w:numPr>
          <w:ilvl w:val="0"/>
          <w:numId w:val="1002"/>
        </w:numPr>
      </w:pPr>
      <w:r>
        <w:t xml:space="preserve">A Markdown table for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and another for</w:t>
      </w:r>
      <w:r>
        <w:t xml:space="preserve"> </w:t>
      </w:r>
      <w:r>
        <w:rPr>
          <w:b/>
          <w:bCs/>
        </w:rPr>
        <w:t xml:space="preserve">Limits &amp; rules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Troubleshooting</w:t>
      </w:r>
      <w:r>
        <w:t xml:space="preserve"> </w:t>
      </w:r>
      <w:r>
        <w:t xml:space="preserve">table where the feature can fail.</w:t>
      </w:r>
    </w:p>
    <w:bookmarkStart w:id="12" w:name="reusable-page-template"/>
    <w:p>
      <w:pPr>
        <w:pStyle w:val="Heading3"/>
      </w:pPr>
      <w:r>
        <w:t xml:space="preserve">Reusable page template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"&lt;Feature&gt; — Import &amp; Export"</w:t>
      </w:r>
      <w:r>
        <w:br/>
      </w:r>
      <w:r>
        <w:rPr>
          <w:rStyle w:val="VerbatimChar"/>
        </w:rPr>
        <w:t xml:space="preserve">description: "&lt;one sentence&gt;"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&lt;short intro: what it does and where to find it&gt;</w:t>
      </w:r>
      <w:r>
        <w:br/>
      </w:r>
      <w:r>
        <w:br/>
      </w:r>
      <w:r>
        <w:rPr>
          <w:rStyle w:val="VerbatimChar"/>
        </w:rPr>
        <w:t xml:space="preserve">&lt;Card title="Sample file" icon="file-arrow-down" href="/files/import-export/&lt;file&gt;.xlsx"&gt;</w:t>
      </w:r>
      <w:r>
        <w:br/>
      </w:r>
      <w:r>
        <w:rPr>
          <w:rStyle w:val="VerbatimChar"/>
        </w:rPr>
        <w:t xml:space="preserve">  &lt;file&gt;.xlsx</w:t>
      </w:r>
      <w:r>
        <w:br/>
      </w:r>
      <w:r>
        <w:rPr>
          <w:rStyle w:val="VerbatimChar"/>
        </w:rPr>
        <w:t xml:space="preserve">&lt;/Card&gt;</w:t>
      </w:r>
      <w:r>
        <w:br/>
      </w:r>
      <w:r>
        <w:br/>
      </w:r>
      <w:r>
        <w:rPr>
          <w:rStyle w:val="VerbatimChar"/>
        </w:rPr>
        <w:t xml:space="preserve">## Export</w:t>
      </w:r>
      <w:r>
        <w:br/>
      </w:r>
      <w:r>
        <w:rPr>
          <w:rStyle w:val="VerbatimChar"/>
        </w:rPr>
        <w:t xml:space="preserve">&lt;Steps&gt; … &lt;/Steps&gt;</w:t>
      </w:r>
      <w:r>
        <w:br/>
      </w:r>
      <w:r>
        <w:br/>
      </w:r>
      <w:r>
        <w:rPr>
          <w:rStyle w:val="VerbatimChar"/>
        </w:rPr>
        <w:t xml:space="preserve">## Import</w:t>
      </w:r>
      <w:r>
        <w:br/>
      </w:r>
      <w:r>
        <w:rPr>
          <w:rStyle w:val="VerbatimChar"/>
        </w:rPr>
        <w:t xml:space="preserve">&lt;Steps&gt; … &lt;/Steps&gt;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rPr>
          <w:rStyle w:val="VerbatimChar"/>
        </w:rPr>
        <w:t xml:space="preserve">| Column | Required | Description | Example |</w:t>
      </w:r>
      <w:r>
        <w:br/>
      </w:r>
      <w:r>
        <w:rPr>
          <w:rStyle w:val="VerbatimChar"/>
        </w:rPr>
        <w:t xml:space="preserve">| --- | --- | --- | --- |</w:t>
      </w:r>
      <w:r>
        <w:br/>
      </w:r>
      <w:r>
        <w:br/>
      </w:r>
      <w:r>
        <w:rPr>
          <w:rStyle w:val="VerbatimChar"/>
        </w:rPr>
        <w:t xml:space="preserve">## Limits &amp; rules</w:t>
      </w:r>
      <w:r>
        <w:br/>
      </w:r>
      <w:r>
        <w:rPr>
          <w:rStyle w:val="VerbatimChar"/>
        </w:rPr>
        <w:t xml:space="preserve">| Rule | Value |</w:t>
      </w:r>
      <w:r>
        <w:br/>
      </w:r>
      <w:r>
        <w:rPr>
          <w:rStyle w:val="VerbatimChar"/>
        </w:rPr>
        <w:t xml:space="preserve">| --- | --- |</w:t>
      </w:r>
      <w:r>
        <w:br/>
      </w:r>
      <w:r>
        <w:br/>
      </w:r>
      <w:r>
        <w:rPr>
          <w:rStyle w:val="VerbatimChar"/>
        </w:rPr>
        <w:t xml:space="preserve">## Troubleshooting</w:t>
      </w:r>
      <w:r>
        <w:br/>
      </w:r>
      <w:r>
        <w:rPr>
          <w:rStyle w:val="VerbatimChar"/>
        </w:rPr>
        <w:t xml:space="preserve">| Message | What it means |</w:t>
      </w:r>
      <w:r>
        <w:br/>
      </w:r>
      <w:r>
        <w:rPr>
          <w:rStyle w:val="VerbatimChar"/>
        </w:rPr>
        <w:t xml:space="preserve">| --- | --- |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keeping-sample-files-up-to-date"/>
    <w:p>
      <w:pPr>
        <w:pStyle w:val="Heading2"/>
      </w:pPr>
      <w:r>
        <w:t xml:space="preserve">5. Keeping sample files up to date</w:t>
      </w:r>
    </w:p>
    <w:p>
      <w:pPr>
        <w:pStyle w:val="FirstParagraph"/>
      </w:pPr>
      <w:r>
        <w:t xml:space="preserve">The sample files come from the backend repo at</w:t>
      </w:r>
      <w:r>
        <w:t xml:space="preserve"> </w:t>
      </w:r>
      <w:r>
        <w:rPr>
          <w:rStyle w:val="VerbatimChar"/>
        </w:rPr>
        <w:t xml:space="preserve">voxdash-dotnetcore/docs/import_export_samples/</w:t>
      </w:r>
      <w:r>
        <w:t xml:space="preserve">. If a feature’s columns change, a</w:t>
      </w:r>
      <w:r>
        <w:t xml:space="preserve"> </w:t>
      </w:r>
      <w:r>
        <w:t xml:space="preserve">developer regenerates them with</w:t>
      </w:r>
      <w:r>
        <w:t xml:space="preserve"> </w:t>
      </w:r>
      <w:r>
        <w:rPr>
          <w:rStyle w:val="VerbatimChar"/>
        </w:rPr>
        <w:t xml:space="preserve">dotnet run --project ImportExportSampleGenerator</w:t>
      </w:r>
      <w:r>
        <w:t xml:space="preserve"> </w:t>
      </w:r>
      <w:r>
        <w:t xml:space="preserve">and</w:t>
      </w:r>
      <w:r>
        <w:t xml:space="preserve"> </w:t>
      </w:r>
      <w:r>
        <w:t xml:space="preserve">you copy the new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over the ones in</w:t>
      </w:r>
      <w:r>
        <w:t xml:space="preserve"> </w:t>
      </w:r>
      <w:r>
        <w:rPr>
          <w:rStyle w:val="VerbatimChar"/>
        </w:rPr>
        <w:t xml:space="preserve">files/import-export/</w:t>
      </w:r>
      <w:r>
        <w:t xml:space="preserve">. The file names stay</w:t>
      </w:r>
      <w:r>
        <w:t xml:space="preserve"> </w:t>
      </w:r>
      <w:r>
        <w:t xml:space="preserve">the same, so the page links don’t change.</w:t>
      </w:r>
    </w:p>
    <w:p>
      <w:r>
        <w:pict>
          <v:rect style="width:0;height:1.5pt" o:hralign="center" o:hrstd="t" o:hr="t"/>
        </w:pict>
      </w:r>
    </w:p>
    <w:bookmarkEnd w:id="14"/>
    <w:bookmarkStart w:id="15" w:name="X245f03fe00f4c07eab249ceb463c05a288b7841"/>
    <w:p>
      <w:pPr>
        <w:pStyle w:val="Heading2"/>
      </w:pPr>
      <w:r>
        <w:t xml:space="preserve">6. Related existing pages to cross-link (optional)</w:t>
      </w:r>
    </w:p>
    <w:p>
      <w:pPr>
        <w:pStyle w:val="FirstParagraph"/>
      </w:pPr>
      <w:r>
        <w:t xml:space="preserve">These import/export pages overlap with groups already planned in</w:t>
      </w:r>
      <w:r>
        <w:t xml:space="preserve"> </w:t>
      </w:r>
      <w:r>
        <w:rPr>
          <w:rStyle w:val="VerbatimChar"/>
        </w:rPr>
        <w:t xml:space="preserve">docs.json</w:t>
      </w:r>
      <w:r>
        <w:t xml:space="preserve">. When you</w:t>
      </w:r>
      <w:r>
        <w:t xml:space="preserve"> </w:t>
      </w:r>
      <w:r>
        <w:t xml:space="preserve">write those pages, add a link to the matching Import &amp; Export page: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Existing nav page</w:t>
            </w:r>
          </w:p>
        </w:tc>
        <w:tc>
          <w:tcPr/>
          <w:p>
            <w:pPr>
              <w:pStyle w:val="Compact"/>
            </w:pPr>
            <w:r>
              <w:t xml:space="preserve">Cross-link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Survey-&amp;-Data-Entry/Manage-survey-questions</w:t>
            </w:r>
          </w:p>
        </w:tc>
        <w:tc>
          <w:tcPr/>
          <w:p>
            <w:pPr>
              <w:pStyle w:val="Compact"/>
            </w:pPr>
            <w:r>
              <w:t xml:space="preserve">Survey Questions — Import &amp;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User-Management/User-Management</w:t>
            </w:r>
          </w:p>
        </w:tc>
        <w:tc>
          <w:tcPr/>
          <w:p>
            <w:pPr>
              <w:pStyle w:val="Compact"/>
            </w:pPr>
            <w:r>
              <w:t xml:space="preserve">Bulk-Invite Users + Organization Data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User-Management/Admin-Management</w:t>
            </w:r>
          </w:p>
        </w:tc>
        <w:tc>
          <w:tcPr/>
          <w:p>
            <w:pPr>
              <w:pStyle w:val="Compact"/>
            </w:pPr>
            <w:r>
              <w:t xml:space="preserve">Organization Data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User-Management/Create-&amp;-Manage-User-Groups</w:t>
            </w:r>
          </w:p>
        </w:tc>
        <w:tc>
          <w:tcPr/>
          <w:p>
            <w:pPr>
              <w:pStyle w:val="Compact"/>
            </w:pPr>
            <w:r>
              <w:t xml:space="preserve">Organization Data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Maps-&amp;-Visualizations/Geo-List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Add-new-map</w:t>
            </w:r>
          </w:p>
        </w:tc>
        <w:tc>
          <w:tcPr/>
          <w:p>
            <w:pPr>
              <w:pStyle w:val="Compact"/>
            </w:pPr>
            <w:r>
              <w:t xml:space="preserve">Map Region Names — Import &amp;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AI-&amp;-Analysis/AI-credits</w:t>
            </w:r>
          </w:p>
        </w:tc>
        <w:tc>
          <w:tcPr/>
          <w:p>
            <w:pPr>
              <w:pStyle w:val="Compact"/>
            </w:pPr>
            <w:r>
              <w:t xml:space="preserve">AI Daily Cost —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AI-&amp;-Analysis/AI-Open-Ended-Analysis</w:t>
            </w:r>
          </w:p>
        </w:tc>
        <w:tc>
          <w:tcPr/>
          <w:p>
            <w:pPr>
              <w:pStyle w:val="Compact"/>
            </w:pPr>
            <w:r>
              <w:t xml:space="preserve">(open-ended AI export)</w:t>
            </w:r>
          </w:p>
        </w:tc>
      </w:tr>
    </w:tbl>
    <w:p>
      <w:pPr>
        <w:pStyle w:val="BodyText"/>
      </w:pPr>
      <w:r>
        <w:t xml:space="preserve">For the full description of every import/export surface — including ones that don’t yet</w:t>
      </w:r>
      <w:r>
        <w:t xml:space="preserve"> </w:t>
      </w:r>
      <w:r>
        <w:t xml:space="preserve">have a sample file — see the companion</w:t>
      </w:r>
      <w:r>
        <w:t xml:space="preserve"> </w:t>
      </w:r>
      <w:r>
        <w:rPr>
          <w:b/>
          <w:bCs/>
        </w:rPr>
        <w:t xml:space="preserve">Import-Export-Sites-Report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2026-06-20T09:07:47Z</dcterms:created>
  <dcterms:modified xsi:type="dcterms:W3CDTF">2026-06-20T09:07:47Z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