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23F" w:rsidRDefault="007F48B2">
      <w:r>
        <w:t>Integrated development environments (IDEs) aim to integrate all such help..</w:t>
      </w:r>
      <w:r>
        <w:br/>
      </w:r>
      <w: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w:t>
      </w:r>
      <w:r>
        <w:t xml:space="preserve"> as were the first electronic computers.</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developed—in particular, COBOL aimed at commercial data processing, and Lisp for computer research.</w:t>
      </w:r>
      <w:r>
        <w:br/>
        <w:t xml:space="preserve">For this purpose, algorithms are classified into orders using so-called Big O notation, which expresses resource </w:t>
      </w:r>
      <w:r>
        <w:t>use, such as execution time or memory consumption, in terms of the size of an input.</w:t>
      </w:r>
      <w:r>
        <w:br/>
        <w:t>When debugging the problem in a GUI, the programmer can try to skip some user interaction from the original problem description and check if remaining actions are sufficient for bugs to appear.</w:t>
      </w:r>
      <w:r>
        <w:br/>
      </w:r>
      <w:r>
        <w:br/>
        <w:t>As early as the 9th century, a programmable music sequencer was invented by the Persian Banu Musa brothers, who described an automated mechanical flute player in the Book of Ingenious Devices.</w:t>
      </w:r>
      <w:r>
        <w:br/>
        <w:t>In the 9th century, the Arab mathematic</w:t>
      </w:r>
      <w:r>
        <w:t>ian Al-Kindi described a cryptographic algorithm for deciphering encrypted code, in A Manuscript on Deciphering Cryptographic Messages.</w:t>
      </w:r>
      <w:r>
        <w:br/>
        <w:t>Techniques like Code refactoring can enhance readability.</w:t>
      </w:r>
      <w:r>
        <w:br/>
        <w:t>This can be a non-trivial task, for example as with parallel processes or some unusual software bugs.</w:t>
      </w:r>
      <w:r>
        <w:br/>
        <w:t xml:space="preserve"> Implementation techniques include imperative languages (object-oriented or procedural), functional languages, and logic languages.</w:t>
      </w:r>
      <w:r>
        <w:br/>
        <w:t xml:space="preserve"> In the 1880s, Herman Hollerith invented the concept of storing data in machine-read</w:t>
      </w:r>
      <w:r>
        <w:t>able form.</w:t>
      </w:r>
    </w:p>
    <w:sectPr w:rsidR="007A2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5742147">
    <w:abstractNumId w:val="8"/>
  </w:num>
  <w:num w:numId="2" w16cid:durableId="239876142">
    <w:abstractNumId w:val="6"/>
  </w:num>
  <w:num w:numId="3" w16cid:durableId="1335451114">
    <w:abstractNumId w:val="5"/>
  </w:num>
  <w:num w:numId="4" w16cid:durableId="54401177">
    <w:abstractNumId w:val="4"/>
  </w:num>
  <w:num w:numId="5" w16cid:durableId="1603369042">
    <w:abstractNumId w:val="7"/>
  </w:num>
  <w:num w:numId="6" w16cid:durableId="1744402778">
    <w:abstractNumId w:val="3"/>
  </w:num>
  <w:num w:numId="7" w16cid:durableId="287979513">
    <w:abstractNumId w:val="2"/>
  </w:num>
  <w:num w:numId="8" w16cid:durableId="1324621284">
    <w:abstractNumId w:val="1"/>
  </w:num>
  <w:num w:numId="9" w16cid:durableId="52429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23F"/>
    <w:rsid w:val="007F48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