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6BC6" w:rsidRDefault="003446E9">
      <w:r>
        <w:t xml:space="preserve"> Machine code was the language of early programs, written in the instruction set of the particular machine, often in binary notation..</w:t>
      </w:r>
      <w:r>
        <w:br/>
        <w:t>Languages form an approximate spectrum from "low-level" to "high-level"; "low-level" languages are typically more machine-oriented and faster to execute, whereas "high-level" languages are more abstract and easier to use but execute less quickly.</w:t>
      </w:r>
      <w:r>
        <w:br/>
        <w:t>Programming languages are essential for software development.</w:t>
      </w:r>
      <w:r>
        <w:br/>
        <w:t>For example, COBOL is still strong in corporate data centers often on large mainframe computers, Fortran in engineering applications, scripting languages in Web development, and C in embedded software.</w:t>
      </w:r>
      <w:r>
        <w:br/>
      </w:r>
      <w:r>
        <w:t xml:space="preserve"> Different programming languages support different styles of programming (called programming paradigms).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When debugging the problem in a GUI, the programmer can try to skip some user interaction from the original problem description and check if remaining action</w:t>
      </w:r>
      <w:r>
        <w:t>s are sufficient for bugs to appear.</w:t>
      </w:r>
      <w:r>
        <w:br/>
        <w:t xml:space="preserve"> Code-breaking algorithms have also existed for centuries.</w:t>
      </w:r>
      <w:r>
        <w:br/>
        <w:t>This can be a non-trivial task, for example as with parallel processes or some unusual software bugs.</w:t>
      </w:r>
      <w:r>
        <w:br/>
        <w:t xml:space="preserve"> Popular modeling techniques include Object-Oriented Analysis and Design (OOAD) and Model-Driven Architecture (MDA).</w:t>
      </w:r>
      <w:r>
        <w:br/>
        <w:t>Many applications use a mix of several languages in their construction and use.</w:t>
      </w:r>
      <w:r>
        <w:br/>
        <w:t xml:space="preserve"> It is very difficult to determine what are the most popular modern programming languages.</w:t>
      </w:r>
      <w:r>
        <w:br/>
        <w:t>However, Charles Babbage h</w:t>
      </w:r>
      <w:r>
        <w:t>ad already written his first program for the Analytical Engine in 1837.</w:t>
      </w:r>
      <w:r>
        <w:br/>
        <w:t>Sometimes software development is known as software engineering, especially when it employs formal methods or follows an engineering design process.</w:t>
      </w:r>
      <w:r>
        <w:br/>
        <w:t>He gave the first description of cryptanalysis by frequency analysis, the earliest code-breaking algorithm.</w:t>
      </w:r>
    </w:p>
    <w:sectPr w:rsidR="00286B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3617980">
    <w:abstractNumId w:val="8"/>
  </w:num>
  <w:num w:numId="2" w16cid:durableId="1079912855">
    <w:abstractNumId w:val="6"/>
  </w:num>
  <w:num w:numId="3" w16cid:durableId="1130244478">
    <w:abstractNumId w:val="5"/>
  </w:num>
  <w:num w:numId="4" w16cid:durableId="409892311">
    <w:abstractNumId w:val="4"/>
  </w:num>
  <w:num w:numId="5" w16cid:durableId="392894462">
    <w:abstractNumId w:val="7"/>
  </w:num>
  <w:num w:numId="6" w16cid:durableId="1232234247">
    <w:abstractNumId w:val="3"/>
  </w:num>
  <w:num w:numId="7" w16cid:durableId="431242500">
    <w:abstractNumId w:val="2"/>
  </w:num>
  <w:num w:numId="8" w16cid:durableId="1604455230">
    <w:abstractNumId w:val="1"/>
  </w:num>
  <w:num w:numId="9" w16cid:durableId="253781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6BC6"/>
    <w:rsid w:val="0029639D"/>
    <w:rsid w:val="00326F90"/>
    <w:rsid w:val="003446E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2023-12-06T05:45:00Z</dcterms:modified>
  <cp:category/>
</cp:coreProperties>
</file>